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2A7" w:rsidRDefault="001842A7" w:rsidP="00731BBF">
      <w:pPr>
        <w:spacing w:line="240" w:lineRule="exact"/>
        <w:jc w:val="center"/>
        <w:rPr>
          <w:b/>
          <w:color w:val="000000"/>
          <w:sz w:val="28"/>
          <w:szCs w:val="28"/>
        </w:rPr>
      </w:pPr>
    </w:p>
    <w:p w:rsidR="004C2383" w:rsidRDefault="00116604" w:rsidP="00731BBF">
      <w:pPr>
        <w:spacing w:line="240" w:lineRule="exact"/>
        <w:jc w:val="center"/>
        <w:rPr>
          <w:b/>
          <w:color w:val="000000"/>
          <w:sz w:val="28"/>
          <w:szCs w:val="28"/>
        </w:rPr>
      </w:pPr>
      <w:r>
        <w:rPr>
          <w:noProof/>
        </w:rPr>
        <w:drawing>
          <wp:anchor distT="0" distB="0" distL="114300" distR="114300" simplePos="0" relativeHeight="251656192" behindDoc="1" locked="0" layoutInCell="1" allowOverlap="1">
            <wp:simplePos x="0" y="0"/>
            <wp:positionH relativeFrom="column">
              <wp:posOffset>2538095</wp:posOffset>
            </wp:positionH>
            <wp:positionV relativeFrom="paragraph">
              <wp:posOffset>-205105</wp:posOffset>
            </wp:positionV>
            <wp:extent cx="720090" cy="916305"/>
            <wp:effectExtent l="19050" t="0" r="3810" b="0"/>
            <wp:wrapThrough wrapText="bothSides">
              <wp:wrapPolygon edited="0">
                <wp:start x="-571" y="0"/>
                <wp:lineTo x="-571" y="17514"/>
                <wp:lineTo x="4571" y="21106"/>
                <wp:lineTo x="9143" y="21106"/>
                <wp:lineTo x="12000" y="21106"/>
                <wp:lineTo x="16571" y="21106"/>
                <wp:lineTo x="21714" y="17514"/>
                <wp:lineTo x="21714" y="0"/>
                <wp:lineTo x="-571" y="0"/>
              </wp:wrapPolygon>
            </wp:wrapThrough>
            <wp:docPr id="5" name="Рисунок 5" descr="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99"/>
                    <pic:cNvPicPr>
                      <a:picLocks noChangeAspect="1" noChangeArrowheads="1"/>
                    </pic:cNvPicPr>
                  </pic:nvPicPr>
                  <pic:blipFill>
                    <a:blip r:embed="rId7" cstate="print">
                      <a:grayscl/>
                      <a:biLevel thresh="50000"/>
                    </a:blip>
                    <a:srcRect/>
                    <a:stretch>
                      <a:fillRect/>
                    </a:stretch>
                  </pic:blipFill>
                  <pic:spPr bwMode="auto">
                    <a:xfrm>
                      <a:off x="0" y="0"/>
                      <a:ext cx="720090" cy="916305"/>
                    </a:xfrm>
                    <a:prstGeom prst="rect">
                      <a:avLst/>
                    </a:prstGeom>
                    <a:noFill/>
                    <a:ln w="9525">
                      <a:noFill/>
                      <a:miter lim="800000"/>
                      <a:headEnd/>
                      <a:tailEnd/>
                    </a:ln>
                  </pic:spPr>
                </pic:pic>
              </a:graphicData>
            </a:graphic>
          </wp:anchor>
        </w:drawing>
      </w:r>
    </w:p>
    <w:p w:rsidR="004C2383" w:rsidRPr="0091739B" w:rsidRDefault="004C2383" w:rsidP="00731BBF">
      <w:pPr>
        <w:spacing w:line="240" w:lineRule="exact"/>
        <w:jc w:val="center"/>
        <w:rPr>
          <w:b/>
          <w:color w:val="000000"/>
          <w:sz w:val="28"/>
          <w:szCs w:val="28"/>
        </w:rPr>
      </w:pPr>
    </w:p>
    <w:p w:rsidR="004C2383" w:rsidRDefault="004C2383" w:rsidP="00731BBF">
      <w:pPr>
        <w:spacing w:line="240" w:lineRule="exact"/>
        <w:jc w:val="center"/>
        <w:rPr>
          <w:b/>
          <w:color w:val="000000"/>
          <w:sz w:val="28"/>
          <w:szCs w:val="28"/>
        </w:rPr>
      </w:pPr>
    </w:p>
    <w:p w:rsidR="00DC07A9" w:rsidRDefault="00DC07A9" w:rsidP="007522DE">
      <w:pPr>
        <w:spacing w:line="240" w:lineRule="exact"/>
        <w:jc w:val="center"/>
        <w:rPr>
          <w:b/>
          <w:color w:val="000000"/>
          <w:sz w:val="28"/>
          <w:szCs w:val="28"/>
        </w:rPr>
      </w:pPr>
    </w:p>
    <w:p w:rsidR="00DC07A9" w:rsidRDefault="00DC07A9" w:rsidP="007522DE">
      <w:pPr>
        <w:spacing w:line="240" w:lineRule="exact"/>
        <w:jc w:val="center"/>
        <w:rPr>
          <w:b/>
          <w:color w:val="000000"/>
          <w:sz w:val="28"/>
          <w:szCs w:val="28"/>
        </w:rPr>
      </w:pPr>
    </w:p>
    <w:p w:rsidR="00731BBF" w:rsidRPr="00C7020C" w:rsidRDefault="00731BBF" w:rsidP="007522DE">
      <w:pPr>
        <w:spacing w:line="240" w:lineRule="exact"/>
        <w:jc w:val="center"/>
        <w:rPr>
          <w:b/>
          <w:color w:val="000000"/>
          <w:sz w:val="28"/>
          <w:szCs w:val="28"/>
        </w:rPr>
      </w:pPr>
      <w:r w:rsidRPr="00C7020C">
        <w:rPr>
          <w:b/>
          <w:color w:val="000000"/>
          <w:sz w:val="28"/>
          <w:szCs w:val="28"/>
        </w:rPr>
        <w:t>Ро</w:t>
      </w:r>
      <w:r w:rsidRPr="00C7020C">
        <w:rPr>
          <w:b/>
          <w:color w:val="000000"/>
          <w:sz w:val="28"/>
          <w:szCs w:val="28"/>
        </w:rPr>
        <w:t>с</w:t>
      </w:r>
      <w:r w:rsidRPr="00C7020C">
        <w:rPr>
          <w:b/>
          <w:color w:val="000000"/>
          <w:sz w:val="28"/>
          <w:szCs w:val="28"/>
        </w:rPr>
        <w:t>сийская  Федерация</w:t>
      </w:r>
    </w:p>
    <w:p w:rsidR="00731BBF" w:rsidRDefault="00731BBF" w:rsidP="007522DE">
      <w:pPr>
        <w:pStyle w:val="1"/>
        <w:spacing w:line="240" w:lineRule="exact"/>
        <w:rPr>
          <w:b/>
          <w:szCs w:val="28"/>
        </w:rPr>
      </w:pPr>
      <w:r w:rsidRPr="00C7020C">
        <w:rPr>
          <w:b/>
          <w:szCs w:val="28"/>
        </w:rPr>
        <w:t>Новгородская область</w:t>
      </w:r>
    </w:p>
    <w:p w:rsidR="00731BBF" w:rsidRPr="00680363" w:rsidRDefault="00731BBF" w:rsidP="007522DE">
      <w:pPr>
        <w:spacing w:line="40" w:lineRule="exact"/>
        <w:jc w:val="center"/>
        <w:rPr>
          <w:sz w:val="16"/>
          <w:szCs w:val="16"/>
        </w:rPr>
      </w:pPr>
    </w:p>
    <w:p w:rsidR="00731BBF" w:rsidRDefault="00731BBF" w:rsidP="007522DE">
      <w:pPr>
        <w:jc w:val="center"/>
        <w:rPr>
          <w:b/>
          <w:sz w:val="28"/>
          <w:szCs w:val="28"/>
        </w:rPr>
      </w:pPr>
      <w:r w:rsidRPr="00C7020C">
        <w:rPr>
          <w:b/>
          <w:sz w:val="28"/>
          <w:szCs w:val="28"/>
        </w:rPr>
        <w:t>ДУМА ВАЛДАЙСКОГО МУНИЦИПАЛЬНОГО РАЙОНА</w:t>
      </w:r>
    </w:p>
    <w:p w:rsidR="00731BBF" w:rsidRPr="00680363" w:rsidRDefault="00731BBF" w:rsidP="007522DE">
      <w:pPr>
        <w:spacing w:line="40" w:lineRule="exact"/>
        <w:jc w:val="center"/>
        <w:rPr>
          <w:b/>
          <w:sz w:val="16"/>
          <w:szCs w:val="16"/>
        </w:rPr>
      </w:pPr>
    </w:p>
    <w:p w:rsidR="00731BBF" w:rsidRPr="00990976" w:rsidRDefault="00731BBF" w:rsidP="007522DE">
      <w:pPr>
        <w:pStyle w:val="2"/>
        <w:rPr>
          <w:b w:val="0"/>
          <w:color w:val="000000"/>
          <w:sz w:val="32"/>
          <w:szCs w:val="32"/>
        </w:rPr>
      </w:pPr>
      <w:r w:rsidRPr="00990976">
        <w:rPr>
          <w:b w:val="0"/>
          <w:color w:val="000000"/>
          <w:sz w:val="32"/>
          <w:szCs w:val="32"/>
        </w:rPr>
        <w:t>Р Е Ш Е Н И Е</w:t>
      </w:r>
    </w:p>
    <w:p w:rsidR="00A22B30" w:rsidRDefault="00A22B30" w:rsidP="0097485A">
      <w:pPr>
        <w:rPr>
          <w:sz w:val="28"/>
          <w:szCs w:val="28"/>
        </w:rPr>
      </w:pPr>
    </w:p>
    <w:p w:rsidR="00C2284C" w:rsidRDefault="00C2284C" w:rsidP="00C2284C">
      <w:pPr>
        <w:spacing w:line="240" w:lineRule="exact"/>
        <w:ind w:firstLine="720"/>
        <w:jc w:val="center"/>
        <w:rPr>
          <w:b/>
          <w:sz w:val="28"/>
          <w:szCs w:val="28"/>
        </w:rPr>
      </w:pPr>
      <w:r>
        <w:rPr>
          <w:b/>
          <w:sz w:val="28"/>
          <w:szCs w:val="28"/>
        </w:rPr>
        <w:t xml:space="preserve">Об утверждении Стратегии </w:t>
      </w:r>
    </w:p>
    <w:p w:rsidR="00C2284C" w:rsidRDefault="00C2284C" w:rsidP="00C2284C">
      <w:pPr>
        <w:spacing w:line="240" w:lineRule="exact"/>
        <w:ind w:firstLine="720"/>
        <w:jc w:val="center"/>
        <w:rPr>
          <w:b/>
          <w:sz w:val="28"/>
          <w:szCs w:val="28"/>
        </w:rPr>
      </w:pPr>
      <w:r>
        <w:rPr>
          <w:b/>
          <w:sz w:val="28"/>
          <w:szCs w:val="28"/>
        </w:rPr>
        <w:t xml:space="preserve">социально-экономического развития Валдайского </w:t>
      </w:r>
    </w:p>
    <w:p w:rsidR="00C2284C" w:rsidRDefault="00C2284C" w:rsidP="00C2284C">
      <w:pPr>
        <w:spacing w:line="240" w:lineRule="exact"/>
        <w:ind w:firstLine="720"/>
        <w:jc w:val="center"/>
        <w:rPr>
          <w:b/>
          <w:sz w:val="28"/>
          <w:szCs w:val="28"/>
        </w:rPr>
      </w:pPr>
      <w:r>
        <w:rPr>
          <w:b/>
          <w:sz w:val="28"/>
          <w:szCs w:val="28"/>
        </w:rPr>
        <w:t>муниципального района до 2027 года</w:t>
      </w:r>
    </w:p>
    <w:p w:rsidR="00C909E2" w:rsidRDefault="00C909E2" w:rsidP="00C909E2">
      <w:pPr>
        <w:jc w:val="center"/>
        <w:rPr>
          <w:color w:val="000000"/>
          <w:sz w:val="28"/>
          <w:szCs w:val="28"/>
        </w:rPr>
      </w:pPr>
    </w:p>
    <w:p w:rsidR="00DD3840" w:rsidRDefault="00DD3840" w:rsidP="00C909E2">
      <w:pPr>
        <w:jc w:val="center"/>
        <w:rPr>
          <w:color w:val="000000"/>
          <w:sz w:val="28"/>
          <w:szCs w:val="28"/>
        </w:rPr>
      </w:pPr>
    </w:p>
    <w:p w:rsidR="00022CD9" w:rsidRPr="00C909E2" w:rsidRDefault="00C909E2" w:rsidP="00022CD9">
      <w:pPr>
        <w:jc w:val="both"/>
        <w:rPr>
          <w:b/>
          <w:sz w:val="28"/>
          <w:szCs w:val="28"/>
        </w:rPr>
      </w:pPr>
      <w:r>
        <w:rPr>
          <w:sz w:val="28"/>
          <w:szCs w:val="28"/>
        </w:rPr>
        <w:tab/>
      </w:r>
      <w:r w:rsidRPr="00C909E2">
        <w:rPr>
          <w:b/>
          <w:sz w:val="28"/>
          <w:szCs w:val="28"/>
        </w:rPr>
        <w:t>Принято Думой</w:t>
      </w:r>
      <w:r w:rsidR="00022CD9" w:rsidRPr="00C909E2">
        <w:rPr>
          <w:b/>
          <w:sz w:val="28"/>
          <w:szCs w:val="28"/>
        </w:rPr>
        <w:tab/>
      </w:r>
      <w:r>
        <w:rPr>
          <w:b/>
          <w:sz w:val="28"/>
          <w:szCs w:val="28"/>
        </w:rPr>
        <w:t xml:space="preserve">муниципального района </w:t>
      </w:r>
      <w:r w:rsidR="00AD11CC">
        <w:rPr>
          <w:b/>
          <w:sz w:val="28"/>
          <w:szCs w:val="28"/>
        </w:rPr>
        <w:t>25 июн</w:t>
      </w:r>
      <w:r w:rsidR="0094799A">
        <w:rPr>
          <w:b/>
          <w:sz w:val="28"/>
          <w:szCs w:val="28"/>
        </w:rPr>
        <w:t>я</w:t>
      </w:r>
      <w:r w:rsidR="0042021D">
        <w:rPr>
          <w:b/>
          <w:sz w:val="28"/>
          <w:szCs w:val="28"/>
        </w:rPr>
        <w:t xml:space="preserve"> 2020</w:t>
      </w:r>
      <w:r>
        <w:rPr>
          <w:b/>
          <w:sz w:val="28"/>
          <w:szCs w:val="28"/>
        </w:rPr>
        <w:t xml:space="preserve"> года.</w:t>
      </w:r>
    </w:p>
    <w:p w:rsidR="00C909E2" w:rsidRDefault="00C909E2" w:rsidP="00C909E2">
      <w:pPr>
        <w:jc w:val="both"/>
        <w:rPr>
          <w:sz w:val="26"/>
        </w:rPr>
      </w:pPr>
    </w:p>
    <w:p w:rsidR="00C2284C" w:rsidRPr="00C2284C" w:rsidRDefault="00C2284C" w:rsidP="00C2284C">
      <w:pPr>
        <w:ind w:right="-142" w:firstLine="709"/>
        <w:jc w:val="both"/>
        <w:rPr>
          <w:b/>
          <w:sz w:val="28"/>
          <w:szCs w:val="28"/>
        </w:rPr>
      </w:pPr>
      <w:r w:rsidRPr="00C2284C">
        <w:rPr>
          <w:sz w:val="28"/>
          <w:szCs w:val="28"/>
        </w:rPr>
        <w:t xml:space="preserve">В соответствии с Уставом Валдайского муниципального района и в целях определения основных направлений развития муниципального района до 2027 года Дума </w:t>
      </w:r>
      <w:r>
        <w:rPr>
          <w:sz w:val="28"/>
          <w:szCs w:val="28"/>
        </w:rPr>
        <w:t xml:space="preserve">Валдайского </w:t>
      </w:r>
      <w:r w:rsidRPr="00C2284C">
        <w:rPr>
          <w:sz w:val="28"/>
          <w:szCs w:val="28"/>
        </w:rPr>
        <w:t>муниципального района</w:t>
      </w:r>
      <w:r>
        <w:rPr>
          <w:sz w:val="28"/>
          <w:szCs w:val="28"/>
        </w:rPr>
        <w:t xml:space="preserve"> </w:t>
      </w:r>
      <w:r w:rsidRPr="00C2284C">
        <w:rPr>
          <w:b/>
          <w:sz w:val="28"/>
          <w:szCs w:val="28"/>
        </w:rPr>
        <w:t>РЕШИЛА:</w:t>
      </w:r>
    </w:p>
    <w:p w:rsidR="00C2284C" w:rsidRPr="00C2284C" w:rsidRDefault="00C2284C" w:rsidP="00C2284C">
      <w:pPr>
        <w:pStyle w:val="5"/>
        <w:spacing w:before="0" w:after="0"/>
        <w:ind w:right="-142" w:firstLine="709"/>
        <w:jc w:val="both"/>
        <w:rPr>
          <w:b w:val="0"/>
          <w:i w:val="0"/>
          <w:sz w:val="28"/>
          <w:szCs w:val="28"/>
        </w:rPr>
      </w:pPr>
      <w:r w:rsidRPr="00C2284C">
        <w:rPr>
          <w:b w:val="0"/>
          <w:i w:val="0"/>
          <w:sz w:val="28"/>
          <w:szCs w:val="28"/>
        </w:rPr>
        <w:t>1.</w:t>
      </w:r>
      <w:r>
        <w:rPr>
          <w:b w:val="0"/>
          <w:i w:val="0"/>
          <w:sz w:val="28"/>
          <w:szCs w:val="28"/>
        </w:rPr>
        <w:t xml:space="preserve"> </w:t>
      </w:r>
      <w:r w:rsidRPr="00C2284C">
        <w:rPr>
          <w:b w:val="0"/>
          <w:i w:val="0"/>
          <w:sz w:val="28"/>
          <w:szCs w:val="28"/>
        </w:rPr>
        <w:t>Утвердить Стратегию социально-экономического развития Валдайского муниципального района до 2027 года.</w:t>
      </w:r>
    </w:p>
    <w:p w:rsidR="00C2284C" w:rsidRPr="00C2284C" w:rsidRDefault="00C2284C" w:rsidP="00C2284C">
      <w:pPr>
        <w:pStyle w:val="ConsPlusNormal"/>
        <w:ind w:right="-142" w:firstLine="709"/>
        <w:jc w:val="both"/>
        <w:rPr>
          <w:rFonts w:ascii="Times New Roman" w:hAnsi="Times New Roman" w:cs="Times New Roman"/>
          <w:sz w:val="28"/>
          <w:szCs w:val="28"/>
        </w:rPr>
      </w:pPr>
      <w:r w:rsidRPr="00C2284C">
        <w:rPr>
          <w:rFonts w:ascii="Times New Roman" w:hAnsi="Times New Roman" w:cs="Times New Roman"/>
          <w:sz w:val="28"/>
          <w:szCs w:val="28"/>
        </w:rPr>
        <w:t>2.</w:t>
      </w:r>
      <w:r>
        <w:rPr>
          <w:rFonts w:ascii="Times New Roman" w:hAnsi="Times New Roman" w:cs="Times New Roman"/>
          <w:sz w:val="28"/>
          <w:szCs w:val="28"/>
        </w:rPr>
        <w:t xml:space="preserve"> </w:t>
      </w:r>
      <w:r w:rsidRPr="00C2284C">
        <w:rPr>
          <w:rFonts w:ascii="Times New Roman" w:hAnsi="Times New Roman" w:cs="Times New Roman"/>
          <w:sz w:val="28"/>
          <w:szCs w:val="28"/>
        </w:rPr>
        <w:t>Признать утратившими силу следующие решения Думы Валдайского муниципального района:</w:t>
      </w:r>
    </w:p>
    <w:p w:rsidR="00C2284C" w:rsidRPr="00C2284C" w:rsidRDefault="00C2284C" w:rsidP="00C2284C">
      <w:pPr>
        <w:pStyle w:val="ConsPlusNormal"/>
        <w:ind w:right="-142" w:firstLine="709"/>
        <w:jc w:val="both"/>
        <w:rPr>
          <w:rFonts w:ascii="Times New Roman" w:hAnsi="Times New Roman" w:cs="Times New Roman"/>
          <w:sz w:val="28"/>
          <w:szCs w:val="28"/>
        </w:rPr>
      </w:pPr>
      <w:r w:rsidRPr="00C2284C">
        <w:rPr>
          <w:rFonts w:ascii="Times New Roman" w:hAnsi="Times New Roman" w:cs="Times New Roman"/>
          <w:color w:val="000000"/>
          <w:sz w:val="28"/>
          <w:szCs w:val="28"/>
        </w:rPr>
        <w:t>от 29 декабря 2016 года № 100</w:t>
      </w:r>
      <w:r w:rsidRPr="00C2284C">
        <w:rPr>
          <w:rFonts w:ascii="Times New Roman" w:hAnsi="Times New Roman" w:cs="Times New Roman"/>
          <w:sz w:val="28"/>
          <w:szCs w:val="28"/>
        </w:rPr>
        <w:t xml:space="preserve"> «О Стратегии социально-экономического развития Валдайского муниципального района до 2030 года»;</w:t>
      </w:r>
    </w:p>
    <w:p w:rsidR="00C2284C" w:rsidRPr="00C2284C" w:rsidRDefault="00C2284C" w:rsidP="00C2284C">
      <w:pPr>
        <w:ind w:right="-142" w:firstLine="709"/>
        <w:jc w:val="both"/>
        <w:rPr>
          <w:sz w:val="28"/>
          <w:szCs w:val="28"/>
        </w:rPr>
      </w:pPr>
      <w:r w:rsidRPr="00C2284C">
        <w:rPr>
          <w:sz w:val="28"/>
          <w:szCs w:val="28"/>
        </w:rPr>
        <w:t xml:space="preserve">от 27 октября 2017 </w:t>
      </w:r>
      <w:r>
        <w:rPr>
          <w:sz w:val="28"/>
          <w:szCs w:val="28"/>
        </w:rPr>
        <w:t xml:space="preserve">года </w:t>
      </w:r>
      <w:r w:rsidRPr="00C2284C">
        <w:rPr>
          <w:sz w:val="28"/>
          <w:szCs w:val="28"/>
        </w:rPr>
        <w:t>№ 170 «О внесении изменений в Стратегию социально-экономического развития Валдайского муниципального района до 2030 года».</w:t>
      </w:r>
    </w:p>
    <w:p w:rsidR="00C2284C" w:rsidRPr="00C2284C" w:rsidRDefault="00C2284C" w:rsidP="00C2284C">
      <w:pPr>
        <w:tabs>
          <w:tab w:val="left" w:pos="3060"/>
        </w:tabs>
        <w:ind w:right="-142" w:firstLine="709"/>
        <w:jc w:val="both"/>
        <w:rPr>
          <w:sz w:val="28"/>
          <w:szCs w:val="28"/>
        </w:rPr>
      </w:pPr>
      <w:r w:rsidRPr="00C2284C">
        <w:rPr>
          <w:sz w:val="28"/>
          <w:szCs w:val="28"/>
        </w:rPr>
        <w:t xml:space="preserve">3.Опубликовать решение в бюллетене «Валдайский Вестник» и разместить на официальном сайте Администрации </w:t>
      </w:r>
      <w:r>
        <w:rPr>
          <w:sz w:val="28"/>
          <w:szCs w:val="28"/>
        </w:rPr>
        <w:t xml:space="preserve">Валдайского </w:t>
      </w:r>
      <w:r w:rsidRPr="00C2284C">
        <w:rPr>
          <w:sz w:val="28"/>
          <w:szCs w:val="28"/>
        </w:rPr>
        <w:t xml:space="preserve">муниципального района в сети «Интернет». </w:t>
      </w:r>
    </w:p>
    <w:p w:rsidR="00022CD9" w:rsidRDefault="00022CD9" w:rsidP="00022CD9">
      <w:pPr>
        <w:jc w:val="both"/>
        <w:rPr>
          <w:sz w:val="28"/>
          <w:szCs w:val="28"/>
        </w:rPr>
      </w:pPr>
    </w:p>
    <w:p w:rsidR="00C909E2" w:rsidRDefault="00C909E2" w:rsidP="00022CD9">
      <w:pPr>
        <w:jc w:val="both"/>
        <w:rPr>
          <w:sz w:val="28"/>
          <w:szCs w:val="28"/>
        </w:rPr>
      </w:pPr>
    </w:p>
    <w:tbl>
      <w:tblPr>
        <w:tblW w:w="0" w:type="auto"/>
        <w:tblLook w:val="01E0"/>
      </w:tblPr>
      <w:tblGrid>
        <w:gridCol w:w="4785"/>
        <w:gridCol w:w="4785"/>
      </w:tblGrid>
      <w:tr w:rsidR="00022CD9">
        <w:tc>
          <w:tcPr>
            <w:tcW w:w="4785" w:type="dxa"/>
          </w:tcPr>
          <w:p w:rsidR="00022CD9" w:rsidRDefault="00022CD9">
            <w:pPr>
              <w:spacing w:line="240" w:lineRule="exact"/>
              <w:jc w:val="both"/>
              <w:rPr>
                <w:b/>
                <w:color w:val="000000"/>
                <w:sz w:val="28"/>
                <w:szCs w:val="28"/>
              </w:rPr>
            </w:pPr>
            <w:r>
              <w:rPr>
                <w:b/>
                <w:color w:val="000000"/>
                <w:sz w:val="28"/>
                <w:szCs w:val="28"/>
              </w:rPr>
              <w:t>Глава муниципального</w:t>
            </w:r>
          </w:p>
          <w:p w:rsidR="00022CD9" w:rsidRDefault="00022CD9">
            <w:pPr>
              <w:spacing w:line="240" w:lineRule="exact"/>
              <w:jc w:val="both"/>
              <w:rPr>
                <w:b/>
                <w:color w:val="000000"/>
                <w:sz w:val="28"/>
                <w:szCs w:val="28"/>
              </w:rPr>
            </w:pPr>
            <w:r>
              <w:rPr>
                <w:b/>
                <w:color w:val="000000"/>
                <w:sz w:val="28"/>
                <w:szCs w:val="28"/>
              </w:rPr>
              <w:t>района</w:t>
            </w:r>
          </w:p>
          <w:p w:rsidR="00022CD9" w:rsidRDefault="00022CD9">
            <w:pPr>
              <w:spacing w:line="240" w:lineRule="exact"/>
              <w:jc w:val="both"/>
              <w:rPr>
                <w:b/>
                <w:color w:val="000000"/>
                <w:sz w:val="28"/>
                <w:szCs w:val="28"/>
              </w:rPr>
            </w:pPr>
            <w:r>
              <w:rPr>
                <w:b/>
                <w:color w:val="000000"/>
                <w:sz w:val="28"/>
                <w:szCs w:val="28"/>
              </w:rPr>
              <w:t xml:space="preserve">                                        Ю.В.Стадэ</w:t>
            </w:r>
          </w:p>
          <w:p w:rsidR="00022CD9" w:rsidRDefault="00022CD9">
            <w:pPr>
              <w:spacing w:line="240" w:lineRule="exact"/>
              <w:jc w:val="both"/>
              <w:rPr>
                <w:b/>
                <w:color w:val="000000"/>
                <w:sz w:val="28"/>
                <w:szCs w:val="28"/>
              </w:rPr>
            </w:pPr>
          </w:p>
          <w:p w:rsidR="00022CD9" w:rsidRDefault="00022CD9">
            <w:pPr>
              <w:spacing w:line="240" w:lineRule="exact"/>
              <w:jc w:val="both"/>
              <w:rPr>
                <w:b/>
                <w:color w:val="000000"/>
                <w:sz w:val="28"/>
                <w:szCs w:val="28"/>
              </w:rPr>
            </w:pPr>
          </w:p>
          <w:p w:rsidR="00022CD9" w:rsidRDefault="00022CD9">
            <w:pPr>
              <w:spacing w:line="240" w:lineRule="exact"/>
              <w:jc w:val="both"/>
              <w:rPr>
                <w:b/>
                <w:color w:val="000000"/>
                <w:sz w:val="28"/>
                <w:szCs w:val="28"/>
              </w:rPr>
            </w:pPr>
          </w:p>
          <w:p w:rsidR="00022CD9" w:rsidRDefault="00022CD9">
            <w:pPr>
              <w:spacing w:line="240" w:lineRule="exact"/>
              <w:jc w:val="both"/>
              <w:rPr>
                <w:b/>
                <w:color w:val="000000"/>
                <w:sz w:val="28"/>
                <w:szCs w:val="28"/>
              </w:rPr>
            </w:pPr>
          </w:p>
          <w:p w:rsidR="00022CD9" w:rsidRDefault="00022CD9" w:rsidP="00270878">
            <w:pPr>
              <w:jc w:val="both"/>
              <w:rPr>
                <w:color w:val="000000"/>
                <w:sz w:val="28"/>
                <w:szCs w:val="28"/>
              </w:rPr>
            </w:pPr>
            <w:r>
              <w:rPr>
                <w:color w:val="000000"/>
                <w:sz w:val="28"/>
                <w:szCs w:val="28"/>
              </w:rPr>
              <w:t>«</w:t>
            </w:r>
            <w:r w:rsidR="00AD11CC">
              <w:rPr>
                <w:color w:val="000000"/>
                <w:sz w:val="28"/>
                <w:szCs w:val="28"/>
              </w:rPr>
              <w:t>25</w:t>
            </w:r>
            <w:r w:rsidRPr="00022CD9">
              <w:rPr>
                <w:color w:val="000000"/>
                <w:sz w:val="28"/>
                <w:szCs w:val="28"/>
              </w:rPr>
              <w:t>»</w:t>
            </w:r>
            <w:r>
              <w:rPr>
                <w:color w:val="000000"/>
                <w:sz w:val="28"/>
                <w:szCs w:val="28"/>
              </w:rPr>
              <w:t xml:space="preserve"> </w:t>
            </w:r>
            <w:r w:rsidR="00AD11CC">
              <w:rPr>
                <w:color w:val="000000"/>
                <w:sz w:val="28"/>
                <w:szCs w:val="28"/>
              </w:rPr>
              <w:t>июн</w:t>
            </w:r>
            <w:r w:rsidR="0094799A">
              <w:rPr>
                <w:color w:val="000000"/>
                <w:sz w:val="28"/>
                <w:szCs w:val="28"/>
              </w:rPr>
              <w:t>я</w:t>
            </w:r>
            <w:r>
              <w:rPr>
                <w:b/>
                <w:color w:val="000000"/>
                <w:sz w:val="28"/>
                <w:szCs w:val="28"/>
              </w:rPr>
              <w:t xml:space="preserve"> </w:t>
            </w:r>
            <w:r w:rsidR="0042021D">
              <w:rPr>
                <w:color w:val="000000"/>
                <w:sz w:val="28"/>
                <w:szCs w:val="28"/>
              </w:rPr>
              <w:t>2020</w:t>
            </w:r>
            <w:r>
              <w:rPr>
                <w:color w:val="000000"/>
                <w:sz w:val="28"/>
                <w:szCs w:val="28"/>
              </w:rPr>
              <w:t xml:space="preserve"> года №</w:t>
            </w:r>
            <w:r w:rsidR="008D2A56">
              <w:rPr>
                <w:color w:val="000000"/>
                <w:sz w:val="28"/>
                <w:szCs w:val="28"/>
              </w:rPr>
              <w:t xml:space="preserve"> 322</w:t>
            </w:r>
          </w:p>
        </w:tc>
        <w:tc>
          <w:tcPr>
            <w:tcW w:w="4785" w:type="dxa"/>
          </w:tcPr>
          <w:p w:rsidR="00022CD9" w:rsidRDefault="00022CD9">
            <w:pPr>
              <w:spacing w:line="240" w:lineRule="exact"/>
              <w:ind w:right="-146"/>
              <w:jc w:val="both"/>
              <w:rPr>
                <w:b/>
                <w:color w:val="000000"/>
                <w:sz w:val="28"/>
                <w:szCs w:val="28"/>
              </w:rPr>
            </w:pPr>
            <w:r>
              <w:rPr>
                <w:b/>
                <w:color w:val="000000"/>
                <w:sz w:val="28"/>
                <w:szCs w:val="28"/>
              </w:rPr>
              <w:t>Председатель Думы Валдайского</w:t>
            </w:r>
            <w:r>
              <w:rPr>
                <w:b/>
                <w:color w:val="000000"/>
                <w:sz w:val="28"/>
                <w:szCs w:val="28"/>
              </w:rPr>
              <w:tab/>
            </w:r>
          </w:p>
          <w:p w:rsidR="00022CD9" w:rsidRDefault="00022CD9">
            <w:pPr>
              <w:spacing w:line="240" w:lineRule="exact"/>
              <w:jc w:val="both"/>
              <w:rPr>
                <w:b/>
                <w:color w:val="000000"/>
                <w:sz w:val="28"/>
                <w:szCs w:val="28"/>
              </w:rPr>
            </w:pPr>
            <w:r>
              <w:rPr>
                <w:b/>
                <w:color w:val="000000"/>
                <w:sz w:val="28"/>
                <w:szCs w:val="28"/>
              </w:rPr>
              <w:t xml:space="preserve"> муниципального района</w:t>
            </w:r>
          </w:p>
          <w:p w:rsidR="00022CD9" w:rsidRDefault="00022CD9">
            <w:pPr>
              <w:spacing w:line="240" w:lineRule="exact"/>
              <w:jc w:val="both"/>
              <w:rPr>
                <w:b/>
                <w:color w:val="000000"/>
                <w:sz w:val="28"/>
                <w:szCs w:val="28"/>
              </w:rPr>
            </w:pPr>
          </w:p>
          <w:p w:rsidR="00022CD9" w:rsidRDefault="00022CD9">
            <w:pPr>
              <w:spacing w:line="240" w:lineRule="exact"/>
              <w:jc w:val="both"/>
              <w:rPr>
                <w:b/>
                <w:color w:val="000000"/>
                <w:sz w:val="28"/>
                <w:szCs w:val="28"/>
              </w:rPr>
            </w:pPr>
            <w:r>
              <w:rPr>
                <w:b/>
                <w:color w:val="000000"/>
                <w:sz w:val="28"/>
                <w:szCs w:val="28"/>
              </w:rPr>
              <w:t xml:space="preserve">                                   В.П.Литвиненко</w:t>
            </w:r>
          </w:p>
          <w:p w:rsidR="00022CD9" w:rsidRDefault="00022CD9">
            <w:pPr>
              <w:spacing w:line="240" w:lineRule="exact"/>
              <w:jc w:val="both"/>
              <w:rPr>
                <w:b/>
                <w:color w:val="000000"/>
                <w:sz w:val="28"/>
                <w:szCs w:val="28"/>
              </w:rPr>
            </w:pPr>
          </w:p>
          <w:p w:rsidR="00022CD9" w:rsidRDefault="00022CD9">
            <w:pPr>
              <w:spacing w:line="240" w:lineRule="exact"/>
              <w:jc w:val="both"/>
              <w:rPr>
                <w:b/>
                <w:color w:val="000000"/>
                <w:sz w:val="28"/>
                <w:szCs w:val="28"/>
              </w:rPr>
            </w:pPr>
          </w:p>
          <w:p w:rsidR="00022CD9" w:rsidRDefault="00022CD9">
            <w:pPr>
              <w:jc w:val="both"/>
              <w:rPr>
                <w:color w:val="000000"/>
                <w:sz w:val="28"/>
                <w:szCs w:val="28"/>
              </w:rPr>
            </w:pPr>
          </w:p>
        </w:tc>
      </w:tr>
    </w:tbl>
    <w:p w:rsidR="007D5315" w:rsidRDefault="007D5315" w:rsidP="00C909E2">
      <w:pPr>
        <w:jc w:val="center"/>
        <w:rPr>
          <w:color w:val="000000"/>
        </w:rPr>
      </w:pPr>
    </w:p>
    <w:p w:rsidR="007D5315" w:rsidRPr="007D5315" w:rsidRDefault="007D5315" w:rsidP="007D5315"/>
    <w:p w:rsidR="007D5315" w:rsidRPr="007D5315" w:rsidRDefault="007D5315" w:rsidP="007D5315"/>
    <w:p w:rsidR="007D5315" w:rsidRPr="007D5315" w:rsidRDefault="007D5315" w:rsidP="007D5315"/>
    <w:p w:rsidR="007D5315" w:rsidRPr="007D5315" w:rsidRDefault="007D5315" w:rsidP="007D5315"/>
    <w:p w:rsidR="007D5315" w:rsidRPr="007D5315" w:rsidRDefault="007D5315" w:rsidP="007D5315"/>
    <w:p w:rsidR="007D5315" w:rsidRPr="007D5315" w:rsidRDefault="007D5315" w:rsidP="007D5315"/>
    <w:p w:rsidR="007D5315" w:rsidRPr="007D5315" w:rsidRDefault="007D5315" w:rsidP="007D5315"/>
    <w:p w:rsidR="007D5315" w:rsidRPr="007D5315" w:rsidRDefault="007D5315" w:rsidP="007D5315"/>
    <w:p w:rsidR="007D5315" w:rsidRPr="007D5315" w:rsidRDefault="007D5315" w:rsidP="007D5315"/>
    <w:p w:rsidR="007D5315" w:rsidRPr="007D5315" w:rsidRDefault="007D5315" w:rsidP="007D5315"/>
    <w:p w:rsidR="00C2284C" w:rsidRPr="00C2284C" w:rsidRDefault="00C2284C" w:rsidP="00C2284C">
      <w:pPr>
        <w:pStyle w:val="aa"/>
        <w:tabs>
          <w:tab w:val="left" w:pos="7513"/>
        </w:tabs>
        <w:suppressAutoHyphens/>
        <w:spacing w:line="240" w:lineRule="exact"/>
        <w:ind w:left="5528"/>
        <w:rPr>
          <w:b w:val="0"/>
          <w:sz w:val="24"/>
          <w:szCs w:val="24"/>
        </w:rPr>
      </w:pPr>
      <w:r w:rsidRPr="00C2284C">
        <w:rPr>
          <w:b w:val="0"/>
          <w:sz w:val="24"/>
          <w:szCs w:val="24"/>
        </w:rPr>
        <w:lastRenderedPageBreak/>
        <w:t>УТВЕРЖДЕНА</w:t>
      </w:r>
    </w:p>
    <w:p w:rsidR="00C2284C" w:rsidRPr="00C2284C" w:rsidRDefault="00C2284C" w:rsidP="00C2284C">
      <w:pPr>
        <w:pStyle w:val="aa"/>
        <w:tabs>
          <w:tab w:val="left" w:pos="7513"/>
        </w:tabs>
        <w:suppressAutoHyphens/>
        <w:spacing w:line="240" w:lineRule="exact"/>
        <w:ind w:left="5528"/>
        <w:rPr>
          <w:b w:val="0"/>
          <w:sz w:val="24"/>
          <w:szCs w:val="24"/>
        </w:rPr>
      </w:pPr>
      <w:r w:rsidRPr="00C2284C">
        <w:rPr>
          <w:b w:val="0"/>
          <w:sz w:val="24"/>
          <w:szCs w:val="24"/>
        </w:rPr>
        <w:t>решением Думы Валдайского</w:t>
      </w:r>
    </w:p>
    <w:p w:rsidR="00C2284C" w:rsidRPr="00C2284C" w:rsidRDefault="00C2284C" w:rsidP="00C2284C">
      <w:pPr>
        <w:pStyle w:val="aa"/>
        <w:tabs>
          <w:tab w:val="left" w:pos="7513"/>
        </w:tabs>
        <w:suppressAutoHyphens/>
        <w:spacing w:line="240" w:lineRule="exact"/>
        <w:ind w:left="5528"/>
        <w:rPr>
          <w:b w:val="0"/>
          <w:sz w:val="24"/>
          <w:szCs w:val="24"/>
        </w:rPr>
      </w:pPr>
      <w:r w:rsidRPr="00C2284C">
        <w:rPr>
          <w:b w:val="0"/>
          <w:sz w:val="24"/>
          <w:szCs w:val="24"/>
        </w:rPr>
        <w:t>муниципального района</w:t>
      </w:r>
    </w:p>
    <w:p w:rsidR="00C2284C" w:rsidRPr="00C2284C" w:rsidRDefault="00C2284C" w:rsidP="00C2284C">
      <w:pPr>
        <w:spacing w:line="240" w:lineRule="exact"/>
        <w:ind w:left="5528"/>
        <w:jc w:val="center"/>
        <w:rPr>
          <w:sz w:val="24"/>
          <w:szCs w:val="24"/>
        </w:rPr>
      </w:pPr>
      <w:r>
        <w:rPr>
          <w:sz w:val="24"/>
          <w:szCs w:val="24"/>
        </w:rPr>
        <w:t xml:space="preserve">от </w:t>
      </w:r>
      <w:r w:rsidR="008D2A56">
        <w:rPr>
          <w:sz w:val="24"/>
          <w:szCs w:val="24"/>
        </w:rPr>
        <w:t>25</w:t>
      </w:r>
      <w:r w:rsidRPr="00C2284C">
        <w:rPr>
          <w:sz w:val="24"/>
          <w:szCs w:val="24"/>
        </w:rPr>
        <w:t>.06.</w:t>
      </w:r>
      <w:r>
        <w:rPr>
          <w:sz w:val="24"/>
          <w:szCs w:val="24"/>
        </w:rPr>
        <w:t>2020 №</w:t>
      </w:r>
      <w:r w:rsidR="008D2A56">
        <w:rPr>
          <w:sz w:val="24"/>
          <w:szCs w:val="24"/>
        </w:rPr>
        <w:t xml:space="preserve"> 322</w:t>
      </w:r>
    </w:p>
    <w:p w:rsidR="00C2284C" w:rsidRPr="003052A8" w:rsidRDefault="00C2284C" w:rsidP="00C2284C">
      <w:pPr>
        <w:pStyle w:val="aa"/>
        <w:tabs>
          <w:tab w:val="left" w:pos="7513"/>
        </w:tabs>
        <w:jc w:val="right"/>
      </w:pPr>
    </w:p>
    <w:p w:rsidR="00C2284C" w:rsidRPr="00C2284C" w:rsidRDefault="00C2284C" w:rsidP="00C2284C">
      <w:pPr>
        <w:pStyle w:val="5"/>
        <w:spacing w:before="0" w:after="0"/>
        <w:jc w:val="center"/>
        <w:rPr>
          <w:b w:val="0"/>
          <w:i w:val="0"/>
          <w:sz w:val="28"/>
          <w:szCs w:val="28"/>
        </w:rPr>
      </w:pPr>
      <w:r w:rsidRPr="00C2284C">
        <w:rPr>
          <w:i w:val="0"/>
          <w:sz w:val="28"/>
          <w:szCs w:val="28"/>
        </w:rPr>
        <w:t>СТРАТЕГИЯ</w:t>
      </w:r>
    </w:p>
    <w:p w:rsidR="00C2284C" w:rsidRPr="00C2284C" w:rsidRDefault="00C2284C" w:rsidP="00C2284C">
      <w:pPr>
        <w:pStyle w:val="5"/>
        <w:spacing w:before="0" w:after="0"/>
        <w:jc w:val="center"/>
        <w:rPr>
          <w:b w:val="0"/>
          <w:i w:val="0"/>
          <w:sz w:val="28"/>
          <w:szCs w:val="28"/>
        </w:rPr>
      </w:pPr>
      <w:r w:rsidRPr="00C2284C">
        <w:rPr>
          <w:i w:val="0"/>
          <w:sz w:val="28"/>
          <w:szCs w:val="28"/>
        </w:rPr>
        <w:t xml:space="preserve">социально-экономического развития </w:t>
      </w:r>
    </w:p>
    <w:p w:rsidR="00C2284C" w:rsidRPr="00C2284C" w:rsidRDefault="00C2284C" w:rsidP="00C2284C">
      <w:pPr>
        <w:pStyle w:val="5"/>
        <w:spacing w:before="0" w:after="0"/>
        <w:jc w:val="center"/>
        <w:rPr>
          <w:b w:val="0"/>
          <w:i w:val="0"/>
          <w:sz w:val="28"/>
          <w:szCs w:val="28"/>
        </w:rPr>
      </w:pPr>
      <w:r w:rsidRPr="00C2284C">
        <w:rPr>
          <w:i w:val="0"/>
          <w:sz w:val="28"/>
          <w:szCs w:val="28"/>
        </w:rPr>
        <w:t>Валдайского муниципального района до 2027 года</w:t>
      </w:r>
    </w:p>
    <w:p w:rsidR="00C2284C" w:rsidRPr="003052A8" w:rsidRDefault="00C2284C" w:rsidP="00C2284C">
      <w:pPr>
        <w:rPr>
          <w:sz w:val="28"/>
          <w:szCs w:val="28"/>
        </w:rPr>
      </w:pPr>
    </w:p>
    <w:p w:rsidR="00C2284C" w:rsidRPr="00C2284C" w:rsidRDefault="00C2284C" w:rsidP="00C2284C">
      <w:pPr>
        <w:pStyle w:val="ConsPlusTitle"/>
        <w:jc w:val="center"/>
        <w:outlineLvl w:val="1"/>
        <w:rPr>
          <w:rFonts w:ascii="Times New Roman" w:hAnsi="Times New Roman" w:cs="Times New Roman"/>
          <w:sz w:val="24"/>
          <w:szCs w:val="24"/>
        </w:rPr>
      </w:pPr>
      <w:r w:rsidRPr="00C2284C">
        <w:rPr>
          <w:rFonts w:ascii="Times New Roman" w:hAnsi="Times New Roman" w:cs="Times New Roman"/>
          <w:sz w:val="24"/>
          <w:szCs w:val="24"/>
        </w:rPr>
        <w:t>1. Стратегический анализ:</w:t>
      </w:r>
    </w:p>
    <w:p w:rsidR="00C2284C" w:rsidRPr="00C2284C" w:rsidRDefault="00C2284C" w:rsidP="00C2284C">
      <w:pPr>
        <w:pStyle w:val="ConsPlusTitle"/>
        <w:jc w:val="center"/>
        <w:rPr>
          <w:rFonts w:ascii="Times New Roman" w:hAnsi="Times New Roman" w:cs="Times New Roman"/>
          <w:sz w:val="24"/>
          <w:szCs w:val="24"/>
        </w:rPr>
      </w:pPr>
      <w:r w:rsidRPr="00C2284C">
        <w:rPr>
          <w:rFonts w:ascii="Times New Roman" w:hAnsi="Times New Roman" w:cs="Times New Roman"/>
          <w:sz w:val="24"/>
          <w:szCs w:val="24"/>
        </w:rPr>
        <w:t>вызовы, возможности и сценарии развития</w:t>
      </w:r>
    </w:p>
    <w:p w:rsidR="00C2284C" w:rsidRPr="00C2284C" w:rsidRDefault="00C2284C" w:rsidP="00C2284C">
      <w:pPr>
        <w:pStyle w:val="ConsPlusTitle"/>
        <w:jc w:val="center"/>
        <w:rPr>
          <w:rFonts w:ascii="Times New Roman" w:hAnsi="Times New Roman" w:cs="Times New Roman"/>
          <w:sz w:val="24"/>
          <w:szCs w:val="24"/>
        </w:rPr>
      </w:pPr>
    </w:p>
    <w:p w:rsidR="00C2284C" w:rsidRPr="00C2284C" w:rsidRDefault="00C2284C" w:rsidP="00C2284C">
      <w:pPr>
        <w:pStyle w:val="ac"/>
        <w:numPr>
          <w:ilvl w:val="1"/>
          <w:numId w:val="12"/>
        </w:numPr>
        <w:shd w:val="clear" w:color="auto" w:fill="FFFFFF"/>
        <w:ind w:left="0"/>
        <w:jc w:val="center"/>
      </w:pPr>
      <w:r w:rsidRPr="00C2284C">
        <w:rPr>
          <w:b/>
          <w:bCs/>
        </w:rPr>
        <w:t>Исторический аспект развития района</w:t>
      </w:r>
    </w:p>
    <w:p w:rsidR="00C2284C" w:rsidRPr="00C2284C" w:rsidRDefault="00C2284C" w:rsidP="00C2284C">
      <w:pPr>
        <w:pStyle w:val="ac"/>
        <w:ind w:left="0" w:firstLine="709"/>
        <w:jc w:val="both"/>
      </w:pPr>
      <w:r w:rsidRPr="00C2284C">
        <w:rPr>
          <w:color w:val="000000"/>
          <w:shd w:val="clear" w:color="auto" w:fill="FFFFFF"/>
        </w:rPr>
        <w:t xml:space="preserve">Валдайский муниципальный район расположен в юго-восточной части Новгородской области. На севере Валдайский район граничит с Крестецким и Окуловским, на юго-востоке — с Демянским районами Новгородской области, на востоке от него расположен Бологовский район Тверской области. </w:t>
      </w:r>
      <w:r w:rsidRPr="00C2284C">
        <w:t xml:space="preserve">Район расположен на Валдайской возвышенности, на берегу Валдайского озера. Неповторимая красота этих мест давно принесла Валдаю славу «русской Швейцарии». </w:t>
      </w:r>
    </w:p>
    <w:p w:rsidR="00C2284C" w:rsidRPr="00C2284C" w:rsidRDefault="00C2284C" w:rsidP="00C2284C">
      <w:pPr>
        <w:tabs>
          <w:tab w:val="left" w:pos="2480"/>
        </w:tabs>
        <w:ind w:firstLine="709"/>
        <w:jc w:val="both"/>
        <w:rPr>
          <w:sz w:val="24"/>
          <w:szCs w:val="24"/>
        </w:rPr>
      </w:pPr>
      <w:r w:rsidRPr="00C2284C">
        <w:rPr>
          <w:sz w:val="24"/>
          <w:szCs w:val="24"/>
        </w:rPr>
        <w:t xml:space="preserve">Первое письменное упоминание о Валдае относится к </w:t>
      </w:r>
      <w:smartTag w:uri="urn:schemas-microsoft-com:office:smarttags" w:element="metricconverter">
        <w:smartTagPr>
          <w:attr w:name="ProductID" w:val="1495 г"/>
        </w:smartTagPr>
        <w:r w:rsidRPr="00C2284C">
          <w:rPr>
            <w:sz w:val="24"/>
            <w:szCs w:val="24"/>
          </w:rPr>
          <w:t>1495 г</w:t>
        </w:r>
      </w:smartTag>
      <w:r w:rsidRPr="00C2284C">
        <w:rPr>
          <w:sz w:val="24"/>
          <w:szCs w:val="24"/>
        </w:rPr>
        <w:t>. Под этим годом в писцовой книге Деревской пятины Новгородской земли было впервые указано Валдайское селище в два двора: двор Якушки Демихова и двор сына его Климки.</w:t>
      </w:r>
    </w:p>
    <w:p w:rsidR="00C2284C" w:rsidRPr="00C2284C" w:rsidRDefault="00C2284C" w:rsidP="00C2284C">
      <w:pPr>
        <w:pStyle w:val="text"/>
        <w:spacing w:before="0" w:beforeAutospacing="0" w:after="0" w:afterAutospacing="0"/>
        <w:ind w:firstLine="709"/>
        <w:jc w:val="both"/>
        <w:rPr>
          <w:rFonts w:ascii="Times New Roman" w:hAnsi="Times New Roman"/>
          <w:color w:val="auto"/>
        </w:rPr>
      </w:pPr>
      <w:r w:rsidRPr="00C2284C">
        <w:rPr>
          <w:rFonts w:ascii="Times New Roman" w:hAnsi="Times New Roman"/>
          <w:color w:val="auto"/>
        </w:rPr>
        <w:t>В 1653 году на одном из островов Валдайского озера началось строительство Иверского монастыря, основателем которого был Патриарх Никон. Монастырю суждено было занять особое место в истории русского православия и отечественной истории в целом, а также в истории русской культуры как уникального памятника зодчества, центра изразцового производства, резьбы по дереву и камню, книгопечатания. Это был крупнейший монастырь, который мыслился патриархом как важное звено в превращении Москвы в третий Рим — объединения вселенского православия на русской почве и собирания крупнейших мировых святынь на Руси.</w:t>
      </w:r>
    </w:p>
    <w:p w:rsidR="00C2284C" w:rsidRPr="00C2284C" w:rsidRDefault="00C2284C" w:rsidP="00C2284C">
      <w:pPr>
        <w:pStyle w:val="ac"/>
        <w:ind w:left="0" w:firstLine="709"/>
        <w:jc w:val="both"/>
      </w:pPr>
      <w:r w:rsidRPr="00C2284C">
        <w:t xml:space="preserve">28 мая 1770 года издан именной указ императрицы Екатерины </w:t>
      </w:r>
      <w:r w:rsidRPr="00C2284C">
        <w:rPr>
          <w:lang w:val="en-US"/>
        </w:rPr>
        <w:t>II</w:t>
      </w:r>
      <w:r w:rsidRPr="00C2284C">
        <w:t xml:space="preserve"> о возведении Валдая в ранг города, а двумя годами позже дарован герб. Валдай прославился своими маленькими, главным образом, поддужными колокольчиками, но на заводах валдайских купцов отливались и большие колокола для многих городов России. Их звон считался одним из самых чистых.</w:t>
      </w:r>
    </w:p>
    <w:p w:rsidR="00C2284C" w:rsidRPr="00C2284C" w:rsidRDefault="00C2284C" w:rsidP="00C2284C">
      <w:pPr>
        <w:tabs>
          <w:tab w:val="left" w:pos="2480"/>
        </w:tabs>
        <w:ind w:firstLine="709"/>
        <w:jc w:val="both"/>
        <w:rPr>
          <w:sz w:val="24"/>
          <w:szCs w:val="24"/>
        </w:rPr>
      </w:pPr>
      <w:r w:rsidRPr="00C2284C">
        <w:rPr>
          <w:sz w:val="24"/>
          <w:szCs w:val="24"/>
        </w:rPr>
        <w:t>Указ конкретизировал систему градоустройства Валдая и определял преимущества, получаемые местными жителями в связи с этим, стимулировал развитие торговли, ремесел, строительства. Из Петербурга был выписан план застройки Валдая. В первую очередь отстраивались казённые каменные дома: Магистрат, народное училище, почта, путевой дворец императрицы и её дворцовая церковь во имя великомученицы святой Екатерины, возведённая по проекту Н.А.Львова.</w:t>
      </w:r>
    </w:p>
    <w:p w:rsidR="00C2284C" w:rsidRPr="00C2284C" w:rsidRDefault="00C2284C" w:rsidP="00C2284C">
      <w:pPr>
        <w:tabs>
          <w:tab w:val="left" w:pos="2480"/>
        </w:tabs>
        <w:ind w:firstLine="709"/>
        <w:jc w:val="both"/>
        <w:rPr>
          <w:sz w:val="24"/>
          <w:szCs w:val="24"/>
        </w:rPr>
      </w:pPr>
      <w:r w:rsidRPr="00C2284C">
        <w:rPr>
          <w:sz w:val="24"/>
          <w:szCs w:val="24"/>
        </w:rPr>
        <w:t>В Валдае появляются заводы - мыловаренные, свечесальные, кожевенные, колокольные. Продукция последних прославила Валдай церковными колоколами. Особую славу Валдаю, стоящему на середине Московско-Петербургского тракта, принёс бараночный промысел. Удивительные на вкус баранки продавались самыми лучшими красавицами Валдая с непременными поцелуями.</w:t>
      </w:r>
    </w:p>
    <w:p w:rsidR="00C2284C" w:rsidRPr="00C2284C" w:rsidRDefault="00C2284C" w:rsidP="00C2284C">
      <w:pPr>
        <w:tabs>
          <w:tab w:val="left" w:pos="2480"/>
        </w:tabs>
        <w:ind w:firstLine="709"/>
        <w:jc w:val="both"/>
        <w:rPr>
          <w:sz w:val="24"/>
          <w:szCs w:val="24"/>
        </w:rPr>
      </w:pPr>
      <w:r w:rsidRPr="00C2284C">
        <w:rPr>
          <w:sz w:val="24"/>
          <w:szCs w:val="24"/>
        </w:rPr>
        <w:t>Строительство Николаевской железной дороги привело к резкому сокращению количества путешественников, следующих через Валдай, и способствовало упадку знаменитых ремёсел и торговли.</w:t>
      </w:r>
    </w:p>
    <w:p w:rsidR="00C2284C" w:rsidRPr="00C2284C" w:rsidRDefault="00C2284C" w:rsidP="00C2284C">
      <w:pPr>
        <w:tabs>
          <w:tab w:val="left" w:pos="2480"/>
        </w:tabs>
        <w:ind w:firstLine="709"/>
        <w:jc w:val="both"/>
        <w:rPr>
          <w:sz w:val="24"/>
          <w:szCs w:val="24"/>
        </w:rPr>
      </w:pPr>
      <w:r w:rsidRPr="00C2284C">
        <w:rPr>
          <w:sz w:val="24"/>
          <w:szCs w:val="24"/>
        </w:rPr>
        <w:t xml:space="preserve">Однако и во второй половине </w:t>
      </w:r>
      <w:r w:rsidRPr="00C2284C">
        <w:rPr>
          <w:sz w:val="24"/>
          <w:szCs w:val="24"/>
          <w:lang w:val="en-US"/>
        </w:rPr>
        <w:t>XIX</w:t>
      </w:r>
      <w:r w:rsidRPr="00C2284C">
        <w:rPr>
          <w:sz w:val="24"/>
          <w:szCs w:val="24"/>
        </w:rPr>
        <w:t xml:space="preserve"> - начале </w:t>
      </w:r>
      <w:r w:rsidRPr="00C2284C">
        <w:rPr>
          <w:sz w:val="24"/>
          <w:szCs w:val="24"/>
          <w:lang w:val="en-US"/>
        </w:rPr>
        <w:t>XX</w:t>
      </w:r>
      <w:r w:rsidRPr="00C2284C">
        <w:rPr>
          <w:sz w:val="24"/>
          <w:szCs w:val="24"/>
        </w:rPr>
        <w:t xml:space="preserve"> века Валдай не переставал привлекать к себе внимание россиян.  </w:t>
      </w:r>
    </w:p>
    <w:p w:rsidR="00C2284C" w:rsidRPr="00C2284C" w:rsidRDefault="00C2284C" w:rsidP="00C2284C">
      <w:pPr>
        <w:tabs>
          <w:tab w:val="left" w:pos="2480"/>
        </w:tabs>
        <w:ind w:firstLine="709"/>
        <w:jc w:val="both"/>
        <w:rPr>
          <w:sz w:val="24"/>
          <w:szCs w:val="24"/>
        </w:rPr>
      </w:pPr>
      <w:r w:rsidRPr="00C2284C">
        <w:rPr>
          <w:sz w:val="24"/>
          <w:szCs w:val="24"/>
        </w:rPr>
        <w:t xml:space="preserve">Общерусским актом благотворительности стало сооружение Короцкого женского монастыря на родине святителя Тихона Задонского. В это время увеличивается число не праздноедущих или спешащих по делам путешественников, а паломников, следующих к </w:t>
      </w:r>
      <w:r w:rsidRPr="00C2284C">
        <w:rPr>
          <w:sz w:val="24"/>
          <w:szCs w:val="24"/>
        </w:rPr>
        <w:lastRenderedPageBreak/>
        <w:t>святым местам. Всё более валдайская земля осознаётся как особое место покоя, святости, уединения. Люди едут к валдайским обителям, к часовням на святых ручьях, к местам, отмеченным подвижничеством святых старцев.</w:t>
      </w:r>
    </w:p>
    <w:p w:rsidR="00C2284C" w:rsidRPr="00C2284C" w:rsidRDefault="00C2284C" w:rsidP="00C2284C">
      <w:pPr>
        <w:tabs>
          <w:tab w:val="left" w:pos="2480"/>
        </w:tabs>
        <w:ind w:firstLine="709"/>
        <w:jc w:val="both"/>
        <w:rPr>
          <w:sz w:val="24"/>
          <w:szCs w:val="24"/>
        </w:rPr>
      </w:pPr>
      <w:r w:rsidRPr="00C2284C">
        <w:rPr>
          <w:sz w:val="24"/>
          <w:szCs w:val="24"/>
        </w:rPr>
        <w:t>Ушли в прошлое атрибуты ямщицкой жизни, давно затих стук молотов местных кузниц, развеялся дым кустарных заводиков-мастерских. У маленького провинциального города сложилась большая судьба.</w:t>
      </w:r>
    </w:p>
    <w:p w:rsidR="00C2284C" w:rsidRPr="00C2284C" w:rsidRDefault="00C2284C" w:rsidP="00C2284C">
      <w:pPr>
        <w:ind w:firstLine="709"/>
        <w:jc w:val="both"/>
        <w:rPr>
          <w:sz w:val="24"/>
          <w:szCs w:val="24"/>
        </w:rPr>
      </w:pPr>
      <w:r w:rsidRPr="00C2284C">
        <w:rPr>
          <w:sz w:val="24"/>
          <w:szCs w:val="24"/>
        </w:rPr>
        <w:t>В городе появилась усадьба писателя Всеволода Соловьёва, публициста Михаила Меньшикова, педагога и общественного деятеля Виктора Острогорского и др. Край так же связан со многими яркими именами истории Отечества: Патриарха Никона, Н.А.Радищева, Н.А.Некрасова, В.А. Серова, А.С.Пушкина, Н.К.Рериха и многих других.</w:t>
      </w:r>
    </w:p>
    <w:p w:rsidR="00C2284C" w:rsidRPr="00C2284C" w:rsidRDefault="00C2284C" w:rsidP="00C2284C">
      <w:pPr>
        <w:ind w:firstLine="709"/>
        <w:jc w:val="both"/>
        <w:rPr>
          <w:sz w:val="24"/>
          <w:szCs w:val="24"/>
        </w:rPr>
      </w:pPr>
      <w:r w:rsidRPr="00C2284C">
        <w:rPr>
          <w:sz w:val="24"/>
          <w:szCs w:val="24"/>
        </w:rPr>
        <w:t>В наши дни, спустя столетия, Валдай сохранил свой провинциальный колорит, где размеренная и неспешная жизнь нынешних его жителей мало чем отличается от той, что была здесь несколько столетий назад.</w:t>
      </w:r>
    </w:p>
    <w:p w:rsidR="00C2284C" w:rsidRPr="00C2284C" w:rsidRDefault="00C2284C" w:rsidP="00C2284C">
      <w:pPr>
        <w:ind w:firstLine="709"/>
        <w:jc w:val="both"/>
        <w:rPr>
          <w:sz w:val="24"/>
          <w:szCs w:val="24"/>
        </w:rPr>
      </w:pPr>
      <w:r w:rsidRPr="00C2284C">
        <w:rPr>
          <w:sz w:val="24"/>
          <w:szCs w:val="24"/>
        </w:rPr>
        <w:t xml:space="preserve">В центре города сохранились до наших дней часовня во имя Иакова Боровицкого и церковь Святой Екатерины, в 1995 в ней открыт первый в России Музей колоколов. В 1998 году в старинном особняке в центре города открыта экспозиция Музея уездного города, в нем собрана вся история города об улицах, храмах, мастерских и магазинах, в нем возведенных. История города — это люди, жившие в нем и одарившие его светлыми своими именами. </w:t>
      </w:r>
    </w:p>
    <w:p w:rsidR="00C2284C" w:rsidRPr="00C2284C" w:rsidRDefault="00C2284C" w:rsidP="00C2284C">
      <w:pPr>
        <w:ind w:firstLine="709"/>
        <w:jc w:val="both"/>
        <w:rPr>
          <w:sz w:val="24"/>
          <w:szCs w:val="24"/>
          <w:shd w:val="clear" w:color="auto" w:fill="FFFFFF"/>
        </w:rPr>
      </w:pPr>
      <w:r w:rsidRPr="00C2284C">
        <w:rPr>
          <w:bCs/>
          <w:sz w:val="24"/>
          <w:szCs w:val="24"/>
        </w:rPr>
        <w:t>В 2017</w:t>
      </w:r>
      <w:r w:rsidRPr="00C2284C">
        <w:rPr>
          <w:sz w:val="24"/>
          <w:szCs w:val="24"/>
        </w:rPr>
        <w:t xml:space="preserve"> году состоялось открытие памятника колокольным династиям Валдая, он стал настоящим украшением и изюминкой города. Рядом с ним построен туристический информационный центр в стиле деревянного зодчества, в котором уже традиционно проводится празднование «Дней колокольной славы Валдая». </w:t>
      </w:r>
      <w:r w:rsidRPr="00C2284C">
        <w:rPr>
          <w:sz w:val="24"/>
          <w:szCs w:val="24"/>
          <w:shd w:val="clear" w:color="auto" w:fill="FFFFFF"/>
        </w:rPr>
        <w:t xml:space="preserve">В рамках проекта «Город Валдай – музей под открытым небом», – размещение рядом с современными названиями улиц и площадей табличек с их историческими названиями. </w:t>
      </w:r>
    </w:p>
    <w:p w:rsidR="00C2284C" w:rsidRPr="00C2284C" w:rsidRDefault="00C2284C" w:rsidP="00C2284C">
      <w:pPr>
        <w:ind w:firstLine="709"/>
        <w:jc w:val="both"/>
        <w:rPr>
          <w:sz w:val="24"/>
          <w:szCs w:val="24"/>
        </w:rPr>
      </w:pPr>
      <w:r w:rsidRPr="00C2284C">
        <w:rPr>
          <w:sz w:val="24"/>
          <w:szCs w:val="24"/>
        </w:rPr>
        <w:t>Природа подарила человеку край, где есть все, что требуется для жизни: величавые, богатые зверем леса, рыбные озера и реки, заливные луга, целебные источники и полезные ископаемые. А многочисленные памятники «старины глубокой» свидетельствуют о том, что здесь начиналась и история России. Было бы непростительной ошибкой не сохранить то уникальное природное, историческое и культурное наследие, которое скопила на протяжении веков прекрасная «Страна див», именуемая Валдаем.</w:t>
      </w:r>
    </w:p>
    <w:p w:rsidR="00C2284C" w:rsidRPr="00C2284C" w:rsidRDefault="00C2284C" w:rsidP="00C2284C">
      <w:pPr>
        <w:pStyle w:val="ac"/>
        <w:ind w:left="0" w:firstLine="709"/>
        <w:jc w:val="both"/>
      </w:pPr>
      <w:r w:rsidRPr="00C2284C">
        <w:t>Климат района умеренно-континентальный. Почвы, в основном, дерново-подзолистые, в низинах формируются болотистые почвы, на территории района 170 озер. Глухие и проточные, сточные и карстовые – все они по-своему красивы. В озерах и связанных с ними реках водится более 30 видов рыбы. Чаще всего добычей рыбаков становятся: окунь, плотва, щука, налим, язь, лещ.</w:t>
      </w:r>
    </w:p>
    <w:p w:rsidR="00C2284C" w:rsidRPr="00C2284C" w:rsidRDefault="00C2284C" w:rsidP="00C2284C">
      <w:pPr>
        <w:pStyle w:val="0"/>
        <w:spacing w:before="0" w:after="0"/>
        <w:rPr>
          <w:sz w:val="24"/>
          <w:szCs w:val="24"/>
        </w:rPr>
      </w:pPr>
      <w:r w:rsidRPr="00C2284C">
        <w:rPr>
          <w:sz w:val="24"/>
          <w:szCs w:val="24"/>
        </w:rPr>
        <w:t xml:space="preserve">Ресурсная база полезных ископаемых района представлена месторождениями гравийно-песчаных материалов и строительных песков, легкоплавких глин, торфа, сапропеля. </w:t>
      </w:r>
    </w:p>
    <w:p w:rsidR="00C2284C" w:rsidRPr="00C2284C" w:rsidRDefault="00C2284C" w:rsidP="00C2284C">
      <w:pPr>
        <w:pStyle w:val="ad"/>
        <w:spacing w:before="0" w:after="0"/>
        <w:ind w:left="0" w:right="0" w:firstLine="709"/>
        <w:jc w:val="both"/>
        <w:rPr>
          <w:rFonts w:ascii="Times New Roman" w:hAnsi="Times New Roman"/>
          <w:sz w:val="24"/>
          <w:szCs w:val="24"/>
        </w:rPr>
      </w:pPr>
      <w:r w:rsidRPr="00C2284C">
        <w:rPr>
          <w:rFonts w:ascii="Times New Roman" w:hAnsi="Times New Roman"/>
          <w:sz w:val="24"/>
          <w:szCs w:val="24"/>
        </w:rPr>
        <w:t xml:space="preserve">Район располагает значительными рекреационными ресурсами. Многочисленные озера и разнообразная растительность в сочетании с благоприятной экологической обстановкой обусловили создание Валдайского государственного природного национального парка. </w:t>
      </w:r>
    </w:p>
    <w:p w:rsidR="00C2284C" w:rsidRPr="00C2284C" w:rsidRDefault="00C2284C" w:rsidP="00C2284C">
      <w:pPr>
        <w:pStyle w:val="ad"/>
        <w:spacing w:before="0" w:after="0"/>
        <w:ind w:left="0" w:right="0" w:firstLine="709"/>
        <w:jc w:val="both"/>
        <w:rPr>
          <w:rFonts w:ascii="Times New Roman" w:hAnsi="Times New Roman"/>
          <w:sz w:val="24"/>
          <w:szCs w:val="24"/>
        </w:rPr>
      </w:pPr>
      <w:r w:rsidRPr="00C2284C">
        <w:rPr>
          <w:rFonts w:ascii="Times New Roman" w:hAnsi="Times New Roman"/>
          <w:sz w:val="24"/>
          <w:szCs w:val="24"/>
        </w:rPr>
        <w:t>Площадь лесов в районе составляет 198 тыс. га, из них 55,0 процентов - лиственные породы. Общий запас древесины – 32 447,8 тыс. м</w:t>
      </w:r>
      <w:r w:rsidRPr="00C2284C">
        <w:rPr>
          <w:rFonts w:ascii="Times New Roman" w:hAnsi="Times New Roman"/>
          <w:sz w:val="24"/>
          <w:szCs w:val="24"/>
          <w:vertAlign w:val="superscript"/>
        </w:rPr>
        <w:t>3</w:t>
      </w:r>
      <w:r w:rsidRPr="00C2284C">
        <w:rPr>
          <w:rFonts w:ascii="Times New Roman" w:hAnsi="Times New Roman"/>
          <w:sz w:val="24"/>
          <w:szCs w:val="24"/>
        </w:rPr>
        <w:t>., из него 10 744,5 тыс. м</w:t>
      </w:r>
      <w:r w:rsidRPr="00C2284C">
        <w:rPr>
          <w:rFonts w:ascii="Times New Roman" w:hAnsi="Times New Roman"/>
          <w:sz w:val="24"/>
          <w:szCs w:val="24"/>
          <w:vertAlign w:val="superscript"/>
        </w:rPr>
        <w:t>3</w:t>
      </w:r>
      <w:r w:rsidRPr="00C2284C">
        <w:rPr>
          <w:rFonts w:ascii="Times New Roman" w:hAnsi="Times New Roman"/>
          <w:sz w:val="24"/>
          <w:szCs w:val="24"/>
        </w:rPr>
        <w:t xml:space="preserve"> - спелые и перестойные насаждения. </w:t>
      </w:r>
    </w:p>
    <w:p w:rsidR="00C2284C" w:rsidRPr="00C2284C" w:rsidRDefault="00C2284C" w:rsidP="00C2284C">
      <w:pPr>
        <w:pStyle w:val="ac"/>
        <w:ind w:left="0" w:firstLine="709"/>
        <w:jc w:val="both"/>
      </w:pPr>
      <w:r w:rsidRPr="00C2284C">
        <w:t>Согласно лесохозяйственного регламента Валдайского лесничества расчетная лесосека на 2019 и последующие годы установлена в объеме 231,1 тыс. м3, в том числе по хвойному хозяйству – 85,1 тыс. м3 (36,8 процента).</w:t>
      </w:r>
    </w:p>
    <w:p w:rsidR="00C2284C" w:rsidRPr="00C2284C" w:rsidRDefault="00C2284C" w:rsidP="00C2284C">
      <w:pPr>
        <w:pStyle w:val="ac"/>
        <w:ind w:left="0" w:firstLine="709"/>
        <w:jc w:val="both"/>
        <w:rPr>
          <w:color w:val="FF0000"/>
        </w:rPr>
      </w:pPr>
      <w:r w:rsidRPr="00C2284C">
        <w:t>Площадь района составляет 2,7 тыс. кв. м. и характеризуется удачным транспортно-географическим положением относительно как автомобильных дорог (автотрасса М-10 Москва - Санкт-Петербург), так и железной дороги с выходом на Москву и Санкт-Петербург.</w:t>
      </w:r>
    </w:p>
    <w:p w:rsidR="00C2284C" w:rsidRPr="00C2284C" w:rsidRDefault="00C2284C" w:rsidP="00C2284C">
      <w:pPr>
        <w:shd w:val="clear" w:color="auto" w:fill="FFFFFF"/>
        <w:ind w:firstLine="709"/>
        <w:jc w:val="both"/>
        <w:rPr>
          <w:sz w:val="24"/>
          <w:szCs w:val="24"/>
        </w:rPr>
      </w:pPr>
      <w:r w:rsidRPr="00C2284C">
        <w:rPr>
          <w:sz w:val="24"/>
          <w:szCs w:val="24"/>
        </w:rPr>
        <w:lastRenderedPageBreak/>
        <w:t>Выгодное местоположение, историческое наследие, культура, принципы рыночных отношений являются основополагающей базой для дальнейшего развития Валдайского района.</w:t>
      </w:r>
    </w:p>
    <w:p w:rsidR="00C2284C" w:rsidRPr="00C2284C" w:rsidRDefault="00C2284C" w:rsidP="00C2284C">
      <w:pPr>
        <w:shd w:val="clear" w:color="auto" w:fill="FFFFFF"/>
        <w:ind w:firstLine="709"/>
        <w:jc w:val="both"/>
        <w:rPr>
          <w:sz w:val="24"/>
          <w:szCs w:val="24"/>
        </w:rPr>
      </w:pPr>
    </w:p>
    <w:p w:rsidR="00C2284C" w:rsidRPr="00C2284C" w:rsidRDefault="00C2284C" w:rsidP="00C2284C">
      <w:pPr>
        <w:pStyle w:val="ac"/>
        <w:numPr>
          <w:ilvl w:val="1"/>
          <w:numId w:val="12"/>
        </w:numPr>
        <w:shd w:val="clear" w:color="auto" w:fill="FFFFFF"/>
        <w:ind w:left="0" w:firstLine="0"/>
        <w:jc w:val="center"/>
        <w:rPr>
          <w:b/>
          <w:bCs/>
        </w:rPr>
      </w:pPr>
      <w:r w:rsidRPr="00C2284C">
        <w:rPr>
          <w:b/>
          <w:bCs/>
          <w:spacing w:val="-1"/>
        </w:rPr>
        <w:t>Оценка достигнутого уровня социально-экономического</w:t>
      </w:r>
    </w:p>
    <w:p w:rsidR="00C2284C" w:rsidRPr="00C2284C" w:rsidRDefault="00C2284C" w:rsidP="00C2284C">
      <w:pPr>
        <w:pStyle w:val="ac"/>
        <w:shd w:val="clear" w:color="auto" w:fill="FFFFFF"/>
        <w:ind w:left="0"/>
        <w:jc w:val="center"/>
        <w:rPr>
          <w:b/>
          <w:bCs/>
        </w:rPr>
      </w:pPr>
      <w:r w:rsidRPr="00C2284C">
        <w:rPr>
          <w:b/>
          <w:bCs/>
        </w:rPr>
        <w:t xml:space="preserve">развития </w:t>
      </w:r>
      <w:r w:rsidRPr="00C2284C">
        <w:rPr>
          <w:b/>
        </w:rPr>
        <w:t>Валдайского</w:t>
      </w:r>
      <w:r w:rsidRPr="00C2284C">
        <w:rPr>
          <w:b/>
          <w:bCs/>
        </w:rPr>
        <w:t xml:space="preserve"> муниципального района</w:t>
      </w:r>
    </w:p>
    <w:p w:rsidR="00C2284C" w:rsidRPr="00C2284C" w:rsidRDefault="00C2284C" w:rsidP="00C2284C">
      <w:pPr>
        <w:pStyle w:val="ac"/>
        <w:ind w:left="0" w:firstLine="709"/>
        <w:jc w:val="both"/>
      </w:pPr>
      <w:r w:rsidRPr="00C2284C">
        <w:t xml:space="preserve">На территории Валдайского муниципального района расположено 184 населенных </w:t>
      </w:r>
      <w:r w:rsidRPr="00C2284C">
        <w:rPr>
          <w:spacing w:val="-1"/>
        </w:rPr>
        <w:t xml:space="preserve">пункта, из них 183 сельских населенных пунктов и г. Валдай. </w:t>
      </w:r>
      <w:r w:rsidRPr="00C2284C">
        <w:t>В его состав входит 9 поселений, в т.ч. Валдайское городское поселение и 8 сельских поселений: Едровское, Ивантеевское, Костковское, Короцкое, Любницкое, Рощинское, Семёновщинское и Яжелбицкое.</w:t>
      </w:r>
    </w:p>
    <w:p w:rsidR="00C2284C" w:rsidRPr="00C2284C" w:rsidRDefault="00C2284C" w:rsidP="00C2284C">
      <w:pPr>
        <w:pStyle w:val="ac"/>
        <w:ind w:left="0" w:firstLine="709"/>
        <w:jc w:val="both"/>
      </w:pPr>
      <w:r w:rsidRPr="00C2284C">
        <w:rPr>
          <w:noProof/>
        </w:rPr>
        <w:t>По предварительной оценке ч</w:t>
      </w:r>
      <w:r w:rsidRPr="00C2284C">
        <w:t>исленность постоянного населения Валдайского муниципального района на 1 января 2020 года составила 22 853 человек, что составляет 3,8 процента населения Новгородской области, в том числе городское – 13 999 человек (61,3 процента), сельское – 8 854 человек (38,7 процента). Наиболее крупные сельские населенные пункты – с. Едрово, с. Яжелбицы, с. Зимогорье,  п. Ивантеево, п. Рощино.</w:t>
      </w:r>
    </w:p>
    <w:p w:rsidR="00C2284C" w:rsidRPr="00C2284C" w:rsidRDefault="00C2284C" w:rsidP="00C2284C">
      <w:pPr>
        <w:pStyle w:val="ac"/>
        <w:ind w:left="0" w:firstLine="709"/>
        <w:jc w:val="both"/>
      </w:pPr>
    </w:p>
    <w:p w:rsidR="00C2284C" w:rsidRPr="00C2284C" w:rsidRDefault="00C2284C" w:rsidP="00C2284C">
      <w:pPr>
        <w:pStyle w:val="ac"/>
        <w:spacing w:before="100" w:beforeAutospacing="1" w:after="100" w:afterAutospacing="1"/>
        <w:ind w:left="0"/>
        <w:jc w:val="center"/>
        <w:rPr>
          <w:b/>
        </w:rPr>
      </w:pPr>
      <w:r w:rsidRPr="00C2284C">
        <w:rPr>
          <w:b/>
        </w:rPr>
        <w:t>Таблица 1. Динамика численности населения, чел.</w:t>
      </w:r>
    </w:p>
    <w:tbl>
      <w:tblPr>
        <w:tblW w:w="5000" w:type="pct"/>
        <w:tblInd w:w="5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55" w:type="dxa"/>
          <w:left w:w="55" w:type="dxa"/>
          <w:bottom w:w="55" w:type="dxa"/>
          <w:right w:w="55" w:type="dxa"/>
        </w:tblCellMar>
        <w:tblLook w:val="0000"/>
      </w:tblPr>
      <w:tblGrid>
        <w:gridCol w:w="2028"/>
        <w:gridCol w:w="1487"/>
        <w:gridCol w:w="1487"/>
        <w:gridCol w:w="1487"/>
        <w:gridCol w:w="1488"/>
        <w:gridCol w:w="1487"/>
      </w:tblGrid>
      <w:tr w:rsidR="00C2284C" w:rsidRPr="00C2284C">
        <w:tc>
          <w:tcPr>
            <w:tcW w:w="2127" w:type="dxa"/>
            <w:shd w:val="clear" w:color="auto" w:fill="auto"/>
            <w:vAlign w:val="center"/>
          </w:tcPr>
          <w:p w:rsidR="00C2284C" w:rsidRPr="00C2284C" w:rsidRDefault="00C2284C" w:rsidP="00C2284C">
            <w:pPr>
              <w:pStyle w:val="af"/>
              <w:snapToGrid w:val="0"/>
              <w:spacing w:line="240" w:lineRule="exact"/>
              <w:jc w:val="center"/>
              <w:rPr>
                <w:b/>
                <w:bCs/>
              </w:rPr>
            </w:pPr>
            <w:r w:rsidRPr="00C2284C">
              <w:rPr>
                <w:b/>
                <w:bCs/>
              </w:rPr>
              <w:t>Наименование показателя</w:t>
            </w:r>
          </w:p>
        </w:tc>
        <w:tc>
          <w:tcPr>
            <w:tcW w:w="1559" w:type="dxa"/>
            <w:vAlign w:val="center"/>
          </w:tcPr>
          <w:p w:rsidR="00C2284C" w:rsidRPr="00C2284C" w:rsidRDefault="00C2284C" w:rsidP="00C2284C">
            <w:pPr>
              <w:pStyle w:val="af"/>
              <w:snapToGrid w:val="0"/>
              <w:spacing w:line="240" w:lineRule="exact"/>
              <w:jc w:val="center"/>
              <w:rPr>
                <w:b/>
                <w:bCs/>
              </w:rPr>
            </w:pPr>
            <w:r w:rsidRPr="00C2284C">
              <w:rPr>
                <w:b/>
                <w:bCs/>
              </w:rPr>
              <w:t>на 01.01.</w:t>
            </w:r>
          </w:p>
          <w:p w:rsidR="00C2284C" w:rsidRPr="00C2284C" w:rsidRDefault="00C2284C" w:rsidP="00C2284C">
            <w:pPr>
              <w:pStyle w:val="af"/>
              <w:snapToGrid w:val="0"/>
              <w:spacing w:line="240" w:lineRule="exact"/>
              <w:jc w:val="center"/>
              <w:rPr>
                <w:b/>
                <w:bCs/>
              </w:rPr>
            </w:pPr>
            <w:r w:rsidRPr="00C2284C">
              <w:rPr>
                <w:b/>
                <w:bCs/>
              </w:rPr>
              <w:t>2016 года</w:t>
            </w:r>
          </w:p>
        </w:tc>
        <w:tc>
          <w:tcPr>
            <w:tcW w:w="1559" w:type="dxa"/>
            <w:vAlign w:val="center"/>
          </w:tcPr>
          <w:p w:rsidR="00C2284C" w:rsidRPr="00C2284C" w:rsidRDefault="00C2284C" w:rsidP="00C2284C">
            <w:pPr>
              <w:pStyle w:val="af"/>
              <w:snapToGrid w:val="0"/>
              <w:spacing w:line="240" w:lineRule="exact"/>
              <w:jc w:val="center"/>
              <w:rPr>
                <w:b/>
                <w:bCs/>
              </w:rPr>
            </w:pPr>
            <w:r w:rsidRPr="00C2284C">
              <w:rPr>
                <w:b/>
                <w:bCs/>
              </w:rPr>
              <w:t>на 01.01.</w:t>
            </w:r>
          </w:p>
          <w:p w:rsidR="00C2284C" w:rsidRPr="00C2284C" w:rsidRDefault="00C2284C" w:rsidP="00C2284C">
            <w:pPr>
              <w:pStyle w:val="af"/>
              <w:snapToGrid w:val="0"/>
              <w:spacing w:line="240" w:lineRule="exact"/>
              <w:jc w:val="center"/>
              <w:rPr>
                <w:b/>
                <w:bCs/>
              </w:rPr>
            </w:pPr>
            <w:r w:rsidRPr="00C2284C">
              <w:rPr>
                <w:b/>
                <w:bCs/>
              </w:rPr>
              <w:t>2017 года</w:t>
            </w:r>
          </w:p>
        </w:tc>
        <w:tc>
          <w:tcPr>
            <w:tcW w:w="1559" w:type="dxa"/>
            <w:vAlign w:val="center"/>
          </w:tcPr>
          <w:p w:rsidR="00C2284C" w:rsidRPr="00C2284C" w:rsidRDefault="00C2284C" w:rsidP="00C2284C">
            <w:pPr>
              <w:pStyle w:val="af"/>
              <w:snapToGrid w:val="0"/>
              <w:spacing w:line="240" w:lineRule="exact"/>
              <w:jc w:val="center"/>
              <w:rPr>
                <w:b/>
                <w:bCs/>
              </w:rPr>
            </w:pPr>
            <w:r w:rsidRPr="00C2284C">
              <w:rPr>
                <w:b/>
                <w:bCs/>
              </w:rPr>
              <w:t>на 01.01.</w:t>
            </w:r>
          </w:p>
          <w:p w:rsidR="00C2284C" w:rsidRPr="00C2284C" w:rsidRDefault="00C2284C" w:rsidP="00C2284C">
            <w:pPr>
              <w:pStyle w:val="af"/>
              <w:snapToGrid w:val="0"/>
              <w:spacing w:line="240" w:lineRule="exact"/>
              <w:jc w:val="center"/>
              <w:rPr>
                <w:b/>
                <w:bCs/>
              </w:rPr>
            </w:pPr>
            <w:r w:rsidRPr="00C2284C">
              <w:rPr>
                <w:b/>
                <w:bCs/>
              </w:rPr>
              <w:t>2018 года</w:t>
            </w:r>
          </w:p>
        </w:tc>
        <w:tc>
          <w:tcPr>
            <w:tcW w:w="1560" w:type="dxa"/>
            <w:vAlign w:val="center"/>
          </w:tcPr>
          <w:p w:rsidR="00C2284C" w:rsidRPr="00C2284C" w:rsidRDefault="00C2284C" w:rsidP="00C2284C">
            <w:pPr>
              <w:pStyle w:val="af"/>
              <w:snapToGrid w:val="0"/>
              <w:spacing w:line="240" w:lineRule="exact"/>
              <w:jc w:val="center"/>
              <w:rPr>
                <w:b/>
                <w:bCs/>
              </w:rPr>
            </w:pPr>
            <w:r w:rsidRPr="00C2284C">
              <w:rPr>
                <w:b/>
                <w:bCs/>
              </w:rPr>
              <w:t>на 01.01.</w:t>
            </w:r>
          </w:p>
          <w:p w:rsidR="00C2284C" w:rsidRPr="00C2284C" w:rsidRDefault="00C2284C" w:rsidP="00C2284C">
            <w:pPr>
              <w:pStyle w:val="af"/>
              <w:snapToGrid w:val="0"/>
              <w:spacing w:line="240" w:lineRule="exact"/>
              <w:jc w:val="center"/>
              <w:rPr>
                <w:b/>
                <w:bCs/>
              </w:rPr>
            </w:pPr>
            <w:r w:rsidRPr="00C2284C">
              <w:rPr>
                <w:b/>
                <w:bCs/>
              </w:rPr>
              <w:t>2019 года</w:t>
            </w:r>
          </w:p>
        </w:tc>
        <w:tc>
          <w:tcPr>
            <w:tcW w:w="1559" w:type="dxa"/>
            <w:vAlign w:val="center"/>
          </w:tcPr>
          <w:p w:rsidR="00C2284C" w:rsidRPr="00C2284C" w:rsidRDefault="00C2284C" w:rsidP="00C2284C">
            <w:pPr>
              <w:pStyle w:val="af"/>
              <w:snapToGrid w:val="0"/>
              <w:spacing w:line="240" w:lineRule="exact"/>
              <w:jc w:val="center"/>
              <w:rPr>
                <w:b/>
                <w:bCs/>
              </w:rPr>
            </w:pPr>
            <w:r w:rsidRPr="00C2284C">
              <w:rPr>
                <w:b/>
                <w:bCs/>
              </w:rPr>
              <w:t>на 01.01.</w:t>
            </w:r>
          </w:p>
          <w:p w:rsidR="00C2284C" w:rsidRPr="00C2284C" w:rsidRDefault="00C2284C" w:rsidP="00C2284C">
            <w:pPr>
              <w:pStyle w:val="af"/>
              <w:snapToGrid w:val="0"/>
              <w:spacing w:line="240" w:lineRule="exact"/>
              <w:jc w:val="center"/>
              <w:rPr>
                <w:b/>
                <w:bCs/>
              </w:rPr>
            </w:pPr>
            <w:r w:rsidRPr="00C2284C">
              <w:rPr>
                <w:b/>
                <w:bCs/>
              </w:rPr>
              <w:t>2020 года</w:t>
            </w:r>
          </w:p>
        </w:tc>
      </w:tr>
      <w:tr w:rsidR="00C2284C" w:rsidRPr="00C2284C">
        <w:tc>
          <w:tcPr>
            <w:tcW w:w="2127" w:type="dxa"/>
            <w:shd w:val="clear" w:color="auto" w:fill="auto"/>
          </w:tcPr>
          <w:p w:rsidR="00C2284C" w:rsidRPr="00C2284C" w:rsidRDefault="00C2284C" w:rsidP="00C2284C">
            <w:pPr>
              <w:pStyle w:val="af"/>
              <w:snapToGrid w:val="0"/>
              <w:spacing w:line="240" w:lineRule="exact"/>
              <w:jc w:val="both"/>
            </w:pPr>
            <w:r w:rsidRPr="00C2284C">
              <w:t>Количество человек</w:t>
            </w:r>
          </w:p>
        </w:tc>
        <w:tc>
          <w:tcPr>
            <w:tcW w:w="1559" w:type="dxa"/>
          </w:tcPr>
          <w:p w:rsidR="00C2284C" w:rsidRPr="00C2284C" w:rsidRDefault="00C2284C" w:rsidP="00C2284C">
            <w:pPr>
              <w:pStyle w:val="af"/>
              <w:snapToGrid w:val="0"/>
              <w:ind w:firstLine="44"/>
              <w:jc w:val="right"/>
            </w:pPr>
            <w:r w:rsidRPr="00C2284C">
              <w:t>24 168</w:t>
            </w:r>
          </w:p>
        </w:tc>
        <w:tc>
          <w:tcPr>
            <w:tcW w:w="1559" w:type="dxa"/>
          </w:tcPr>
          <w:p w:rsidR="00C2284C" w:rsidRPr="00C2284C" w:rsidRDefault="00C2284C" w:rsidP="00C2284C">
            <w:pPr>
              <w:pStyle w:val="af"/>
              <w:snapToGrid w:val="0"/>
              <w:ind w:firstLine="115"/>
              <w:jc w:val="right"/>
            </w:pPr>
            <w:r w:rsidRPr="00C2284C">
              <w:t>23 776</w:t>
            </w:r>
          </w:p>
        </w:tc>
        <w:tc>
          <w:tcPr>
            <w:tcW w:w="1559" w:type="dxa"/>
          </w:tcPr>
          <w:p w:rsidR="00C2284C" w:rsidRPr="00C2284C" w:rsidRDefault="00C2284C" w:rsidP="00C2284C">
            <w:pPr>
              <w:pStyle w:val="af"/>
              <w:snapToGrid w:val="0"/>
              <w:ind w:firstLine="45"/>
              <w:jc w:val="right"/>
            </w:pPr>
            <w:r w:rsidRPr="00C2284C">
              <w:t>23 548</w:t>
            </w:r>
          </w:p>
        </w:tc>
        <w:tc>
          <w:tcPr>
            <w:tcW w:w="1560" w:type="dxa"/>
          </w:tcPr>
          <w:p w:rsidR="00C2284C" w:rsidRPr="00C2284C" w:rsidRDefault="00C2284C" w:rsidP="00C2284C">
            <w:pPr>
              <w:pStyle w:val="af"/>
              <w:snapToGrid w:val="0"/>
              <w:jc w:val="right"/>
            </w:pPr>
            <w:r w:rsidRPr="00C2284C">
              <w:t>23 122</w:t>
            </w:r>
          </w:p>
        </w:tc>
        <w:tc>
          <w:tcPr>
            <w:tcW w:w="1559" w:type="dxa"/>
          </w:tcPr>
          <w:p w:rsidR="00C2284C" w:rsidRPr="00C2284C" w:rsidRDefault="00C2284C" w:rsidP="00C2284C">
            <w:pPr>
              <w:pStyle w:val="af"/>
              <w:snapToGrid w:val="0"/>
              <w:jc w:val="right"/>
            </w:pPr>
            <w:r w:rsidRPr="00C2284C">
              <w:t>22 853</w:t>
            </w:r>
          </w:p>
        </w:tc>
      </w:tr>
    </w:tbl>
    <w:p w:rsidR="00C2284C" w:rsidRPr="00C2284C" w:rsidRDefault="00C2284C" w:rsidP="00C2284C">
      <w:pPr>
        <w:pStyle w:val="ac"/>
        <w:shd w:val="clear" w:color="auto" w:fill="FFFFFF"/>
        <w:ind w:left="709"/>
        <w:jc w:val="center"/>
      </w:pPr>
    </w:p>
    <w:p w:rsidR="00C2284C" w:rsidRPr="00C2284C" w:rsidRDefault="00C2284C" w:rsidP="00C2284C">
      <w:pPr>
        <w:pStyle w:val="ac"/>
        <w:shd w:val="clear" w:color="auto" w:fill="FFFFFF"/>
        <w:ind w:left="0" w:firstLine="709"/>
        <w:jc w:val="both"/>
      </w:pPr>
      <w:r w:rsidRPr="00C2284C">
        <w:t>Социально-экономическая ситуация в муниципальном районе в течение 2019 года характеризуется стабильностью.</w:t>
      </w:r>
    </w:p>
    <w:p w:rsidR="00C2284C" w:rsidRPr="00C2284C" w:rsidRDefault="00C2284C" w:rsidP="00C2284C">
      <w:pPr>
        <w:pStyle w:val="ac"/>
        <w:shd w:val="clear" w:color="auto" w:fill="FFFFFF"/>
        <w:tabs>
          <w:tab w:val="left" w:pos="2712"/>
          <w:tab w:val="left" w:pos="4488"/>
          <w:tab w:val="left" w:pos="6149"/>
          <w:tab w:val="left" w:pos="8016"/>
        </w:tabs>
        <w:ind w:left="0" w:firstLine="709"/>
        <w:jc w:val="both"/>
      </w:pPr>
      <w:r w:rsidRPr="00C2284C">
        <w:rPr>
          <w:spacing w:val="-2"/>
        </w:rPr>
        <w:t>Наблюдается позитивная тенденция показателей социально-</w:t>
      </w:r>
      <w:r w:rsidRPr="00C2284C">
        <w:t>экономического развития муниципального района: увеличение объемов отгруженных товаров собственного производства обрабатывающих производств и инвестиций в основной капитал, рост среднемесячной заработной платы работников, увеличился оборот общественного питания, ввод жилых домов, возросло поголовье овец и коз.</w:t>
      </w:r>
    </w:p>
    <w:p w:rsidR="00C2284C" w:rsidRPr="00C2284C" w:rsidRDefault="00C2284C" w:rsidP="00C2284C">
      <w:pPr>
        <w:pStyle w:val="ac"/>
        <w:shd w:val="clear" w:color="auto" w:fill="FFFFFF"/>
        <w:ind w:left="0" w:firstLine="709"/>
        <w:jc w:val="both"/>
      </w:pPr>
      <w:r w:rsidRPr="00C2284C">
        <w:t>К числу основных отрицательных тенденций можно отнести снижение производства скота и птицы на убой (99,7 процента), молока (97,4 процента), яиц (96,5 процента), снижение поголовья крупного рогатого скота (94,6 процента), поголовья свиней (92,0 процента), снижение оборота розничной торговли (87,7 процента).</w:t>
      </w:r>
    </w:p>
    <w:p w:rsidR="00C2284C" w:rsidRPr="00C2284C" w:rsidRDefault="00C2284C" w:rsidP="00C2284C">
      <w:pPr>
        <w:pStyle w:val="ac"/>
        <w:shd w:val="clear" w:color="auto" w:fill="FFFFFF"/>
        <w:ind w:left="0" w:firstLine="709"/>
        <w:jc w:val="both"/>
      </w:pPr>
      <w:r w:rsidRPr="00C2284C">
        <w:rPr>
          <w:spacing w:val="-7"/>
        </w:rPr>
        <w:t xml:space="preserve">За 2019 год, по предварительным данным, вклад района в объем валового </w:t>
      </w:r>
      <w:r w:rsidRPr="00C2284C">
        <w:rPr>
          <w:spacing w:val="-9"/>
        </w:rPr>
        <w:t xml:space="preserve">регионального продукта (ВРП) области составил 5 млрд. 948 млн. рублей, по сравнению </w:t>
      </w:r>
      <w:r w:rsidRPr="00C2284C">
        <w:rPr>
          <w:spacing w:val="-12"/>
        </w:rPr>
        <w:t>с 2018 годом объем увеличился на 1,1 процента (в действующих ценах).</w:t>
      </w:r>
    </w:p>
    <w:p w:rsidR="00C2284C" w:rsidRPr="00C2284C" w:rsidRDefault="00C2284C" w:rsidP="00C2284C">
      <w:pPr>
        <w:pStyle w:val="ac"/>
        <w:shd w:val="clear" w:color="auto" w:fill="FFFFFF"/>
        <w:ind w:left="0" w:firstLine="709"/>
        <w:jc w:val="both"/>
      </w:pPr>
      <w:r w:rsidRPr="00C2284C">
        <w:rPr>
          <w:spacing w:val="-6"/>
        </w:rPr>
        <w:t xml:space="preserve">Доля района в ВРП области в 2019 году осталась на уровне предыдущего года и составила 2,2 процента, 9 место </w:t>
      </w:r>
      <w:r w:rsidRPr="00C2284C">
        <w:t>среди районов области.</w:t>
      </w:r>
    </w:p>
    <w:p w:rsidR="00C2284C" w:rsidRPr="00C2284C" w:rsidRDefault="00C2284C" w:rsidP="00C2284C">
      <w:pPr>
        <w:pStyle w:val="ac"/>
        <w:shd w:val="clear" w:color="auto" w:fill="FFFFFF"/>
        <w:ind w:left="0" w:firstLine="709"/>
        <w:jc w:val="both"/>
      </w:pPr>
      <w:r w:rsidRPr="00C2284C">
        <w:t xml:space="preserve">Объем ВРП на душу населения района составил 257,2 тыс. рублей (за 2018 год - 252,2 тыс. рублей). Темп роста составил 2,0 процента. </w:t>
      </w:r>
    </w:p>
    <w:p w:rsidR="00C2284C" w:rsidRPr="00C2284C" w:rsidRDefault="00C2284C" w:rsidP="00C2284C">
      <w:pPr>
        <w:pStyle w:val="ac"/>
        <w:shd w:val="clear" w:color="auto" w:fill="FFFFFF"/>
        <w:ind w:left="0" w:firstLine="709"/>
        <w:jc w:val="both"/>
      </w:pPr>
      <w:r w:rsidRPr="00C2284C">
        <w:t>Валдайский муниципальный район по результатам рейтинговой оценки муниципальных районов и городского округа Новгородской области по основным социально-экономическим показателям в 2019 году, представленной Новгородстатом, занимает по:</w:t>
      </w:r>
    </w:p>
    <w:p w:rsidR="00C2284C" w:rsidRPr="00C2284C" w:rsidRDefault="00C2284C" w:rsidP="00C2284C">
      <w:pPr>
        <w:pStyle w:val="ac"/>
        <w:shd w:val="clear" w:color="auto" w:fill="FFFFFF"/>
        <w:ind w:left="0" w:firstLine="709"/>
        <w:jc w:val="both"/>
      </w:pPr>
      <w:r w:rsidRPr="00C2284C">
        <w:t>производству скота и птицы на убой (в живом весе) в расчете на душу населения – 3 место;</w:t>
      </w:r>
    </w:p>
    <w:p w:rsidR="00C2284C" w:rsidRPr="00C2284C" w:rsidRDefault="00C2284C" w:rsidP="00C2284C">
      <w:pPr>
        <w:pStyle w:val="ac"/>
        <w:shd w:val="clear" w:color="auto" w:fill="FFFFFF"/>
        <w:ind w:left="0" w:firstLine="709"/>
        <w:jc w:val="both"/>
      </w:pPr>
      <w:r w:rsidRPr="00C2284C">
        <w:t>производству молока в расчете на душу населения – 11 место;</w:t>
      </w:r>
    </w:p>
    <w:p w:rsidR="00C2284C" w:rsidRPr="00C2284C" w:rsidRDefault="00C2284C" w:rsidP="00C2284C">
      <w:pPr>
        <w:pStyle w:val="ac"/>
        <w:shd w:val="clear" w:color="auto" w:fill="FFFFFF"/>
        <w:ind w:left="0" w:firstLine="709"/>
        <w:jc w:val="both"/>
      </w:pPr>
      <w:r w:rsidRPr="00C2284C">
        <w:t>производству яиц в расчете на душу населения – 1 место;</w:t>
      </w:r>
    </w:p>
    <w:p w:rsidR="00C2284C" w:rsidRPr="00C2284C" w:rsidRDefault="00C2284C" w:rsidP="00C2284C">
      <w:pPr>
        <w:pStyle w:val="ac"/>
        <w:shd w:val="clear" w:color="auto" w:fill="FFFFFF"/>
        <w:ind w:left="0" w:firstLine="709"/>
        <w:jc w:val="both"/>
      </w:pPr>
      <w:r w:rsidRPr="00C2284C">
        <w:t>производству картофеля в расчете на душу населения 15 место;</w:t>
      </w:r>
    </w:p>
    <w:p w:rsidR="00C2284C" w:rsidRPr="00C2284C" w:rsidRDefault="00C2284C" w:rsidP="00C2284C">
      <w:pPr>
        <w:pStyle w:val="ac"/>
        <w:shd w:val="clear" w:color="auto" w:fill="FFFFFF"/>
        <w:ind w:left="0" w:firstLine="709"/>
        <w:jc w:val="both"/>
      </w:pPr>
      <w:r w:rsidRPr="00C2284C">
        <w:t>производству овощей на душу населения- 9 место;</w:t>
      </w:r>
    </w:p>
    <w:p w:rsidR="00C2284C" w:rsidRPr="00C2284C" w:rsidRDefault="00C2284C" w:rsidP="00C2284C">
      <w:pPr>
        <w:pStyle w:val="ac"/>
        <w:shd w:val="clear" w:color="auto" w:fill="FFFFFF"/>
        <w:ind w:left="0" w:firstLine="709"/>
        <w:jc w:val="both"/>
      </w:pPr>
      <w:r w:rsidRPr="00C2284C">
        <w:t>вводу в действие жилых домов – 3 место;</w:t>
      </w:r>
    </w:p>
    <w:p w:rsidR="00C2284C" w:rsidRPr="00C2284C" w:rsidRDefault="00C2284C" w:rsidP="00C2284C">
      <w:pPr>
        <w:pStyle w:val="ac"/>
        <w:shd w:val="clear" w:color="auto" w:fill="FFFFFF"/>
        <w:ind w:left="0" w:firstLine="709"/>
        <w:jc w:val="both"/>
      </w:pPr>
      <w:r w:rsidRPr="00C2284C">
        <w:t>обороту розничной торговли в расчете на душу населения - 4 место;</w:t>
      </w:r>
    </w:p>
    <w:p w:rsidR="00C2284C" w:rsidRPr="00C2284C" w:rsidRDefault="00C2284C" w:rsidP="00C2284C">
      <w:pPr>
        <w:pStyle w:val="ac"/>
        <w:shd w:val="clear" w:color="auto" w:fill="FFFFFF"/>
        <w:ind w:left="0" w:firstLine="709"/>
        <w:jc w:val="both"/>
      </w:pPr>
      <w:r w:rsidRPr="00C2284C">
        <w:rPr>
          <w:spacing w:val="-1"/>
        </w:rPr>
        <w:lastRenderedPageBreak/>
        <w:t>обороту общественного питания в расчете на душу населения – 6 место;</w:t>
      </w:r>
    </w:p>
    <w:p w:rsidR="00C2284C" w:rsidRPr="00C2284C" w:rsidRDefault="00C2284C" w:rsidP="00C2284C">
      <w:pPr>
        <w:pStyle w:val="ac"/>
        <w:shd w:val="clear" w:color="auto" w:fill="FFFFFF"/>
        <w:ind w:left="0" w:firstLine="709"/>
        <w:jc w:val="both"/>
      </w:pPr>
      <w:r w:rsidRPr="00C2284C">
        <w:t>объему платных услуг населению в расчете на душу населения – 4 место;</w:t>
      </w:r>
    </w:p>
    <w:p w:rsidR="00C2284C" w:rsidRPr="00C2284C" w:rsidRDefault="00C2284C" w:rsidP="00C2284C">
      <w:pPr>
        <w:pStyle w:val="ac"/>
        <w:shd w:val="clear" w:color="auto" w:fill="FFFFFF"/>
        <w:ind w:left="0" w:firstLine="709"/>
        <w:jc w:val="both"/>
      </w:pPr>
      <w:r w:rsidRPr="00C2284C">
        <w:t>среднемесячной начисленной заработной плате одного работника – 12 место;</w:t>
      </w:r>
    </w:p>
    <w:p w:rsidR="00C2284C" w:rsidRPr="00C2284C" w:rsidRDefault="00C2284C" w:rsidP="00C2284C">
      <w:pPr>
        <w:pStyle w:val="ac"/>
        <w:shd w:val="clear" w:color="auto" w:fill="FFFFFF"/>
        <w:ind w:left="0" w:firstLine="709"/>
        <w:jc w:val="both"/>
      </w:pPr>
      <w:r w:rsidRPr="00C2284C">
        <w:t>численности зарегистрированных безработных – 5 место;</w:t>
      </w:r>
    </w:p>
    <w:p w:rsidR="00C2284C" w:rsidRPr="00C2284C" w:rsidRDefault="00C2284C" w:rsidP="00C2284C">
      <w:pPr>
        <w:pStyle w:val="ac"/>
        <w:shd w:val="clear" w:color="auto" w:fill="FFFFFF"/>
        <w:ind w:left="0" w:firstLine="709"/>
        <w:jc w:val="both"/>
      </w:pPr>
      <w:r w:rsidRPr="00C2284C">
        <w:rPr>
          <w:spacing w:val="-1"/>
        </w:rPr>
        <w:t xml:space="preserve">числу зарегистрированных преступлений – 5 </w:t>
      </w:r>
      <w:r w:rsidRPr="00C2284C">
        <w:t>место;</w:t>
      </w:r>
    </w:p>
    <w:p w:rsidR="00C2284C" w:rsidRPr="00C2284C" w:rsidRDefault="00C2284C" w:rsidP="00C2284C">
      <w:pPr>
        <w:pStyle w:val="ac"/>
        <w:shd w:val="clear" w:color="auto" w:fill="FFFFFF"/>
        <w:ind w:left="0" w:firstLine="709"/>
        <w:jc w:val="both"/>
      </w:pPr>
      <w:r w:rsidRPr="00C2284C">
        <w:t>числу родившихся – 6 место;</w:t>
      </w:r>
    </w:p>
    <w:p w:rsidR="00C2284C" w:rsidRPr="00C2284C" w:rsidRDefault="00C2284C" w:rsidP="00C2284C">
      <w:pPr>
        <w:pStyle w:val="ac"/>
        <w:shd w:val="clear" w:color="auto" w:fill="FFFFFF"/>
        <w:ind w:left="0" w:firstLine="709"/>
        <w:jc w:val="both"/>
      </w:pPr>
      <w:r w:rsidRPr="00C2284C">
        <w:t>числу умерших – 6 место;</w:t>
      </w:r>
    </w:p>
    <w:p w:rsidR="00C2284C" w:rsidRPr="00C2284C" w:rsidRDefault="00C2284C" w:rsidP="00C2284C">
      <w:pPr>
        <w:pStyle w:val="ac"/>
        <w:shd w:val="clear" w:color="auto" w:fill="FFFFFF"/>
        <w:ind w:left="0" w:firstLine="709"/>
        <w:jc w:val="both"/>
      </w:pPr>
      <w:r w:rsidRPr="00C2284C">
        <w:t>естественной убыли населения – 6 место</w:t>
      </w:r>
    </w:p>
    <w:p w:rsidR="00C2284C" w:rsidRPr="00C2284C" w:rsidRDefault="00C2284C" w:rsidP="00C2284C">
      <w:pPr>
        <w:pStyle w:val="ac"/>
        <w:shd w:val="clear" w:color="auto" w:fill="FFFFFF"/>
        <w:ind w:left="0" w:firstLine="709"/>
        <w:jc w:val="both"/>
      </w:pPr>
      <w:r w:rsidRPr="00C2284C">
        <w:t>числу зарегистрированных браков и разводов - 5 место.</w:t>
      </w:r>
    </w:p>
    <w:p w:rsidR="00C2284C" w:rsidRPr="00C2284C" w:rsidRDefault="00C2284C" w:rsidP="00C2284C">
      <w:pPr>
        <w:pStyle w:val="ac"/>
        <w:shd w:val="clear" w:color="auto" w:fill="FFFFFF"/>
        <w:ind w:left="0" w:firstLine="709"/>
        <w:jc w:val="both"/>
      </w:pPr>
      <w:r w:rsidRPr="00C2284C">
        <w:t>Значения большинства показателей Валдайского муниципального района, используемых при формировании рейтинга, выше средних. Указанное положение характеризуется, прежде всего, сложившимися факторами социально-экономического развития - объемом и составом производительных сил на территории Валдайского муниципального района, а также численностью населения района, в том числе численностью занятых в экономике.</w:t>
      </w:r>
    </w:p>
    <w:p w:rsidR="00C2284C" w:rsidRPr="00C2284C" w:rsidRDefault="00C2284C" w:rsidP="00C2284C">
      <w:pPr>
        <w:pStyle w:val="ac"/>
        <w:shd w:val="clear" w:color="auto" w:fill="FFFFFF"/>
        <w:ind w:left="0" w:firstLine="709"/>
        <w:jc w:val="both"/>
      </w:pPr>
      <w:r w:rsidRPr="00C2284C">
        <w:t>По результатам рейтинга муниципальных образований Новгородской области по качеству проведения оценки регулирующего воздействия (далее - ОРВ) Валдайский муниципальный район относится к категории районов с хорошим уровнем качества ОРВ и занимает 5 рейтинговое место среди 22 районов Новгородской области.</w:t>
      </w:r>
    </w:p>
    <w:p w:rsidR="00C2284C" w:rsidRPr="00C2284C" w:rsidRDefault="00C2284C" w:rsidP="00C2284C">
      <w:pPr>
        <w:pStyle w:val="ac"/>
        <w:shd w:val="clear" w:color="auto" w:fill="FFFFFF"/>
        <w:ind w:left="0" w:firstLine="709"/>
        <w:jc w:val="both"/>
      </w:pPr>
      <w:r w:rsidRPr="00C2284C">
        <w:t>Ранжирование районов основано на сопоставлении правового закрепления и практического опыта района в сфере ОРВ, внедрения ОРВ в органах местного самоуправления, а также независимой оценки со стороны представителей бизнес-сообщества. Рейтинг подготовлен Министерством государственного управления Новгородской области.</w:t>
      </w:r>
    </w:p>
    <w:p w:rsidR="00C2284C" w:rsidRPr="00C2284C" w:rsidRDefault="00C2284C" w:rsidP="00C2284C">
      <w:pPr>
        <w:pStyle w:val="ac"/>
        <w:shd w:val="clear" w:color="auto" w:fill="FFFFFF"/>
        <w:ind w:left="0" w:firstLine="709"/>
        <w:jc w:val="both"/>
      </w:pPr>
      <w:r w:rsidRPr="00C2284C">
        <w:t>Объем инвестиций в основной капитал по учтенному кругу предприятий и организаций (без субъектов малого предпринимательства) за счет всех источников финансирования за 2019 год составил 4 187,4 млн. рублей. Индекс физического объема инвестиций к 2018 году вырос в 3 раза (за 2018 год объем инвестиций – 1 121,7 млн. рублей), при среднем показателе по области 68,9 процента.</w:t>
      </w:r>
    </w:p>
    <w:p w:rsidR="00C2284C" w:rsidRPr="00C2284C" w:rsidRDefault="00C2284C" w:rsidP="00C2284C">
      <w:pPr>
        <w:pStyle w:val="ac"/>
        <w:shd w:val="clear" w:color="auto" w:fill="FFFFFF"/>
        <w:ind w:left="0" w:firstLine="709"/>
        <w:jc w:val="both"/>
      </w:pPr>
      <w:r w:rsidRPr="00C2284C">
        <w:t>По источникам финансирования средства распределились следующим образом: собственные средства предприятий, организаций в общем объеме инвестиций в основной капитал составили 3 875,5 млн. рублей (92,6 процента), привлеченные средства – 311,9 млн. рублей (7,4 процента) в том числе: бюджетные средства – 245,8 млн. рублей.</w:t>
      </w:r>
    </w:p>
    <w:p w:rsidR="00C2284C" w:rsidRPr="00C2284C" w:rsidRDefault="00C2284C" w:rsidP="00C2284C">
      <w:pPr>
        <w:pStyle w:val="ac"/>
        <w:shd w:val="clear" w:color="auto" w:fill="FFFFFF"/>
        <w:ind w:left="0" w:firstLine="709"/>
        <w:jc w:val="both"/>
      </w:pPr>
      <w:r w:rsidRPr="00C2284C">
        <w:t>Основная доля объема инвестиций в основной капитал 87,5 процента или 3 663,1 млн. рублей приходится на развитие вида деятельности «транспортировка и хранение».</w:t>
      </w:r>
    </w:p>
    <w:p w:rsidR="00C2284C" w:rsidRPr="00C2284C" w:rsidRDefault="00C2284C" w:rsidP="00C2284C">
      <w:pPr>
        <w:pStyle w:val="ac"/>
        <w:shd w:val="clear" w:color="auto" w:fill="FFFFFF"/>
        <w:ind w:left="0" w:firstLine="709"/>
        <w:jc w:val="both"/>
      </w:pPr>
      <w:r w:rsidRPr="00C2284C">
        <w:t>Среднемесячная заработная плата в Валдайском муниципальном районе с 2014 года выросла на 36,2 процента и показала рост на 3,5 процента в 2019 году относительно 2018 года, в то время как среднемесячная заработная плата по Новгородской области за 5 лет увеличилась на 48,7 процента, а прирост в 2019 году к уровню 2018 года составил 5,7 процента.</w:t>
      </w:r>
    </w:p>
    <w:p w:rsidR="00C2284C" w:rsidRPr="00C2284C" w:rsidRDefault="00C2284C" w:rsidP="00C2284C">
      <w:pPr>
        <w:pStyle w:val="ac"/>
        <w:shd w:val="clear" w:color="auto" w:fill="FFFFFF"/>
        <w:ind w:left="0" w:firstLine="709"/>
        <w:jc w:val="both"/>
      </w:pPr>
      <w:r w:rsidRPr="00C2284C">
        <w:t>Однако по размеру средняя заработная плата еще значительно отстает от средней по области на 6 061,4 руб. или на 16,2 процента (за 2019 год заработная плата по области 37 512,7 руб., по району 31 451,3 руб.).</w:t>
      </w:r>
    </w:p>
    <w:p w:rsidR="00C2284C" w:rsidRPr="00C2284C" w:rsidRDefault="00C2284C" w:rsidP="00C2284C">
      <w:pPr>
        <w:pStyle w:val="ac"/>
        <w:shd w:val="clear" w:color="auto" w:fill="FFFFFF"/>
        <w:ind w:left="0" w:firstLine="709"/>
        <w:jc w:val="both"/>
      </w:pPr>
    </w:p>
    <w:p w:rsidR="00C2284C" w:rsidRPr="00C2284C" w:rsidRDefault="00116604" w:rsidP="00C2284C">
      <w:pPr>
        <w:pStyle w:val="ac"/>
        <w:shd w:val="clear" w:color="auto" w:fill="FFFFFF"/>
        <w:ind w:left="0"/>
        <w:jc w:val="both"/>
        <w:rPr>
          <w:b/>
          <w:color w:val="FF0000"/>
        </w:rPr>
      </w:pPr>
      <w:r>
        <w:rPr>
          <w:b/>
          <w:noProof/>
          <w:color w:val="FF0000"/>
        </w:rPr>
        <w:lastRenderedPageBreak/>
        <w:drawing>
          <wp:inline distT="0" distB="0" distL="0" distR="0">
            <wp:extent cx="5867400" cy="3086100"/>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2284C" w:rsidRPr="00C2284C" w:rsidRDefault="00C2284C" w:rsidP="00C2284C">
      <w:pPr>
        <w:pStyle w:val="ac"/>
        <w:shd w:val="clear" w:color="auto" w:fill="FFFFFF"/>
        <w:ind w:left="0"/>
        <w:jc w:val="both"/>
        <w:rPr>
          <w:b/>
          <w:color w:val="FF0000"/>
        </w:rPr>
      </w:pPr>
    </w:p>
    <w:p w:rsidR="00C2284C" w:rsidRPr="00C2284C" w:rsidRDefault="00C2284C" w:rsidP="00C2284C">
      <w:pPr>
        <w:pStyle w:val="ac"/>
        <w:shd w:val="clear" w:color="auto" w:fill="FFFFFF"/>
        <w:ind w:left="0" w:firstLine="709"/>
        <w:jc w:val="both"/>
      </w:pPr>
      <w:r w:rsidRPr="00C2284C">
        <w:t>В районе за счет естественной убыли и миграционного оттока численность населения имеет устойчивую тенденцию к снижению - население сократилось с 24 585 человек в 2014 году до 23 122 человек в 2019 году.</w:t>
      </w:r>
    </w:p>
    <w:p w:rsidR="00C2284C" w:rsidRPr="00C2284C" w:rsidRDefault="00C2284C" w:rsidP="00C2284C">
      <w:pPr>
        <w:pStyle w:val="ac"/>
        <w:shd w:val="clear" w:color="auto" w:fill="FFFFFF"/>
        <w:ind w:left="0" w:firstLine="709"/>
        <w:jc w:val="both"/>
      </w:pPr>
      <w:r w:rsidRPr="00C2284C">
        <w:t>Естественная убыль населения на 1000 человек населения увеличилась с 8,2 в 2014 году до 10,8 в 2019 году. Число родившихся на 1000 человек населения в 2019 году относительно 2014 года снизилось с 11,1 до 8,7, а число умерших на 1000 человек населения в 2019 году относительно 2014 года увеличилось с 19,3 до 19,5 человек.</w:t>
      </w:r>
    </w:p>
    <w:p w:rsidR="00C2284C" w:rsidRPr="00C2284C" w:rsidRDefault="00116604" w:rsidP="00C2284C">
      <w:pPr>
        <w:pStyle w:val="ac"/>
        <w:shd w:val="clear" w:color="auto" w:fill="FFFFFF"/>
        <w:ind w:left="0"/>
        <w:jc w:val="both"/>
        <w:rPr>
          <w:b/>
          <w:color w:val="FF0000"/>
        </w:rPr>
      </w:pPr>
      <w:r>
        <w:rPr>
          <w:b/>
          <w:noProof/>
          <w:color w:val="FF0000"/>
        </w:rPr>
        <w:drawing>
          <wp:inline distT="0" distB="0" distL="0" distR="0">
            <wp:extent cx="5684520" cy="316230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2284C" w:rsidRPr="00C2284C" w:rsidRDefault="00C2284C" w:rsidP="00C2284C">
      <w:pPr>
        <w:pStyle w:val="ac"/>
        <w:shd w:val="clear" w:color="auto" w:fill="FFFFFF"/>
        <w:ind w:left="0" w:firstLine="709"/>
        <w:jc w:val="both"/>
      </w:pPr>
      <w:r w:rsidRPr="00C2284C">
        <w:t>На протяжении нескольких лет уровень безработицы на рынке труда Валдайского района снижался с 1 процента в 2015 году до 0,5 процентов в 2019 году. Уровень безработицы по состоянию на 01.01.2019 составил 1,2 процента, от трудоспособного населения, что выше на 0,7 процентных пункта, чем на 01 января 2018 года (на 01.01.2018 – 0,5 процента). По Новгородской области средний уровень безработицы составил 0,8 процента.</w:t>
      </w:r>
    </w:p>
    <w:p w:rsidR="00C2284C" w:rsidRPr="00C2284C" w:rsidRDefault="00C2284C" w:rsidP="00C2284C">
      <w:pPr>
        <w:pStyle w:val="ac"/>
        <w:shd w:val="clear" w:color="auto" w:fill="FFFFFF"/>
        <w:tabs>
          <w:tab w:val="left" w:pos="2035"/>
          <w:tab w:val="left" w:pos="3322"/>
          <w:tab w:val="left" w:pos="4411"/>
          <w:tab w:val="left" w:pos="6125"/>
          <w:tab w:val="left" w:pos="8011"/>
        </w:tabs>
        <w:ind w:left="0" w:firstLine="709"/>
        <w:jc w:val="both"/>
      </w:pPr>
      <w:r w:rsidRPr="00C2284C">
        <w:rPr>
          <w:spacing w:val="-2"/>
        </w:rPr>
        <w:t xml:space="preserve">Анализ темпов роста </w:t>
      </w:r>
      <w:r w:rsidRPr="00C2284C">
        <w:tab/>
      </w:r>
      <w:r w:rsidRPr="00C2284C">
        <w:rPr>
          <w:spacing w:val="-2"/>
        </w:rPr>
        <w:t xml:space="preserve">отдельных показателей </w:t>
      </w:r>
      <w:r w:rsidRPr="00C2284C">
        <w:rPr>
          <w:spacing w:val="-1"/>
        </w:rPr>
        <w:t>социально-</w:t>
      </w:r>
      <w:r w:rsidRPr="00C2284C">
        <w:t>экономического развития Валдайского муниципального района за 2014 - 2019 годы показывает, что район демонстрирует в целом положительную ди</w:t>
      </w:r>
      <w:r w:rsidRPr="00C2284C">
        <w:softHyphen/>
        <w:t xml:space="preserve">намику в своем развитии, однако по ряду показателей, а также темпам роста отстает от среднеобластных значений. В то же время </w:t>
      </w:r>
      <w:r w:rsidRPr="00C2284C">
        <w:lastRenderedPageBreak/>
        <w:t xml:space="preserve">существенное влияние </w:t>
      </w:r>
      <w:r w:rsidRPr="00C2284C">
        <w:rPr>
          <w:spacing w:val="-6"/>
        </w:rPr>
        <w:t>оказывает неблагоприятная демографическая ситуация (высокая смертность и, как следствие, естествен</w:t>
      </w:r>
      <w:r w:rsidRPr="00C2284C">
        <w:t>ная убыль населения).</w:t>
      </w:r>
    </w:p>
    <w:p w:rsidR="00C2284C" w:rsidRPr="00C2284C" w:rsidRDefault="00C2284C" w:rsidP="00C2284C">
      <w:pPr>
        <w:pStyle w:val="ac"/>
        <w:shd w:val="clear" w:color="auto" w:fill="FFFFFF"/>
        <w:tabs>
          <w:tab w:val="left" w:pos="2035"/>
          <w:tab w:val="left" w:pos="3322"/>
          <w:tab w:val="left" w:pos="4411"/>
          <w:tab w:val="left" w:pos="6125"/>
          <w:tab w:val="left" w:pos="8011"/>
        </w:tabs>
        <w:ind w:left="0" w:firstLine="709"/>
        <w:jc w:val="both"/>
      </w:pPr>
    </w:p>
    <w:p w:rsidR="00C2284C" w:rsidRPr="00C2284C" w:rsidRDefault="00C2284C" w:rsidP="00C2284C">
      <w:pPr>
        <w:pStyle w:val="ac"/>
        <w:numPr>
          <w:ilvl w:val="1"/>
          <w:numId w:val="12"/>
        </w:numPr>
        <w:shd w:val="clear" w:color="auto" w:fill="FFFFFF"/>
        <w:jc w:val="center"/>
        <w:rPr>
          <w:b/>
          <w:bCs/>
          <w:spacing w:val="-1"/>
        </w:rPr>
      </w:pPr>
      <w:r w:rsidRPr="00C2284C">
        <w:rPr>
          <w:b/>
          <w:bCs/>
          <w:spacing w:val="-1"/>
        </w:rPr>
        <w:t>Конкурентные преимущества и возможности</w:t>
      </w:r>
    </w:p>
    <w:p w:rsidR="00C2284C" w:rsidRPr="00C2284C" w:rsidRDefault="00C2284C" w:rsidP="00C2284C">
      <w:pPr>
        <w:pStyle w:val="ac"/>
        <w:shd w:val="clear" w:color="auto" w:fill="FFFFFF"/>
        <w:ind w:left="525"/>
        <w:jc w:val="center"/>
        <w:rPr>
          <w:color w:val="FF0000"/>
        </w:rPr>
      </w:pPr>
      <w:r w:rsidRPr="00C2284C">
        <w:rPr>
          <w:b/>
        </w:rPr>
        <w:t>Валдайского</w:t>
      </w:r>
      <w:r w:rsidRPr="00C2284C">
        <w:rPr>
          <w:b/>
          <w:bCs/>
        </w:rPr>
        <w:t xml:space="preserve"> муниципального района</w:t>
      </w:r>
    </w:p>
    <w:p w:rsidR="00C2284C" w:rsidRPr="00C2284C" w:rsidRDefault="00C2284C" w:rsidP="00C2284C">
      <w:pPr>
        <w:shd w:val="clear" w:color="auto" w:fill="FFFFFF"/>
        <w:ind w:firstLine="709"/>
        <w:jc w:val="both"/>
        <w:rPr>
          <w:sz w:val="24"/>
          <w:szCs w:val="24"/>
        </w:rPr>
      </w:pPr>
      <w:r w:rsidRPr="00C2284C">
        <w:rPr>
          <w:sz w:val="24"/>
          <w:szCs w:val="24"/>
        </w:rPr>
        <w:t>Валдайский муниципальный район обладает следующими конкурентными преимуществами и возможностями для успешного развития:</w:t>
      </w:r>
    </w:p>
    <w:p w:rsidR="00C2284C" w:rsidRPr="00C2284C" w:rsidRDefault="00C2284C" w:rsidP="00C2284C">
      <w:pPr>
        <w:pStyle w:val="ac"/>
        <w:numPr>
          <w:ilvl w:val="0"/>
          <w:numId w:val="13"/>
        </w:numPr>
        <w:shd w:val="clear" w:color="auto" w:fill="FFFFFF"/>
        <w:ind w:left="0" w:firstLine="709"/>
        <w:jc w:val="both"/>
      </w:pPr>
      <w:r w:rsidRPr="00C2284C">
        <w:t>Выгодное географическое положение:</w:t>
      </w:r>
    </w:p>
    <w:p w:rsidR="00C2284C" w:rsidRPr="00C2284C" w:rsidRDefault="00C2284C" w:rsidP="00C2284C">
      <w:pPr>
        <w:shd w:val="clear" w:color="auto" w:fill="FFFFFF"/>
        <w:ind w:firstLine="709"/>
        <w:jc w:val="both"/>
        <w:rPr>
          <w:sz w:val="24"/>
          <w:szCs w:val="24"/>
        </w:rPr>
      </w:pPr>
      <w:r w:rsidRPr="00C2284C">
        <w:rPr>
          <w:sz w:val="24"/>
          <w:szCs w:val="24"/>
        </w:rPr>
        <w:t xml:space="preserve">район находится между крупнейшими рынками сбыта - Санкт-Петербургом и Москвой; </w:t>
      </w:r>
    </w:p>
    <w:p w:rsidR="00C2284C" w:rsidRPr="00C2284C" w:rsidRDefault="00C2284C" w:rsidP="00C2284C">
      <w:pPr>
        <w:shd w:val="clear" w:color="auto" w:fill="FFFFFF"/>
        <w:ind w:firstLine="709"/>
        <w:jc w:val="both"/>
        <w:rPr>
          <w:sz w:val="24"/>
          <w:szCs w:val="24"/>
        </w:rPr>
      </w:pPr>
      <w:r w:rsidRPr="00C2284C">
        <w:rPr>
          <w:sz w:val="24"/>
          <w:szCs w:val="24"/>
        </w:rPr>
        <w:t>близость Великого Новгорода (</w:t>
      </w:r>
      <w:smartTag w:uri="urn:schemas-microsoft-com:office:smarttags" w:element="metricconverter">
        <w:smartTagPr>
          <w:attr w:name="ProductID" w:val="116 км"/>
        </w:smartTagPr>
        <w:r w:rsidRPr="00C2284C">
          <w:rPr>
            <w:sz w:val="24"/>
            <w:szCs w:val="24"/>
          </w:rPr>
          <w:t>116 км</w:t>
        </w:r>
      </w:smartTag>
      <w:r w:rsidRPr="00C2284C">
        <w:rPr>
          <w:sz w:val="24"/>
          <w:szCs w:val="24"/>
        </w:rPr>
        <w:t>).</w:t>
      </w:r>
    </w:p>
    <w:p w:rsidR="00C2284C" w:rsidRPr="00C2284C" w:rsidRDefault="00C2284C" w:rsidP="00C2284C">
      <w:pPr>
        <w:shd w:val="clear" w:color="auto" w:fill="FFFFFF"/>
        <w:ind w:firstLine="709"/>
        <w:jc w:val="both"/>
        <w:rPr>
          <w:sz w:val="24"/>
          <w:szCs w:val="24"/>
        </w:rPr>
      </w:pPr>
      <w:r w:rsidRPr="00C2284C">
        <w:rPr>
          <w:sz w:val="24"/>
          <w:szCs w:val="24"/>
        </w:rPr>
        <w:t>2. Развитая транспортная сеть:</w:t>
      </w:r>
    </w:p>
    <w:p w:rsidR="00C2284C" w:rsidRPr="00C2284C" w:rsidRDefault="00C2284C" w:rsidP="00C2284C">
      <w:pPr>
        <w:shd w:val="clear" w:color="auto" w:fill="FFFFFF"/>
        <w:ind w:firstLine="709"/>
        <w:jc w:val="both"/>
        <w:rPr>
          <w:sz w:val="24"/>
          <w:szCs w:val="24"/>
        </w:rPr>
      </w:pPr>
      <w:r w:rsidRPr="00C2284C">
        <w:rPr>
          <w:sz w:val="24"/>
          <w:szCs w:val="24"/>
        </w:rPr>
        <w:t>Валдай -</w:t>
      </w:r>
      <w:r w:rsidRPr="00C2284C">
        <w:rPr>
          <w:b/>
          <w:sz w:val="24"/>
          <w:szCs w:val="24"/>
        </w:rPr>
        <w:t xml:space="preserve"> </w:t>
      </w:r>
      <w:r w:rsidRPr="00C2284C">
        <w:rPr>
          <w:sz w:val="24"/>
          <w:szCs w:val="24"/>
        </w:rPr>
        <w:t>крупный узел шоссейных и железных дорог. Железнодорожные пути  связывают город с Москвой и Псковом, по территории района проходит железная дорога</w:t>
      </w:r>
      <w:hyperlink r:id="rId10" w:history="1">
        <w:r w:rsidRPr="00C2284C">
          <w:rPr>
            <w:sz w:val="24"/>
            <w:szCs w:val="24"/>
          </w:rPr>
          <w:t xml:space="preserve"> Бологое - Московское </w:t>
        </w:r>
      </w:hyperlink>
      <w:r w:rsidRPr="00C2284C">
        <w:rPr>
          <w:sz w:val="24"/>
          <w:szCs w:val="24"/>
        </w:rPr>
        <w:t>-</w:t>
      </w:r>
      <w:hyperlink r:id="rId11" w:history="1">
        <w:r w:rsidRPr="00C2284C">
          <w:rPr>
            <w:sz w:val="24"/>
            <w:szCs w:val="24"/>
          </w:rPr>
          <w:t xml:space="preserve"> Валдай</w:t>
        </w:r>
      </w:hyperlink>
      <w:r w:rsidRPr="00C2284C">
        <w:rPr>
          <w:sz w:val="24"/>
          <w:szCs w:val="24"/>
        </w:rPr>
        <w:t xml:space="preserve"> - Старая Русса -</w:t>
      </w:r>
      <w:hyperlink r:id="rId12" w:history="1">
        <w:r w:rsidRPr="00C2284C">
          <w:rPr>
            <w:sz w:val="24"/>
            <w:szCs w:val="24"/>
          </w:rPr>
          <w:t xml:space="preserve"> Дно-1,</w:t>
        </w:r>
      </w:hyperlink>
      <w:r w:rsidRPr="00C2284C">
        <w:rPr>
          <w:sz w:val="24"/>
          <w:szCs w:val="24"/>
        </w:rPr>
        <w:t xml:space="preserve"> позволяющая обеспечить грузовые и товарные перевозки;</w:t>
      </w:r>
    </w:p>
    <w:p w:rsidR="00C2284C" w:rsidRPr="00C2284C" w:rsidRDefault="00C2284C" w:rsidP="00C2284C">
      <w:pPr>
        <w:shd w:val="clear" w:color="auto" w:fill="FFFFFF"/>
        <w:ind w:firstLine="709"/>
        <w:jc w:val="both"/>
        <w:rPr>
          <w:sz w:val="24"/>
          <w:szCs w:val="24"/>
        </w:rPr>
      </w:pPr>
      <w:r w:rsidRPr="00C2284C">
        <w:rPr>
          <w:sz w:val="24"/>
          <w:szCs w:val="24"/>
        </w:rPr>
        <w:t>район имеет прямое автомобильное сообщение с Санкт-Петербургом и Москвой благодаря федеральной автомобильной трассе М - 10 «Россия», а также выезд на федеральную автомобильную трассу М - 11 «Нева» в районе рабочего поселка Угловка.</w:t>
      </w:r>
    </w:p>
    <w:p w:rsidR="00C2284C" w:rsidRPr="00C2284C" w:rsidRDefault="00C2284C" w:rsidP="00C2284C">
      <w:pPr>
        <w:shd w:val="clear" w:color="auto" w:fill="FFFFFF"/>
        <w:ind w:firstLine="709"/>
        <w:jc w:val="both"/>
        <w:rPr>
          <w:sz w:val="24"/>
          <w:szCs w:val="24"/>
        </w:rPr>
      </w:pPr>
      <w:r w:rsidRPr="00C2284C">
        <w:rPr>
          <w:sz w:val="24"/>
          <w:szCs w:val="24"/>
        </w:rPr>
        <w:t>3. Высокий потенциал туристического сектора: уникальная возможность сочетания рекреационного и культурно-познавательного туризма; имидж района с неповторимой природой, в котором расположены дома и базы отдыха, туристические базы, детские оздоровительные лагеря, санаторий, регулярно проводятся межрегиональные и межрайонные фестивали; слабо выраженный сезонный характер туристических предложений.</w:t>
      </w:r>
    </w:p>
    <w:p w:rsidR="00C2284C" w:rsidRPr="00C2284C" w:rsidRDefault="00C2284C" w:rsidP="00C2284C">
      <w:pPr>
        <w:shd w:val="clear" w:color="auto" w:fill="FFFFFF"/>
        <w:ind w:firstLine="709"/>
        <w:jc w:val="both"/>
        <w:rPr>
          <w:sz w:val="24"/>
          <w:szCs w:val="24"/>
        </w:rPr>
      </w:pPr>
      <w:r w:rsidRPr="00C2284C">
        <w:rPr>
          <w:sz w:val="24"/>
          <w:szCs w:val="24"/>
        </w:rPr>
        <w:t>Коммерциализация конкурентного преимущества будет способствовать дальнейшему развитию в области туристического кластера.</w:t>
      </w:r>
    </w:p>
    <w:p w:rsidR="00C2284C" w:rsidRPr="00C2284C" w:rsidRDefault="00C2284C" w:rsidP="00C2284C">
      <w:pPr>
        <w:shd w:val="clear" w:color="auto" w:fill="FFFFFF"/>
        <w:ind w:firstLine="709"/>
        <w:jc w:val="both"/>
        <w:rPr>
          <w:sz w:val="24"/>
          <w:szCs w:val="24"/>
        </w:rPr>
      </w:pPr>
      <w:r w:rsidRPr="00C2284C">
        <w:rPr>
          <w:sz w:val="24"/>
          <w:szCs w:val="24"/>
        </w:rPr>
        <w:t>4. Возможности в удовлетворении потребностей инвесторов в наличии подготовленных инвестиционных площадок, квалифицированных трудовых ресурсов, снижении затрат на издержки производства.</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Валдайский район обладает возможностью сформировать привлекательную для бизнеса систему многоотраслевых инвестиционных площадок, а также обеспечить сравнительно низкие затраты на производство.</w:t>
      </w:r>
    </w:p>
    <w:p w:rsidR="00C2284C" w:rsidRPr="00C2284C" w:rsidRDefault="00C2284C" w:rsidP="00C2284C">
      <w:pPr>
        <w:shd w:val="clear" w:color="auto" w:fill="FFFFFF"/>
        <w:ind w:firstLine="709"/>
        <w:jc w:val="both"/>
        <w:rPr>
          <w:sz w:val="24"/>
          <w:szCs w:val="24"/>
        </w:rPr>
      </w:pPr>
      <w:r w:rsidRPr="00C2284C">
        <w:rPr>
          <w:sz w:val="24"/>
          <w:szCs w:val="24"/>
        </w:rPr>
        <w:t>5. Стабильный рынок труда, низкий уровень безработицы.</w:t>
      </w:r>
    </w:p>
    <w:p w:rsidR="00C2284C" w:rsidRPr="00C2284C" w:rsidRDefault="00C2284C" w:rsidP="00C2284C">
      <w:pPr>
        <w:shd w:val="clear" w:color="auto" w:fill="FFFFFF"/>
        <w:ind w:firstLine="709"/>
        <w:jc w:val="both"/>
        <w:rPr>
          <w:sz w:val="24"/>
          <w:szCs w:val="24"/>
        </w:rPr>
      </w:pPr>
      <w:r w:rsidRPr="00C2284C">
        <w:rPr>
          <w:sz w:val="24"/>
          <w:szCs w:val="24"/>
        </w:rPr>
        <w:t>Высокая степень вовлеченности населения в экономически активную деятельность является дополнительным фактором роста экономики, который необходимо использовать, создавая условия для развития человеческого капитала.</w:t>
      </w:r>
    </w:p>
    <w:p w:rsidR="00C2284C" w:rsidRPr="00C2284C" w:rsidRDefault="00C2284C" w:rsidP="00C2284C">
      <w:pPr>
        <w:shd w:val="clear" w:color="auto" w:fill="FFFFFF"/>
        <w:ind w:firstLine="709"/>
        <w:jc w:val="both"/>
        <w:rPr>
          <w:sz w:val="24"/>
          <w:szCs w:val="24"/>
        </w:rPr>
      </w:pPr>
      <w:r w:rsidRPr="00C2284C">
        <w:rPr>
          <w:spacing w:val="-1"/>
          <w:sz w:val="24"/>
          <w:szCs w:val="24"/>
        </w:rPr>
        <w:t xml:space="preserve">6. Возможности развития сельскохозяйственной отрасли: потенциал для </w:t>
      </w:r>
      <w:r w:rsidRPr="00C2284C">
        <w:rPr>
          <w:sz w:val="24"/>
          <w:szCs w:val="24"/>
        </w:rPr>
        <w:t>увеличения объема производства сельскохозяйственной продукции; высокая доля сельского населения; наличие свободных (неиспользуемых) земель; рост спроса на продукты питания местного производства, в том числе экологически чистые.</w:t>
      </w:r>
    </w:p>
    <w:p w:rsidR="00C2284C" w:rsidRPr="00C2284C" w:rsidRDefault="00C2284C" w:rsidP="00C2284C">
      <w:pPr>
        <w:shd w:val="clear" w:color="auto" w:fill="FFFFFF"/>
        <w:ind w:firstLine="709"/>
        <w:jc w:val="both"/>
        <w:rPr>
          <w:sz w:val="24"/>
          <w:szCs w:val="24"/>
        </w:rPr>
      </w:pPr>
      <w:r w:rsidRPr="00C2284C">
        <w:rPr>
          <w:sz w:val="24"/>
          <w:szCs w:val="24"/>
        </w:rPr>
        <w:t xml:space="preserve">7. Наличие запасов полезных ископаемых нерудного происхождения, лесных ресурсов. </w:t>
      </w:r>
    </w:p>
    <w:p w:rsidR="00C2284C" w:rsidRPr="00C2284C" w:rsidRDefault="00C2284C" w:rsidP="00C2284C">
      <w:pPr>
        <w:shd w:val="clear" w:color="auto" w:fill="FFFFFF"/>
        <w:ind w:firstLine="709"/>
        <w:jc w:val="both"/>
        <w:rPr>
          <w:sz w:val="24"/>
          <w:szCs w:val="24"/>
        </w:rPr>
      </w:pPr>
      <w:r w:rsidRPr="00C2284C">
        <w:rPr>
          <w:sz w:val="24"/>
          <w:szCs w:val="24"/>
        </w:rPr>
        <w:t>8. Возрастающий спрос на комфортную экологически чистую среду проживания.</w:t>
      </w:r>
    </w:p>
    <w:p w:rsidR="00C2284C" w:rsidRPr="00C2284C" w:rsidRDefault="00C2284C" w:rsidP="00C2284C">
      <w:pPr>
        <w:shd w:val="clear" w:color="auto" w:fill="FFFFFF"/>
        <w:ind w:firstLine="709"/>
        <w:jc w:val="both"/>
        <w:rPr>
          <w:sz w:val="24"/>
          <w:szCs w:val="24"/>
        </w:rPr>
      </w:pPr>
      <w:r w:rsidRPr="00C2284C">
        <w:rPr>
          <w:sz w:val="24"/>
          <w:szCs w:val="24"/>
        </w:rPr>
        <w:t>Требования населения к качеству окружающей среды увеличиваются. Валдайский район имеет все шансы занять нишу экологически чистого района, благоприятного для долгой здоровой жизни.</w:t>
      </w:r>
    </w:p>
    <w:p w:rsidR="00C2284C" w:rsidRPr="00C2284C" w:rsidRDefault="00C2284C" w:rsidP="00C2284C">
      <w:pPr>
        <w:shd w:val="clear" w:color="auto" w:fill="FFFFFF"/>
        <w:ind w:firstLine="709"/>
        <w:jc w:val="both"/>
        <w:rPr>
          <w:sz w:val="24"/>
          <w:szCs w:val="24"/>
        </w:rPr>
      </w:pPr>
      <w:r w:rsidRPr="00C2284C">
        <w:rPr>
          <w:sz w:val="24"/>
          <w:szCs w:val="24"/>
        </w:rPr>
        <w:t>Огромная водная гладь, наличие лесных и охотничьих угодий, богатых рыбой и дичью, привлекают в район любителей рыбной ловли и охоты.</w:t>
      </w:r>
    </w:p>
    <w:p w:rsidR="00C2284C" w:rsidRPr="00C2284C" w:rsidRDefault="00C2284C" w:rsidP="00C2284C">
      <w:pPr>
        <w:shd w:val="clear" w:color="auto" w:fill="FFFFFF"/>
        <w:ind w:firstLine="709"/>
        <w:jc w:val="both"/>
        <w:rPr>
          <w:sz w:val="24"/>
          <w:szCs w:val="24"/>
        </w:rPr>
      </w:pPr>
      <w:r w:rsidRPr="00C2284C">
        <w:rPr>
          <w:sz w:val="24"/>
          <w:szCs w:val="24"/>
        </w:rPr>
        <w:t>9. Сформировавшийся позитивный имидж муниципального образования как района с благоприятным инвестиционным климатом и условиями для ведения предпринимательской деятельности.</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Бренд «Валдай» должен быть укреплен и использован как фактор конкурентоспособности для привлечения инвестиций, в том числе иностранных.</w:t>
      </w:r>
    </w:p>
    <w:p w:rsidR="00C2284C" w:rsidRPr="00C2284C" w:rsidRDefault="00C2284C" w:rsidP="00C2284C">
      <w:pPr>
        <w:pStyle w:val="ac"/>
        <w:shd w:val="clear" w:color="auto" w:fill="FFFFFF"/>
        <w:ind w:left="0"/>
        <w:jc w:val="center"/>
      </w:pPr>
      <w:r w:rsidRPr="00C2284C">
        <w:rPr>
          <w:b/>
        </w:rPr>
        <w:lastRenderedPageBreak/>
        <w:t>1.4. </w:t>
      </w:r>
      <w:r w:rsidRPr="00C2284C">
        <w:rPr>
          <w:b/>
          <w:bCs/>
        </w:rPr>
        <w:t>Стратегические вызовы и риски развития</w:t>
      </w:r>
    </w:p>
    <w:p w:rsidR="00C2284C" w:rsidRPr="00C2284C" w:rsidRDefault="00C2284C" w:rsidP="00C2284C">
      <w:pPr>
        <w:shd w:val="clear" w:color="auto" w:fill="FFFFFF"/>
        <w:ind w:firstLine="709"/>
        <w:jc w:val="both"/>
        <w:rPr>
          <w:sz w:val="24"/>
          <w:szCs w:val="24"/>
        </w:rPr>
      </w:pPr>
      <w:r w:rsidRPr="00C2284C">
        <w:rPr>
          <w:sz w:val="24"/>
          <w:szCs w:val="24"/>
        </w:rPr>
        <w:t>К стратегическим вызовам и рискам развития Валдайского муниципального района следует отнести:</w:t>
      </w:r>
    </w:p>
    <w:p w:rsidR="00C2284C" w:rsidRPr="00C2284C" w:rsidRDefault="00C2284C" w:rsidP="00C2284C">
      <w:pPr>
        <w:shd w:val="clear" w:color="auto" w:fill="FFFFFF"/>
        <w:ind w:firstLine="709"/>
        <w:jc w:val="both"/>
        <w:rPr>
          <w:sz w:val="24"/>
          <w:szCs w:val="24"/>
        </w:rPr>
      </w:pPr>
      <w:r w:rsidRPr="00C2284C">
        <w:rPr>
          <w:spacing w:val="-1"/>
          <w:sz w:val="24"/>
          <w:szCs w:val="24"/>
        </w:rPr>
        <w:t xml:space="preserve">1.  Валдайский муниципальный район имеет невысокий промышленный </w:t>
      </w:r>
      <w:r w:rsidRPr="00C2284C">
        <w:rPr>
          <w:sz w:val="24"/>
          <w:szCs w:val="24"/>
        </w:rPr>
        <w:t>потенциал.</w:t>
      </w:r>
    </w:p>
    <w:p w:rsidR="00C2284C" w:rsidRPr="00C2284C" w:rsidRDefault="00C2284C" w:rsidP="00C2284C">
      <w:pPr>
        <w:pStyle w:val="Default"/>
        <w:ind w:firstLine="709"/>
        <w:jc w:val="both"/>
      </w:pPr>
      <w:r w:rsidRPr="00C2284C">
        <w:rPr>
          <w:color w:val="auto"/>
        </w:rPr>
        <w:t xml:space="preserve">Доля района в общем объеме промышленного производства в Новгородской области составляет только </w:t>
      </w:r>
      <w:r w:rsidRPr="00C2284C">
        <w:t>0</w:t>
      </w:r>
      <w:r w:rsidRPr="00C2284C">
        <w:rPr>
          <w:color w:val="auto"/>
        </w:rPr>
        <w:t>,</w:t>
      </w:r>
      <w:r w:rsidRPr="00C2284C">
        <w:t>6</w:t>
      </w:r>
      <w:r w:rsidRPr="00C2284C">
        <w:rPr>
          <w:color w:val="auto"/>
        </w:rPr>
        <w:t xml:space="preserve"> процента. В районе нет крупных предприятий</w:t>
      </w:r>
      <w:r w:rsidRPr="00C2284C">
        <w:t>.</w:t>
      </w:r>
      <w:r w:rsidRPr="00C2284C">
        <w:rPr>
          <w:color w:val="auto"/>
        </w:rPr>
        <w:t xml:space="preserve"> Отсутствуют производственные комплексы (кластеры), объединенные полным технологическим циклом переработки сырья.</w:t>
      </w:r>
      <w:r w:rsidRPr="00C2284C">
        <w:t xml:space="preserve"> Отсутствует отлаженный механизм взаимодействия крупного и малого промышленного бизнеса, который позволил бы создать работоспособную систему взаимоотношений по установлению кооперации в </w:t>
      </w:r>
      <w:r w:rsidRPr="00C2284C">
        <w:rPr>
          <w:color w:val="auto"/>
        </w:rPr>
        <w:t xml:space="preserve">рамках кластера связанных производств и освоению новых рынков. </w:t>
      </w:r>
      <w:r w:rsidRPr="00C2284C">
        <w:rPr>
          <w:color w:val="auto"/>
        </w:rPr>
        <w:tab/>
      </w:r>
    </w:p>
    <w:p w:rsidR="00C2284C" w:rsidRPr="00C2284C" w:rsidRDefault="00C2284C" w:rsidP="00C2284C">
      <w:pPr>
        <w:autoSpaceDE w:val="0"/>
        <w:autoSpaceDN w:val="0"/>
        <w:adjustRightInd w:val="0"/>
        <w:ind w:firstLine="709"/>
        <w:jc w:val="both"/>
        <w:rPr>
          <w:color w:val="000000"/>
          <w:sz w:val="24"/>
          <w:szCs w:val="24"/>
          <w:highlight w:val="darkGreen"/>
        </w:rPr>
      </w:pPr>
      <w:r w:rsidRPr="00C2284C">
        <w:rPr>
          <w:color w:val="000000"/>
          <w:sz w:val="24"/>
          <w:szCs w:val="24"/>
        </w:rPr>
        <w:t xml:space="preserve">Серьезным сдерживающим фактором промышленного развития района является </w:t>
      </w:r>
      <w:r w:rsidRPr="00C2284C">
        <w:rPr>
          <w:bCs/>
          <w:color w:val="000000"/>
          <w:sz w:val="24"/>
          <w:szCs w:val="24"/>
        </w:rPr>
        <w:t xml:space="preserve">степень износа основных фондов. Экономика района </w:t>
      </w:r>
      <w:r w:rsidRPr="00C2284C">
        <w:rPr>
          <w:color w:val="000000"/>
          <w:sz w:val="24"/>
          <w:szCs w:val="24"/>
        </w:rPr>
        <w:t xml:space="preserve">в сложившихся условиях </w:t>
      </w:r>
      <w:r w:rsidRPr="00C2284C">
        <w:rPr>
          <w:bCs/>
          <w:color w:val="000000"/>
          <w:sz w:val="24"/>
          <w:szCs w:val="24"/>
        </w:rPr>
        <w:t xml:space="preserve">нуждается </w:t>
      </w:r>
      <w:r w:rsidRPr="00C2284C">
        <w:rPr>
          <w:color w:val="000000"/>
          <w:sz w:val="24"/>
          <w:szCs w:val="24"/>
        </w:rPr>
        <w:t xml:space="preserve">не просто в модернизации и обновлении основных фондов, а </w:t>
      </w:r>
      <w:r w:rsidRPr="00C2284C">
        <w:rPr>
          <w:bCs/>
          <w:color w:val="000000"/>
          <w:sz w:val="24"/>
          <w:szCs w:val="24"/>
        </w:rPr>
        <w:t>в повышении эффективности за счет внедрения инновационных технологий</w:t>
      </w:r>
      <w:r w:rsidRPr="00C2284C">
        <w:rPr>
          <w:b/>
          <w:bCs/>
          <w:color w:val="000000"/>
          <w:sz w:val="24"/>
          <w:szCs w:val="24"/>
        </w:rPr>
        <w:t xml:space="preserve">. </w:t>
      </w:r>
      <w:r w:rsidRPr="00C2284C">
        <w:rPr>
          <w:color w:val="000000"/>
          <w:sz w:val="24"/>
          <w:szCs w:val="24"/>
        </w:rPr>
        <w:t>Этому может способствовать развитая образовательная и научно-инновационная среда, позволяющая обеспечивать предприятия и организации высококвалифицированными кадрами.</w:t>
      </w:r>
    </w:p>
    <w:p w:rsidR="00C2284C" w:rsidRPr="00C2284C" w:rsidRDefault="00C2284C" w:rsidP="00C2284C">
      <w:pPr>
        <w:autoSpaceDE w:val="0"/>
        <w:autoSpaceDN w:val="0"/>
        <w:adjustRightInd w:val="0"/>
        <w:ind w:firstLine="709"/>
        <w:jc w:val="both"/>
        <w:rPr>
          <w:color w:val="000000"/>
          <w:sz w:val="24"/>
          <w:szCs w:val="24"/>
        </w:rPr>
      </w:pPr>
      <w:r w:rsidRPr="00C2284C">
        <w:rPr>
          <w:color w:val="000000"/>
          <w:sz w:val="24"/>
          <w:szCs w:val="24"/>
        </w:rPr>
        <w:t xml:space="preserve">Вместе с тем, </w:t>
      </w:r>
      <w:r w:rsidRPr="00C2284C">
        <w:rPr>
          <w:bCs/>
          <w:color w:val="000000"/>
          <w:sz w:val="24"/>
          <w:szCs w:val="24"/>
        </w:rPr>
        <w:t xml:space="preserve">рост сферы услуг в </w:t>
      </w:r>
      <w:r w:rsidRPr="00C2284C">
        <w:rPr>
          <w:color w:val="000000"/>
          <w:sz w:val="24"/>
          <w:szCs w:val="24"/>
        </w:rPr>
        <w:t xml:space="preserve">экономике района объективно </w:t>
      </w:r>
      <w:r w:rsidRPr="00C2284C">
        <w:rPr>
          <w:bCs/>
          <w:color w:val="000000"/>
          <w:sz w:val="24"/>
          <w:szCs w:val="24"/>
        </w:rPr>
        <w:t>обуславливает потенциал расширения неформальной занятости и «теневого сектора»</w:t>
      </w:r>
      <w:r w:rsidRPr="00C2284C">
        <w:rPr>
          <w:color w:val="000000"/>
          <w:sz w:val="24"/>
          <w:szCs w:val="24"/>
        </w:rPr>
        <w:t xml:space="preserve">, что составляет </w:t>
      </w:r>
      <w:r w:rsidRPr="00C2284C">
        <w:rPr>
          <w:bCs/>
          <w:color w:val="000000"/>
          <w:sz w:val="24"/>
          <w:szCs w:val="24"/>
        </w:rPr>
        <w:t>один из основных вызовов экономического развития района</w:t>
      </w:r>
      <w:r w:rsidRPr="00C2284C">
        <w:rPr>
          <w:color w:val="000000"/>
          <w:sz w:val="24"/>
          <w:szCs w:val="24"/>
        </w:rPr>
        <w:t>.</w:t>
      </w:r>
    </w:p>
    <w:p w:rsidR="00C2284C" w:rsidRPr="00C2284C" w:rsidRDefault="00C2284C" w:rsidP="00C2284C">
      <w:pPr>
        <w:autoSpaceDE w:val="0"/>
        <w:autoSpaceDN w:val="0"/>
        <w:adjustRightInd w:val="0"/>
        <w:ind w:firstLine="709"/>
        <w:jc w:val="both"/>
        <w:rPr>
          <w:sz w:val="24"/>
          <w:szCs w:val="24"/>
        </w:rPr>
      </w:pPr>
      <w:r w:rsidRPr="00C2284C">
        <w:rPr>
          <w:color w:val="000000"/>
          <w:sz w:val="24"/>
          <w:szCs w:val="24"/>
        </w:rPr>
        <w:t xml:space="preserve">2. Ограниченность бюджетных ресурсов </w:t>
      </w:r>
      <w:r w:rsidRPr="00C2284C">
        <w:rPr>
          <w:sz w:val="24"/>
          <w:szCs w:val="24"/>
        </w:rPr>
        <w:t>органов местного самоуправления для реализации возложенных на них полномочий.</w:t>
      </w:r>
    </w:p>
    <w:p w:rsidR="00C2284C" w:rsidRPr="00C2284C" w:rsidRDefault="00C2284C" w:rsidP="00C2284C">
      <w:pPr>
        <w:pStyle w:val="ac"/>
        <w:autoSpaceDE w:val="0"/>
        <w:autoSpaceDN w:val="0"/>
        <w:adjustRightInd w:val="0"/>
        <w:ind w:left="0" w:firstLine="709"/>
        <w:jc w:val="both"/>
        <w:rPr>
          <w:highlight w:val="darkCyan"/>
        </w:rPr>
      </w:pPr>
      <w:r w:rsidRPr="00C2284C">
        <w:t>Стратегия социально-экономического развития муниципального района нацелена на максимально эффективное и полное использование имеющихся ресурсов для пополнения доходной части бюджета, в том числе и его налоговой составляющей.</w:t>
      </w:r>
    </w:p>
    <w:p w:rsidR="00C2284C" w:rsidRPr="00C2284C" w:rsidRDefault="00C2284C" w:rsidP="00C2284C">
      <w:pPr>
        <w:shd w:val="clear" w:color="auto" w:fill="FFFFFF"/>
        <w:ind w:firstLine="709"/>
        <w:jc w:val="both"/>
        <w:rPr>
          <w:sz w:val="24"/>
          <w:szCs w:val="24"/>
        </w:rPr>
      </w:pPr>
      <w:r w:rsidRPr="00C2284C">
        <w:rPr>
          <w:sz w:val="24"/>
          <w:szCs w:val="24"/>
        </w:rPr>
        <w:t>3. Высокая доля нетрудоспособного населения, уменьшение численности населения района.</w:t>
      </w:r>
    </w:p>
    <w:p w:rsidR="00C2284C" w:rsidRPr="00C2284C" w:rsidRDefault="00C2284C" w:rsidP="00C2284C">
      <w:pPr>
        <w:shd w:val="clear" w:color="auto" w:fill="FFFFFF"/>
        <w:ind w:firstLine="709"/>
        <w:jc w:val="both"/>
        <w:rPr>
          <w:sz w:val="24"/>
          <w:szCs w:val="24"/>
        </w:rPr>
      </w:pPr>
      <w:r w:rsidRPr="00C2284C">
        <w:rPr>
          <w:sz w:val="24"/>
          <w:szCs w:val="24"/>
        </w:rPr>
        <w:t>Доля населения старше трудоспособного возраста на 1 января 2019 года составила 32,5 процента, а по Новгородской области – 30,1 процента.</w:t>
      </w:r>
    </w:p>
    <w:p w:rsidR="00C2284C" w:rsidRPr="00C2284C" w:rsidRDefault="00C2284C" w:rsidP="00C2284C">
      <w:pPr>
        <w:shd w:val="clear" w:color="auto" w:fill="FFFFFF"/>
        <w:ind w:firstLine="709"/>
        <w:jc w:val="both"/>
        <w:rPr>
          <w:sz w:val="24"/>
          <w:szCs w:val="24"/>
        </w:rPr>
      </w:pPr>
      <w:r w:rsidRPr="00C2284C">
        <w:rPr>
          <w:sz w:val="24"/>
          <w:szCs w:val="24"/>
        </w:rPr>
        <w:t>Число жителей Валдайского муниципального района постепенно сокращается в результате естественной убыли и миграционного оттока населения. Сохранение отрицательного баланса ведет к сокращению трудовых ресурсов и увеличивает нагрузку на экономически активное население.</w:t>
      </w:r>
    </w:p>
    <w:p w:rsidR="00C2284C" w:rsidRPr="00C2284C" w:rsidRDefault="00C2284C" w:rsidP="00C2284C">
      <w:pPr>
        <w:shd w:val="clear" w:color="auto" w:fill="FFFFFF"/>
        <w:ind w:firstLine="709"/>
        <w:jc w:val="both"/>
        <w:rPr>
          <w:sz w:val="24"/>
          <w:szCs w:val="24"/>
        </w:rPr>
      </w:pPr>
      <w:r w:rsidRPr="00C2284C">
        <w:rPr>
          <w:sz w:val="24"/>
          <w:szCs w:val="24"/>
        </w:rPr>
        <w:t>Необходимо реализовать меры по изменению демографического баланса в целях повышения эффективности отраслей экономики и социальной сферы.</w:t>
      </w:r>
    </w:p>
    <w:p w:rsidR="00C2284C" w:rsidRPr="00C2284C" w:rsidRDefault="00C2284C" w:rsidP="00C2284C">
      <w:pPr>
        <w:shd w:val="clear" w:color="auto" w:fill="FFFFFF"/>
        <w:ind w:firstLine="709"/>
        <w:jc w:val="both"/>
        <w:rPr>
          <w:sz w:val="24"/>
          <w:szCs w:val="24"/>
        </w:rPr>
      </w:pPr>
      <w:r w:rsidRPr="00C2284C">
        <w:rPr>
          <w:sz w:val="24"/>
          <w:szCs w:val="24"/>
        </w:rPr>
        <w:t>4. По размеру средняя заработная плата еще значительно отстает от средней по области.</w:t>
      </w:r>
    </w:p>
    <w:p w:rsidR="00C2284C" w:rsidRPr="00C2284C" w:rsidRDefault="00C2284C" w:rsidP="00C2284C">
      <w:pPr>
        <w:suppressAutoHyphens/>
        <w:ind w:firstLine="709"/>
        <w:jc w:val="both"/>
        <w:rPr>
          <w:sz w:val="24"/>
          <w:szCs w:val="24"/>
        </w:rPr>
      </w:pPr>
      <w:r w:rsidRPr="00C2284C">
        <w:rPr>
          <w:sz w:val="24"/>
          <w:szCs w:val="24"/>
        </w:rPr>
        <w:t>Средняя заработная плата по крупным и средним предприятиям и организациям района за 2019 год возросла по сравнению с 2018 годом на 3,5 процента и составила 31 451,3 руб., что на 6 061,4 руб. меньше, чем средняя по области (37 512,7 руб.).</w:t>
      </w:r>
    </w:p>
    <w:p w:rsidR="00C2284C" w:rsidRPr="00C2284C" w:rsidRDefault="00C2284C" w:rsidP="00C2284C">
      <w:pPr>
        <w:pStyle w:val="Default"/>
        <w:ind w:firstLine="709"/>
        <w:jc w:val="both"/>
        <w:rPr>
          <w:color w:val="auto"/>
        </w:rPr>
      </w:pPr>
      <w:r w:rsidRPr="00C2284C">
        <w:rPr>
          <w:color w:val="auto"/>
        </w:rPr>
        <w:t>Необходимо проводить мероприятия по повышению среднемесячной заработной платы до среднеобластного уровня.</w:t>
      </w:r>
    </w:p>
    <w:p w:rsidR="00C2284C" w:rsidRPr="00C2284C" w:rsidRDefault="00C2284C" w:rsidP="00C2284C">
      <w:pPr>
        <w:pStyle w:val="Default"/>
        <w:ind w:firstLine="709"/>
        <w:jc w:val="both"/>
        <w:rPr>
          <w:color w:val="auto"/>
        </w:rPr>
      </w:pPr>
      <w:r w:rsidRPr="00C2284C">
        <w:rPr>
          <w:color w:val="auto"/>
        </w:rPr>
        <w:t>5. Неудовлетворительное состояние объектов культурного наследия в муниципальном образовании.</w:t>
      </w:r>
    </w:p>
    <w:p w:rsidR="00C2284C" w:rsidRPr="00C2284C" w:rsidRDefault="00C2284C" w:rsidP="00C2284C">
      <w:pPr>
        <w:pStyle w:val="Default"/>
        <w:ind w:firstLine="709"/>
        <w:jc w:val="both"/>
        <w:rPr>
          <w:color w:val="auto"/>
        </w:rPr>
      </w:pPr>
      <w:r w:rsidRPr="00C2284C">
        <w:rPr>
          <w:color w:val="auto"/>
        </w:rPr>
        <w:t>Создание в Валдайском муниципальном районе туристического кластера требует реализации мероприятий по приведению объектов культурного наследия в нормативное состояние.</w:t>
      </w:r>
    </w:p>
    <w:p w:rsidR="00C2284C" w:rsidRPr="00C2284C" w:rsidRDefault="00C2284C" w:rsidP="00C2284C">
      <w:pPr>
        <w:shd w:val="clear" w:color="auto" w:fill="FFFFFF"/>
        <w:ind w:firstLine="709"/>
        <w:jc w:val="both"/>
        <w:rPr>
          <w:sz w:val="24"/>
          <w:szCs w:val="24"/>
        </w:rPr>
      </w:pPr>
      <w:r w:rsidRPr="00C2284C">
        <w:rPr>
          <w:sz w:val="24"/>
          <w:szCs w:val="24"/>
        </w:rPr>
        <w:t>6. Наличие ветхого и аварийного жилья, необходимость осуществления инвестиций в благоустройство территорий.</w:t>
      </w:r>
    </w:p>
    <w:p w:rsidR="00C2284C" w:rsidRPr="00C2284C" w:rsidRDefault="00C2284C" w:rsidP="00C2284C">
      <w:pPr>
        <w:shd w:val="clear" w:color="auto" w:fill="FFFFFF"/>
        <w:ind w:firstLine="709"/>
        <w:jc w:val="both"/>
        <w:rPr>
          <w:sz w:val="24"/>
          <w:szCs w:val="24"/>
        </w:rPr>
      </w:pPr>
      <w:r w:rsidRPr="00C2284C">
        <w:rPr>
          <w:sz w:val="24"/>
          <w:szCs w:val="24"/>
        </w:rPr>
        <w:t>Улучшение жилищных условий населения будет являться одним из ключевых элементов комфортной среды проживания.</w:t>
      </w:r>
    </w:p>
    <w:p w:rsidR="00C2284C" w:rsidRPr="00C2284C" w:rsidRDefault="00C2284C" w:rsidP="00C2284C">
      <w:pPr>
        <w:shd w:val="clear" w:color="auto" w:fill="FFFFFF"/>
        <w:ind w:firstLine="709"/>
        <w:jc w:val="both"/>
        <w:rPr>
          <w:sz w:val="24"/>
          <w:szCs w:val="24"/>
        </w:rPr>
      </w:pPr>
      <w:r w:rsidRPr="00C2284C">
        <w:rPr>
          <w:sz w:val="24"/>
          <w:szCs w:val="24"/>
        </w:rPr>
        <w:t>7. Высокая степень износа сети автомобильных дорог.</w:t>
      </w:r>
    </w:p>
    <w:p w:rsidR="00C2284C" w:rsidRPr="00C2284C" w:rsidRDefault="00C2284C" w:rsidP="00C2284C">
      <w:pPr>
        <w:shd w:val="clear" w:color="auto" w:fill="FFFFFF"/>
        <w:ind w:firstLine="709"/>
        <w:jc w:val="both"/>
        <w:rPr>
          <w:sz w:val="24"/>
          <w:szCs w:val="24"/>
        </w:rPr>
      </w:pPr>
      <w:r w:rsidRPr="00C2284C">
        <w:rPr>
          <w:sz w:val="24"/>
          <w:szCs w:val="24"/>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w:t>
      </w:r>
      <w:r w:rsidRPr="00C2284C">
        <w:rPr>
          <w:sz w:val="24"/>
          <w:szCs w:val="24"/>
        </w:rPr>
        <w:lastRenderedPageBreak/>
        <w:t>автомобильных дорог общего пользования местного значения составила за 2019 год 53,5 процента.</w:t>
      </w:r>
    </w:p>
    <w:p w:rsidR="00C2284C" w:rsidRPr="00C2284C" w:rsidRDefault="00C2284C" w:rsidP="00C2284C">
      <w:pPr>
        <w:shd w:val="clear" w:color="auto" w:fill="FFFFFF"/>
        <w:ind w:firstLine="709"/>
        <w:jc w:val="both"/>
        <w:rPr>
          <w:sz w:val="24"/>
          <w:szCs w:val="24"/>
        </w:rPr>
      </w:pPr>
      <w:r w:rsidRPr="00C2284C">
        <w:rPr>
          <w:spacing w:val="-3"/>
          <w:sz w:val="24"/>
          <w:szCs w:val="24"/>
        </w:rPr>
        <w:t xml:space="preserve">Планируется снижение доли протяженности автомобильных дорог общего пользования местного значения, не отвечающих нормативным требованиям, </w:t>
      </w:r>
      <w:r w:rsidRPr="00C2284C">
        <w:rPr>
          <w:spacing w:val="-2"/>
          <w:sz w:val="24"/>
          <w:szCs w:val="24"/>
        </w:rPr>
        <w:t xml:space="preserve">в общей протяженности автомобильных дорог общего пользования местного </w:t>
      </w:r>
      <w:r w:rsidRPr="00C2284C">
        <w:rPr>
          <w:spacing w:val="-3"/>
          <w:sz w:val="24"/>
          <w:szCs w:val="24"/>
        </w:rPr>
        <w:t xml:space="preserve">значения за счет проводимых работ по ремонту и содержанию автомобильных </w:t>
      </w:r>
      <w:r w:rsidRPr="00C2284C">
        <w:rPr>
          <w:spacing w:val="-2"/>
          <w:sz w:val="24"/>
          <w:szCs w:val="24"/>
        </w:rPr>
        <w:t>дорог общего пользования местного значения муниципального образования</w:t>
      </w:r>
      <w:r w:rsidRPr="00C2284C">
        <w:rPr>
          <w:sz w:val="24"/>
          <w:szCs w:val="24"/>
        </w:rPr>
        <w:t>.</w:t>
      </w:r>
    </w:p>
    <w:p w:rsidR="00C2284C" w:rsidRPr="00C2284C" w:rsidRDefault="00C2284C" w:rsidP="00C2284C">
      <w:pPr>
        <w:shd w:val="clear" w:color="auto" w:fill="FFFFFF"/>
        <w:ind w:firstLine="709"/>
        <w:jc w:val="both"/>
        <w:rPr>
          <w:sz w:val="24"/>
          <w:szCs w:val="24"/>
        </w:rPr>
      </w:pPr>
    </w:p>
    <w:p w:rsidR="00C2284C" w:rsidRPr="00C2284C" w:rsidRDefault="00C2284C" w:rsidP="00C2284C">
      <w:pPr>
        <w:pStyle w:val="ac"/>
        <w:numPr>
          <w:ilvl w:val="1"/>
          <w:numId w:val="12"/>
        </w:numPr>
        <w:shd w:val="clear" w:color="auto" w:fill="FFFFFF"/>
        <w:ind w:left="525"/>
        <w:jc w:val="center"/>
        <w:rPr>
          <w:b/>
        </w:rPr>
      </w:pPr>
      <w:r w:rsidRPr="00C2284C">
        <w:rPr>
          <w:b/>
        </w:rPr>
        <w:t>Ожидаемые результаты реализации Стратегии</w:t>
      </w:r>
    </w:p>
    <w:p w:rsidR="00C2284C" w:rsidRPr="00C2284C" w:rsidRDefault="00C2284C" w:rsidP="00C2284C">
      <w:pPr>
        <w:shd w:val="clear" w:color="auto" w:fill="FFFFFF"/>
        <w:ind w:firstLine="709"/>
        <w:jc w:val="both"/>
        <w:rPr>
          <w:sz w:val="24"/>
          <w:szCs w:val="24"/>
        </w:rPr>
      </w:pPr>
      <w:r w:rsidRPr="00C2284C">
        <w:rPr>
          <w:sz w:val="24"/>
          <w:szCs w:val="24"/>
        </w:rPr>
        <w:t>Ожидаемые результаты реализации Стратегии разработаны в двух вариантах – консервативном и базовом (таблица 1).</w:t>
      </w:r>
    </w:p>
    <w:p w:rsidR="00C2284C" w:rsidRPr="00C2284C" w:rsidRDefault="00C2284C" w:rsidP="00C2284C">
      <w:pPr>
        <w:shd w:val="clear" w:color="auto" w:fill="FFFFFF"/>
        <w:ind w:firstLine="709"/>
        <w:jc w:val="both"/>
        <w:rPr>
          <w:sz w:val="24"/>
          <w:szCs w:val="24"/>
        </w:rPr>
      </w:pPr>
      <w:r w:rsidRPr="00C2284C">
        <w:rPr>
          <w:sz w:val="24"/>
          <w:szCs w:val="24"/>
        </w:rPr>
        <w:t>В консервативный вариант прогноза заложены предпосылки о существенном замедлении экономического роста в целом по Новгородской области, и, как следствие, в Валдайском муниципальном районе.</w:t>
      </w:r>
    </w:p>
    <w:p w:rsidR="00C2284C" w:rsidRPr="00C2284C" w:rsidRDefault="00C2284C" w:rsidP="00C2284C">
      <w:pPr>
        <w:shd w:val="clear" w:color="auto" w:fill="FFFFFF"/>
        <w:ind w:firstLine="709"/>
        <w:jc w:val="both"/>
        <w:rPr>
          <w:sz w:val="24"/>
          <w:szCs w:val="24"/>
        </w:rPr>
      </w:pPr>
      <w:r w:rsidRPr="00C2284C">
        <w:rPr>
          <w:sz w:val="24"/>
          <w:szCs w:val="24"/>
        </w:rPr>
        <w:t>В сценарий заложена консервативная инвестиционная политика частных предприятий, ограниченные возможности консолидированного бюджета муниципального района при недостаточно быстром восстановлении потребительского спроса и продолжающейся тенденции снижения численности населения в трудоспособном возрасте.</w:t>
      </w:r>
    </w:p>
    <w:p w:rsidR="00C2284C" w:rsidRPr="00C2284C" w:rsidRDefault="00C2284C" w:rsidP="00C2284C">
      <w:pPr>
        <w:shd w:val="clear" w:color="auto" w:fill="FFFFFF"/>
        <w:ind w:firstLine="709"/>
        <w:jc w:val="both"/>
        <w:rPr>
          <w:sz w:val="24"/>
          <w:szCs w:val="24"/>
        </w:rPr>
      </w:pPr>
      <w:r w:rsidRPr="00C2284C">
        <w:rPr>
          <w:sz w:val="24"/>
          <w:szCs w:val="24"/>
        </w:rPr>
        <w:t>Основными факторами, сдерживающими социально-экономическое развитие Валдайского муниципального района в данном варианте, также будут являться:</w:t>
      </w:r>
    </w:p>
    <w:p w:rsidR="00C2284C" w:rsidRPr="00C2284C" w:rsidRDefault="00C2284C" w:rsidP="00C2284C">
      <w:pPr>
        <w:shd w:val="clear" w:color="auto" w:fill="FFFFFF"/>
        <w:ind w:firstLine="709"/>
        <w:jc w:val="both"/>
        <w:rPr>
          <w:sz w:val="24"/>
          <w:szCs w:val="24"/>
        </w:rPr>
      </w:pPr>
      <w:r w:rsidRPr="00C2284C">
        <w:rPr>
          <w:sz w:val="24"/>
          <w:szCs w:val="24"/>
        </w:rPr>
        <w:t>недостаточные темпы развития инфраструктуры и привлечения инвестиций;</w:t>
      </w:r>
    </w:p>
    <w:p w:rsidR="00C2284C" w:rsidRPr="00C2284C" w:rsidRDefault="00C2284C" w:rsidP="00C2284C">
      <w:pPr>
        <w:shd w:val="clear" w:color="auto" w:fill="FFFFFF"/>
        <w:ind w:firstLine="709"/>
        <w:jc w:val="both"/>
        <w:rPr>
          <w:sz w:val="24"/>
          <w:szCs w:val="24"/>
        </w:rPr>
      </w:pPr>
      <w:r w:rsidRPr="00C2284C">
        <w:rPr>
          <w:sz w:val="24"/>
          <w:szCs w:val="24"/>
        </w:rPr>
        <w:t>неблагоприятные условия для развития человеческого капитала;</w:t>
      </w:r>
    </w:p>
    <w:p w:rsidR="00C2284C" w:rsidRPr="00C2284C" w:rsidRDefault="00C2284C" w:rsidP="00C2284C">
      <w:pPr>
        <w:shd w:val="clear" w:color="auto" w:fill="FFFFFF"/>
        <w:ind w:firstLine="709"/>
        <w:jc w:val="both"/>
        <w:rPr>
          <w:sz w:val="24"/>
          <w:szCs w:val="24"/>
        </w:rPr>
      </w:pPr>
      <w:r w:rsidRPr="00C2284C">
        <w:rPr>
          <w:sz w:val="24"/>
          <w:szCs w:val="24"/>
        </w:rPr>
        <w:t>низкие темпы повышения благосостояния населения;</w:t>
      </w:r>
    </w:p>
    <w:p w:rsidR="00C2284C" w:rsidRPr="00C2284C" w:rsidRDefault="00C2284C" w:rsidP="00C2284C">
      <w:pPr>
        <w:shd w:val="clear" w:color="auto" w:fill="FFFFFF"/>
        <w:ind w:firstLine="709"/>
        <w:jc w:val="both"/>
        <w:rPr>
          <w:sz w:val="24"/>
          <w:szCs w:val="24"/>
        </w:rPr>
      </w:pPr>
      <w:r w:rsidRPr="00C2284C">
        <w:rPr>
          <w:sz w:val="24"/>
          <w:szCs w:val="24"/>
        </w:rPr>
        <w:t>неэффективное использование промышленного потенциала.</w:t>
      </w:r>
    </w:p>
    <w:p w:rsidR="00C2284C" w:rsidRPr="00C2284C" w:rsidRDefault="00C2284C" w:rsidP="00C2284C">
      <w:pPr>
        <w:shd w:val="clear" w:color="auto" w:fill="FFFFFF"/>
        <w:ind w:firstLine="709"/>
        <w:jc w:val="both"/>
        <w:rPr>
          <w:sz w:val="24"/>
          <w:szCs w:val="24"/>
        </w:rPr>
      </w:pPr>
      <w:r w:rsidRPr="00C2284C">
        <w:rPr>
          <w:sz w:val="24"/>
          <w:szCs w:val="24"/>
        </w:rPr>
        <w:t xml:space="preserve">В этих условиях </w:t>
      </w:r>
      <w:r w:rsidRPr="00C2284C">
        <w:rPr>
          <w:spacing w:val="-1"/>
          <w:sz w:val="24"/>
          <w:szCs w:val="24"/>
        </w:rPr>
        <w:t>объём промышленного производства по оценке за 2020 год увеличится на 2,3 процента</w:t>
      </w:r>
      <w:r w:rsidRPr="00C2284C">
        <w:rPr>
          <w:sz w:val="24"/>
          <w:szCs w:val="24"/>
        </w:rPr>
        <w:t>, в дальнейшем прогнозируется увеличение объемов производства за 2021 год – также на 2,3 процента.</w:t>
      </w:r>
    </w:p>
    <w:p w:rsidR="00C2284C" w:rsidRPr="00C2284C" w:rsidRDefault="00C2284C" w:rsidP="00C2284C">
      <w:pPr>
        <w:ind w:firstLine="709"/>
        <w:jc w:val="both"/>
        <w:rPr>
          <w:sz w:val="24"/>
          <w:szCs w:val="24"/>
        </w:rPr>
      </w:pPr>
      <w:r w:rsidRPr="00C2284C">
        <w:rPr>
          <w:sz w:val="24"/>
          <w:szCs w:val="24"/>
        </w:rPr>
        <w:t>Объём отгруженных товаров собственного производства, выполненных работ и услуг по фактическим видам экономической деятельности (без субъектов малого предпринимательства) за 2019 год составил 1 051,0 млн. руб. или 120,6 процента к 2018 году.</w:t>
      </w:r>
    </w:p>
    <w:p w:rsidR="00C2284C" w:rsidRPr="00C2284C" w:rsidRDefault="00C2284C" w:rsidP="00C2284C">
      <w:pPr>
        <w:ind w:firstLine="709"/>
        <w:jc w:val="both"/>
        <w:rPr>
          <w:sz w:val="24"/>
          <w:szCs w:val="24"/>
        </w:rPr>
      </w:pPr>
      <w:r w:rsidRPr="00C2284C">
        <w:rPr>
          <w:sz w:val="24"/>
          <w:szCs w:val="24"/>
        </w:rPr>
        <w:t>Состояние промышленного сектора экономики определяют такие предприятия как: ЗАО «Завод «Юпитер» - основной вид продукции - производство объективов и приборов ночного видения; ООО «Профбумага», выпускающий санитарно-гигиеническую продукцию, ФКУ ИК- 4 выпускает товары народного потребления из металла, а также продукцию деревопереработки; ОАО «Валдайский механический завод» выпускает насосы различных модификаций; ООО «Валдай» осуществляет переработку и консервирование фруктов и овощей с торговой маркой «Валдайский погребок.</w:t>
      </w:r>
    </w:p>
    <w:p w:rsidR="00C2284C" w:rsidRPr="00C2284C" w:rsidRDefault="00C2284C" w:rsidP="00C2284C">
      <w:pPr>
        <w:shd w:val="clear" w:color="auto" w:fill="FFFFFF"/>
        <w:ind w:firstLine="709"/>
        <w:jc w:val="both"/>
        <w:rPr>
          <w:sz w:val="24"/>
          <w:szCs w:val="24"/>
        </w:rPr>
      </w:pPr>
      <w:r w:rsidRPr="00C2284C">
        <w:rPr>
          <w:sz w:val="24"/>
          <w:szCs w:val="24"/>
        </w:rPr>
        <w:t>Решающий вклад в формирование показателей производства продукции и инвестиционной деятельности вносят ООО «Профбумага» и ЗАО «Завод Юпитер».</w:t>
      </w:r>
    </w:p>
    <w:p w:rsidR="00C2284C" w:rsidRPr="00C2284C" w:rsidRDefault="00C2284C" w:rsidP="00C2284C">
      <w:pPr>
        <w:ind w:firstLine="709"/>
        <w:jc w:val="both"/>
        <w:rPr>
          <w:sz w:val="24"/>
          <w:szCs w:val="24"/>
        </w:rPr>
      </w:pPr>
      <w:r w:rsidRPr="00C2284C">
        <w:rPr>
          <w:sz w:val="24"/>
          <w:szCs w:val="24"/>
        </w:rPr>
        <w:t>Предприятием ООО «Профбумага» произведено и отгружено санитарно-гигиенической продукции на 600 млн. руб., это 113,0 процентов к уровню 2018 года. В дальнейшем предполагается еще больший рост производства продукции предприятия в связи с возросшим на нее спросом населения в связи с угрозой распространения коронавирусной инфекции. Предприятие постоянно расширяет производство продукции и вкладывает средства в новое оборудование.</w:t>
      </w:r>
    </w:p>
    <w:p w:rsidR="00C2284C" w:rsidRPr="00C2284C" w:rsidRDefault="00C2284C" w:rsidP="00C2284C">
      <w:pPr>
        <w:ind w:firstLine="709"/>
        <w:jc w:val="both"/>
        <w:rPr>
          <w:sz w:val="24"/>
          <w:szCs w:val="24"/>
        </w:rPr>
      </w:pPr>
      <w:r w:rsidRPr="00C2284C">
        <w:rPr>
          <w:sz w:val="24"/>
          <w:szCs w:val="24"/>
        </w:rPr>
        <w:t>Объем выпуска промышленной продукции  на заводе «Юпитер» составил 404,4 млн. руб., 150,9 процента к уровню 2018 года. Это связано, прежде всего, с получением госзаказа на производство оптических приборов. За последние пять лет предприятие значительно обновило парк оборудования, осваиваются новые операции, которые раньше завод был вынужден заказывать подрядчикам. Предприятие изготавливает продукцию не только для нужд военно-промышленного комплекса, важно, что рост объемов отгрузки на одну треть состоит из гражданской продукции.</w:t>
      </w:r>
    </w:p>
    <w:p w:rsidR="00C2284C" w:rsidRPr="00C2284C" w:rsidRDefault="00C2284C" w:rsidP="00C2284C">
      <w:pPr>
        <w:shd w:val="clear" w:color="auto" w:fill="FFFFFF"/>
        <w:ind w:firstLine="709"/>
        <w:jc w:val="both"/>
        <w:rPr>
          <w:sz w:val="24"/>
          <w:szCs w:val="24"/>
        </w:rPr>
      </w:pPr>
      <w:r w:rsidRPr="00C2284C">
        <w:rPr>
          <w:sz w:val="24"/>
          <w:szCs w:val="24"/>
        </w:rPr>
        <w:lastRenderedPageBreak/>
        <w:t>Развитие Валдайского муниципального района в базовом варианте будет происходить на основании сложившихся социально-экономических тенденций, относительно умеренных темпах роста экономики района. В связи с этим ожидается увеличение объёма промышленного производства в 2020 году на 2,6 процента. На 2021-2026 годы прогнозируется ежегодный рост объема отгруженных товаров на 2,9 процента.</w:t>
      </w:r>
    </w:p>
    <w:p w:rsidR="00C2284C" w:rsidRPr="00C2284C" w:rsidRDefault="00C2284C" w:rsidP="00C2284C">
      <w:pPr>
        <w:shd w:val="clear" w:color="auto" w:fill="FFFFFF"/>
        <w:ind w:firstLine="709"/>
        <w:jc w:val="both"/>
        <w:rPr>
          <w:sz w:val="24"/>
          <w:szCs w:val="24"/>
        </w:rPr>
      </w:pPr>
      <w:r w:rsidRPr="00C2284C">
        <w:rPr>
          <w:sz w:val="24"/>
          <w:szCs w:val="24"/>
        </w:rPr>
        <w:t>Рост среднемесячной заработной платы с 2020 по 2026 годы ожидается от 2,0 до 5,8 процента.</w:t>
      </w:r>
    </w:p>
    <w:p w:rsidR="00C2284C" w:rsidRPr="00C2284C" w:rsidRDefault="00C2284C" w:rsidP="00C2284C">
      <w:pPr>
        <w:shd w:val="clear" w:color="auto" w:fill="FFFFFF"/>
        <w:ind w:firstLine="709"/>
        <w:jc w:val="both"/>
        <w:rPr>
          <w:sz w:val="24"/>
          <w:szCs w:val="24"/>
        </w:rPr>
      </w:pPr>
      <w:r w:rsidRPr="00C2284C">
        <w:rPr>
          <w:sz w:val="24"/>
          <w:szCs w:val="24"/>
        </w:rPr>
        <w:t>Базовый сценарий предполагает повышение эффективности использования всех видов ресурсов, привлечению в район инвестиций, созданию благоприятных условий для осуществления хозяйственной деятельности.</w:t>
      </w:r>
    </w:p>
    <w:p w:rsidR="00C2284C" w:rsidRPr="00C2284C" w:rsidRDefault="00C2284C" w:rsidP="00C2284C">
      <w:pPr>
        <w:shd w:val="clear" w:color="auto" w:fill="FFFFFF"/>
        <w:ind w:firstLine="709"/>
        <w:jc w:val="both"/>
        <w:rPr>
          <w:sz w:val="24"/>
          <w:szCs w:val="24"/>
        </w:rPr>
      </w:pPr>
      <w:r w:rsidRPr="00C2284C">
        <w:rPr>
          <w:sz w:val="24"/>
          <w:szCs w:val="24"/>
        </w:rPr>
        <w:t>Позитивные изменения в экономике будут сопровождаться положительными сдвигами в социальной сфере.</w:t>
      </w:r>
    </w:p>
    <w:p w:rsidR="00C2284C" w:rsidRPr="00C2284C" w:rsidRDefault="00C2284C" w:rsidP="00C2284C">
      <w:pPr>
        <w:ind w:firstLine="709"/>
        <w:jc w:val="both"/>
        <w:rPr>
          <w:color w:val="FF0000"/>
          <w:sz w:val="24"/>
          <w:szCs w:val="24"/>
        </w:rPr>
      </w:pPr>
      <w:r w:rsidRPr="00C2284C">
        <w:rPr>
          <w:sz w:val="24"/>
          <w:szCs w:val="24"/>
        </w:rPr>
        <w:t>Неблагоприятные демографические тенденции с одной стороны и уве</w:t>
      </w:r>
      <w:r w:rsidRPr="00C2284C">
        <w:rPr>
          <w:sz w:val="24"/>
          <w:szCs w:val="24"/>
        </w:rPr>
        <w:softHyphen/>
        <w:t>ренное восстановление экономической активности с другой продолжат ока</w:t>
      </w:r>
      <w:r w:rsidRPr="00C2284C">
        <w:rPr>
          <w:sz w:val="24"/>
          <w:szCs w:val="24"/>
        </w:rPr>
        <w:softHyphen/>
        <w:t>зывать давление на рынок труда.</w:t>
      </w:r>
      <w:r w:rsidRPr="00C2284C">
        <w:rPr>
          <w:color w:val="FF0000"/>
          <w:sz w:val="24"/>
          <w:szCs w:val="24"/>
        </w:rPr>
        <w:t xml:space="preserve"> </w:t>
      </w:r>
      <w:r w:rsidRPr="00C2284C">
        <w:rPr>
          <w:sz w:val="24"/>
          <w:szCs w:val="24"/>
        </w:rPr>
        <w:t xml:space="preserve">В этих условиях в базовом сценарии прогнозируется уровень зарегистрированной безработицы на конец 2020 года в размере 0,8 процента и в последующие годы прогнозируется его стабильное удержание на этом уровне. </w:t>
      </w:r>
    </w:p>
    <w:p w:rsidR="00C2284C" w:rsidRPr="00C2284C" w:rsidRDefault="00C2284C" w:rsidP="00C2284C">
      <w:pPr>
        <w:shd w:val="clear" w:color="auto" w:fill="FFFFFF"/>
        <w:ind w:firstLine="709"/>
        <w:jc w:val="both"/>
        <w:rPr>
          <w:sz w:val="24"/>
          <w:szCs w:val="24"/>
        </w:rPr>
      </w:pPr>
      <w:r w:rsidRPr="00C2284C">
        <w:rPr>
          <w:sz w:val="24"/>
          <w:szCs w:val="24"/>
        </w:rPr>
        <w:t>Ключевыми предпосылками в этом варианте будут являться:</w:t>
      </w:r>
    </w:p>
    <w:p w:rsidR="00C2284C" w:rsidRPr="00C2284C" w:rsidRDefault="00C2284C" w:rsidP="00C2284C">
      <w:pPr>
        <w:shd w:val="clear" w:color="auto" w:fill="FFFFFF"/>
        <w:ind w:firstLine="709"/>
        <w:jc w:val="both"/>
        <w:rPr>
          <w:sz w:val="24"/>
          <w:szCs w:val="24"/>
        </w:rPr>
      </w:pPr>
      <w:r w:rsidRPr="00C2284C">
        <w:rPr>
          <w:sz w:val="24"/>
          <w:szCs w:val="24"/>
        </w:rPr>
        <w:t>реализация потенциала развития сельскохозяйственного производства и обрабатывающих отраслей;</w:t>
      </w:r>
    </w:p>
    <w:p w:rsidR="00C2284C" w:rsidRPr="00C2284C" w:rsidRDefault="00C2284C" w:rsidP="00C2284C">
      <w:pPr>
        <w:shd w:val="clear" w:color="auto" w:fill="FFFFFF"/>
        <w:ind w:firstLine="709"/>
        <w:jc w:val="both"/>
        <w:rPr>
          <w:sz w:val="24"/>
          <w:szCs w:val="24"/>
        </w:rPr>
      </w:pPr>
      <w:r w:rsidRPr="00C2284C">
        <w:rPr>
          <w:spacing w:val="-1"/>
          <w:sz w:val="24"/>
          <w:szCs w:val="24"/>
        </w:rPr>
        <w:t xml:space="preserve">сохранение ограниченных возможностей консолидированного бюджета </w:t>
      </w:r>
      <w:r w:rsidRPr="00C2284C">
        <w:rPr>
          <w:sz w:val="24"/>
          <w:szCs w:val="24"/>
        </w:rPr>
        <w:t>муниципального района;</w:t>
      </w:r>
    </w:p>
    <w:p w:rsidR="00C2284C" w:rsidRPr="00C2284C" w:rsidRDefault="00C2284C" w:rsidP="00C2284C">
      <w:pPr>
        <w:shd w:val="clear" w:color="auto" w:fill="FFFFFF"/>
        <w:ind w:firstLine="709"/>
        <w:jc w:val="both"/>
        <w:rPr>
          <w:sz w:val="24"/>
          <w:szCs w:val="24"/>
        </w:rPr>
      </w:pPr>
      <w:r w:rsidRPr="00C2284C">
        <w:rPr>
          <w:sz w:val="24"/>
          <w:szCs w:val="24"/>
        </w:rPr>
        <w:t>реализация преобразований в секторе здравоохранения, туризма, физической культуры и спорта.</w:t>
      </w:r>
    </w:p>
    <w:p w:rsidR="00C2284C" w:rsidRPr="00C2284C" w:rsidRDefault="00C2284C" w:rsidP="00C2284C">
      <w:pPr>
        <w:pStyle w:val="21"/>
        <w:ind w:firstLine="709"/>
        <w:jc w:val="both"/>
        <w:rPr>
          <w:sz w:val="24"/>
          <w:szCs w:val="24"/>
        </w:rPr>
      </w:pPr>
      <w:r w:rsidRPr="00C2284C">
        <w:rPr>
          <w:sz w:val="24"/>
          <w:szCs w:val="24"/>
        </w:rPr>
        <w:t xml:space="preserve">Базовый вариант предполагает, что индекс физического объема инвестиций в основной капитал по крупным и средним предприятиям в 2020 году по сравнению с 2019 годом уменьшится в 2,0 раза, это связано с тем, что в 2019 году большая часть инвестиционных вложений произошла по коду ОКВЭД «транспортировка и хранение», что связано со строительством </w:t>
      </w:r>
      <w:r w:rsidRPr="00C2284C">
        <w:rPr>
          <w:bCs/>
          <w:iCs/>
          <w:sz w:val="24"/>
          <w:szCs w:val="24"/>
        </w:rPr>
        <w:t xml:space="preserve">путей необщего пользования на участке Бологое – Дно Октябрьской </w:t>
      </w:r>
      <w:r w:rsidRPr="00C2284C">
        <w:rPr>
          <w:color w:val="000000"/>
          <w:sz w:val="24"/>
          <w:szCs w:val="24"/>
        </w:rPr>
        <w:t xml:space="preserve">железной дороги с реконструкцией путей на железнодорожной станции г. Валдай. Вместе с тем, строительство многофункционального спортивного центра и </w:t>
      </w:r>
      <w:r w:rsidRPr="00C2284C">
        <w:rPr>
          <w:sz w:val="24"/>
          <w:szCs w:val="24"/>
        </w:rPr>
        <w:t>реконструкция стадиона в районе ул.Студгородок позволяет надеяться на сохранение объема инвестиций на уровне предыдущего года.</w:t>
      </w:r>
    </w:p>
    <w:p w:rsidR="00C2284C" w:rsidRPr="00C2284C" w:rsidRDefault="00C2284C" w:rsidP="00C2284C">
      <w:pPr>
        <w:shd w:val="clear" w:color="auto" w:fill="FFFFFF"/>
        <w:spacing w:before="326"/>
        <w:ind w:left="101"/>
        <w:jc w:val="center"/>
        <w:rPr>
          <w:sz w:val="24"/>
          <w:szCs w:val="24"/>
        </w:rPr>
      </w:pPr>
      <w:r w:rsidRPr="00C2284C">
        <w:rPr>
          <w:b/>
          <w:bCs/>
          <w:spacing w:val="-1"/>
          <w:sz w:val="24"/>
          <w:szCs w:val="24"/>
        </w:rPr>
        <w:t>Ожидаемые результаты реализации Стратегии</w:t>
      </w:r>
    </w:p>
    <w:tbl>
      <w:tblPr>
        <w:tblW w:w="9366" w:type="dxa"/>
        <w:tblInd w:w="40" w:type="dxa"/>
        <w:tblLayout w:type="fixed"/>
        <w:tblCellMar>
          <w:left w:w="40" w:type="dxa"/>
          <w:right w:w="40" w:type="dxa"/>
        </w:tblCellMar>
        <w:tblLook w:val="0000"/>
      </w:tblPr>
      <w:tblGrid>
        <w:gridCol w:w="1843"/>
        <w:gridCol w:w="851"/>
        <w:gridCol w:w="708"/>
        <w:gridCol w:w="854"/>
        <w:gridCol w:w="994"/>
        <w:gridCol w:w="704"/>
        <w:gridCol w:w="854"/>
        <w:gridCol w:w="850"/>
        <w:gridCol w:w="854"/>
        <w:gridCol w:w="854"/>
      </w:tblGrid>
      <w:tr w:rsidR="00C2284C" w:rsidRPr="00BF0DC4">
        <w:trPr>
          <w:trHeight w:hRule="exact" w:val="293"/>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C2284C" w:rsidRPr="00BF0DC4" w:rsidRDefault="00C2284C" w:rsidP="00C2284C">
            <w:pPr>
              <w:shd w:val="clear" w:color="auto" w:fill="FFFFFF"/>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2284C" w:rsidRPr="00BF0DC4" w:rsidRDefault="00C2284C" w:rsidP="00C2284C">
            <w:pPr>
              <w:shd w:val="clear" w:color="auto" w:fill="FFFFFF"/>
              <w:ind w:right="110"/>
              <w:jc w:val="right"/>
              <w:rPr>
                <w:b/>
                <w:sz w:val="24"/>
                <w:szCs w:val="24"/>
              </w:rPr>
            </w:pPr>
            <w:r w:rsidRPr="00BF0DC4">
              <w:rPr>
                <w:b/>
                <w:sz w:val="24"/>
                <w:szCs w:val="24"/>
              </w:rPr>
              <w:t>2018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2284C" w:rsidRPr="00BF0DC4" w:rsidRDefault="00C2284C" w:rsidP="00C2284C">
            <w:pPr>
              <w:shd w:val="clear" w:color="auto" w:fill="FFFFFF"/>
              <w:ind w:left="106"/>
              <w:rPr>
                <w:b/>
                <w:sz w:val="24"/>
                <w:szCs w:val="24"/>
              </w:rPr>
            </w:pPr>
            <w:r w:rsidRPr="00BF0DC4">
              <w:rPr>
                <w:b/>
                <w:sz w:val="24"/>
                <w:szCs w:val="24"/>
              </w:rPr>
              <w:t>2019</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2284C" w:rsidRPr="00BF0DC4" w:rsidRDefault="00C2284C" w:rsidP="00C2284C">
            <w:pPr>
              <w:shd w:val="clear" w:color="auto" w:fill="FFFFFF"/>
              <w:ind w:left="72"/>
              <w:rPr>
                <w:b/>
                <w:sz w:val="24"/>
                <w:szCs w:val="24"/>
              </w:rPr>
            </w:pPr>
            <w:r w:rsidRPr="00BF0DC4">
              <w:rPr>
                <w:b/>
                <w:spacing w:val="-2"/>
                <w:sz w:val="24"/>
                <w:szCs w:val="24"/>
              </w:rPr>
              <w:t>2020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2284C" w:rsidRPr="00BF0DC4" w:rsidRDefault="00C2284C" w:rsidP="00C2284C">
            <w:pPr>
              <w:shd w:val="clear" w:color="auto" w:fill="FFFFFF"/>
              <w:ind w:left="139"/>
              <w:rPr>
                <w:b/>
                <w:sz w:val="24"/>
                <w:szCs w:val="24"/>
              </w:rPr>
            </w:pPr>
            <w:r w:rsidRPr="00BF0DC4">
              <w:rPr>
                <w:b/>
                <w:sz w:val="24"/>
                <w:szCs w:val="24"/>
              </w:rPr>
              <w:t>2021</w:t>
            </w:r>
          </w:p>
        </w:tc>
        <w:tc>
          <w:tcPr>
            <w:tcW w:w="704" w:type="dxa"/>
            <w:tcBorders>
              <w:top w:val="single" w:sz="4" w:space="0" w:color="auto"/>
              <w:left w:val="single" w:sz="4" w:space="0" w:color="auto"/>
              <w:bottom w:val="single" w:sz="4" w:space="0" w:color="auto"/>
              <w:right w:val="single" w:sz="4" w:space="0" w:color="auto"/>
            </w:tcBorders>
            <w:shd w:val="clear" w:color="auto" w:fill="FFFFFF"/>
          </w:tcPr>
          <w:p w:rsidR="00C2284C" w:rsidRPr="00BF0DC4" w:rsidRDefault="00C2284C" w:rsidP="00C2284C">
            <w:pPr>
              <w:shd w:val="clear" w:color="auto" w:fill="FFFFFF"/>
              <w:ind w:right="139"/>
              <w:jc w:val="right"/>
              <w:rPr>
                <w:b/>
                <w:sz w:val="24"/>
                <w:szCs w:val="24"/>
              </w:rPr>
            </w:pPr>
            <w:r w:rsidRPr="00BF0DC4">
              <w:rPr>
                <w:b/>
                <w:sz w:val="24"/>
                <w:szCs w:val="24"/>
              </w:rPr>
              <w:t>2022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2284C" w:rsidRPr="00BF0DC4" w:rsidRDefault="00C2284C" w:rsidP="00C2284C">
            <w:pPr>
              <w:shd w:val="clear" w:color="auto" w:fill="FFFFFF"/>
              <w:ind w:left="72"/>
              <w:rPr>
                <w:b/>
                <w:sz w:val="24"/>
                <w:szCs w:val="24"/>
              </w:rPr>
            </w:pPr>
            <w:r w:rsidRPr="00BF0DC4">
              <w:rPr>
                <w:b/>
                <w:spacing w:val="-2"/>
                <w:sz w:val="24"/>
                <w:szCs w:val="24"/>
              </w:rPr>
              <w:t>2023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2284C" w:rsidRPr="00BF0DC4" w:rsidRDefault="00C2284C" w:rsidP="00C2284C">
            <w:pPr>
              <w:shd w:val="clear" w:color="auto" w:fill="FFFFFF"/>
              <w:ind w:left="67"/>
              <w:rPr>
                <w:b/>
                <w:sz w:val="24"/>
                <w:szCs w:val="24"/>
              </w:rPr>
            </w:pPr>
            <w:r w:rsidRPr="00BF0DC4">
              <w:rPr>
                <w:b/>
                <w:spacing w:val="-2"/>
                <w:sz w:val="24"/>
                <w:szCs w:val="24"/>
              </w:rPr>
              <w:t>2024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2284C" w:rsidRPr="00BF0DC4" w:rsidRDefault="00C2284C" w:rsidP="00C2284C">
            <w:pPr>
              <w:shd w:val="clear" w:color="auto" w:fill="FFFFFF"/>
              <w:ind w:left="77"/>
              <w:rPr>
                <w:b/>
                <w:sz w:val="24"/>
                <w:szCs w:val="24"/>
              </w:rPr>
            </w:pPr>
            <w:r w:rsidRPr="00BF0DC4">
              <w:rPr>
                <w:b/>
                <w:spacing w:val="-2"/>
                <w:sz w:val="24"/>
                <w:szCs w:val="24"/>
              </w:rPr>
              <w:t>2025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2284C" w:rsidRPr="00BF0DC4" w:rsidRDefault="00C2284C" w:rsidP="00C2284C">
            <w:pPr>
              <w:shd w:val="clear" w:color="auto" w:fill="FFFFFF"/>
              <w:ind w:left="77"/>
              <w:rPr>
                <w:b/>
                <w:spacing w:val="-2"/>
                <w:sz w:val="24"/>
                <w:szCs w:val="24"/>
              </w:rPr>
            </w:pPr>
            <w:r w:rsidRPr="00BF0DC4">
              <w:rPr>
                <w:b/>
                <w:spacing w:val="-2"/>
                <w:sz w:val="24"/>
                <w:szCs w:val="24"/>
              </w:rPr>
              <w:t>2026</w:t>
            </w:r>
          </w:p>
        </w:tc>
      </w:tr>
      <w:tr w:rsidR="00C2284C" w:rsidRPr="00BF0DC4">
        <w:trPr>
          <w:trHeight w:hRule="exact" w:val="348"/>
        </w:trPr>
        <w:tc>
          <w:tcPr>
            <w:tcW w:w="9366" w:type="dxa"/>
            <w:gridSpan w:val="10"/>
            <w:tcBorders>
              <w:top w:val="single" w:sz="4"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b/>
                <w:bCs/>
                <w:spacing w:val="-1"/>
                <w:sz w:val="24"/>
                <w:szCs w:val="24"/>
              </w:rPr>
            </w:pPr>
            <w:r w:rsidRPr="00BF0DC4">
              <w:rPr>
                <w:b/>
                <w:bCs/>
                <w:spacing w:val="-1"/>
                <w:sz w:val="24"/>
                <w:szCs w:val="24"/>
              </w:rPr>
              <w:t>Индекс промышленного производства</w:t>
            </w:r>
            <w:r w:rsidRPr="00BF0DC4">
              <w:rPr>
                <w:b/>
                <w:bCs/>
                <w:sz w:val="24"/>
                <w:szCs w:val="24"/>
              </w:rPr>
              <w:t>, %</w:t>
            </w:r>
          </w:p>
        </w:tc>
      </w:tr>
      <w:tr w:rsidR="00C2284C" w:rsidRPr="00BF0DC4">
        <w:trPr>
          <w:trHeight w:hRule="exact" w:val="283"/>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r w:rsidRPr="00BF0DC4">
              <w:rPr>
                <w:spacing w:val="-2"/>
                <w:sz w:val="24"/>
                <w:szCs w:val="24"/>
              </w:rPr>
              <w:t>Консервативный</w:t>
            </w:r>
          </w:p>
        </w:tc>
        <w:tc>
          <w:tcPr>
            <w:tcW w:w="851" w:type="dxa"/>
            <w:tcBorders>
              <w:top w:val="single" w:sz="6" w:space="0" w:color="auto"/>
              <w:left w:val="single" w:sz="6" w:space="0" w:color="auto"/>
              <w:bottom w:val="nil"/>
              <w:right w:val="single" w:sz="6" w:space="0" w:color="auto"/>
            </w:tcBorders>
            <w:shd w:val="clear" w:color="auto" w:fill="FFFFFF"/>
          </w:tcPr>
          <w:p w:rsidR="00C2284C" w:rsidRPr="00BF0DC4" w:rsidRDefault="00C2284C" w:rsidP="00C2284C">
            <w:pPr>
              <w:shd w:val="clear" w:color="auto" w:fill="FFFFFF"/>
              <w:ind w:left="72"/>
              <w:rPr>
                <w:sz w:val="24"/>
                <w:szCs w:val="24"/>
              </w:rPr>
            </w:pPr>
            <w:r w:rsidRPr="00BF0DC4">
              <w:rPr>
                <w:spacing w:val="-2"/>
                <w:sz w:val="24"/>
                <w:szCs w:val="24"/>
              </w:rPr>
              <w:t>86,0</w:t>
            </w:r>
          </w:p>
        </w:tc>
        <w:tc>
          <w:tcPr>
            <w:tcW w:w="708" w:type="dxa"/>
            <w:tcBorders>
              <w:top w:val="single" w:sz="6" w:space="0" w:color="auto"/>
              <w:left w:val="single" w:sz="6" w:space="0" w:color="auto"/>
              <w:bottom w:val="nil"/>
              <w:right w:val="single" w:sz="6" w:space="0" w:color="auto"/>
            </w:tcBorders>
            <w:shd w:val="clear" w:color="auto" w:fill="FFFFFF"/>
          </w:tcPr>
          <w:p w:rsidR="00C2284C" w:rsidRPr="00BF0DC4" w:rsidRDefault="00C2284C" w:rsidP="00C2284C">
            <w:pPr>
              <w:shd w:val="clear" w:color="auto" w:fill="FFFFFF"/>
              <w:ind w:left="134"/>
              <w:rPr>
                <w:sz w:val="24"/>
                <w:szCs w:val="24"/>
              </w:rPr>
            </w:pPr>
            <w:r w:rsidRPr="00BF0DC4">
              <w:rPr>
                <w:sz w:val="24"/>
                <w:szCs w:val="24"/>
              </w:rPr>
              <w:t>102,3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101"/>
              <w:rPr>
                <w:sz w:val="24"/>
                <w:szCs w:val="24"/>
              </w:rPr>
            </w:pPr>
            <w:r w:rsidRPr="00BF0DC4">
              <w:rPr>
                <w:spacing w:val="-1"/>
                <w:sz w:val="24"/>
                <w:szCs w:val="24"/>
              </w:rPr>
              <w:t>102,3</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102,3</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102,4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102,4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102,4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102,4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102,4</w:t>
            </w:r>
          </w:p>
        </w:tc>
      </w:tr>
      <w:tr w:rsidR="00C2284C" w:rsidRPr="00BF0DC4">
        <w:trPr>
          <w:trHeight w:hRule="exact" w:val="288"/>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r w:rsidRPr="00BF0DC4">
              <w:rPr>
                <w:sz w:val="24"/>
                <w:szCs w:val="24"/>
              </w:rPr>
              <w:t>Базовый</w:t>
            </w:r>
          </w:p>
        </w:tc>
        <w:tc>
          <w:tcPr>
            <w:tcW w:w="851" w:type="dxa"/>
            <w:tcBorders>
              <w:top w:val="nil"/>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p>
          <w:p w:rsidR="00C2284C" w:rsidRPr="00BF0DC4" w:rsidRDefault="00C2284C" w:rsidP="00C2284C">
            <w:pPr>
              <w:shd w:val="clear" w:color="auto" w:fill="FFFFFF"/>
              <w:rPr>
                <w:sz w:val="24"/>
                <w:szCs w:val="24"/>
              </w:rPr>
            </w:pPr>
          </w:p>
        </w:tc>
        <w:tc>
          <w:tcPr>
            <w:tcW w:w="708" w:type="dxa"/>
            <w:tcBorders>
              <w:top w:val="nil"/>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p>
          <w:p w:rsidR="00C2284C" w:rsidRPr="00BF0DC4" w:rsidRDefault="00C2284C" w:rsidP="00C2284C">
            <w:pPr>
              <w:shd w:val="clear" w:color="auto" w:fill="FFFFFF"/>
              <w:rPr>
                <w:sz w:val="24"/>
                <w:szCs w:val="24"/>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101"/>
              <w:rPr>
                <w:sz w:val="24"/>
                <w:szCs w:val="24"/>
              </w:rPr>
            </w:pPr>
            <w:r w:rsidRPr="00BF0DC4">
              <w:rPr>
                <w:spacing w:val="-1"/>
                <w:sz w:val="24"/>
                <w:szCs w:val="24"/>
              </w:rPr>
              <w:t>102,6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102,9</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102,9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102,9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102,9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102,9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102,9</w:t>
            </w:r>
          </w:p>
        </w:tc>
      </w:tr>
      <w:tr w:rsidR="00C2284C" w:rsidRPr="00BF0DC4">
        <w:trPr>
          <w:trHeight w:hRule="exact" w:val="283"/>
        </w:trPr>
        <w:tc>
          <w:tcPr>
            <w:tcW w:w="9366" w:type="dxa"/>
            <w:gridSpan w:val="10"/>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b/>
                <w:bCs/>
                <w:sz w:val="24"/>
                <w:szCs w:val="24"/>
              </w:rPr>
            </w:pPr>
            <w:r w:rsidRPr="00BF0DC4">
              <w:rPr>
                <w:b/>
                <w:bCs/>
                <w:sz w:val="24"/>
                <w:szCs w:val="24"/>
              </w:rPr>
              <w:t>Индекс производства продукции сельского хозяйства, %</w:t>
            </w:r>
          </w:p>
        </w:tc>
      </w:tr>
      <w:tr w:rsidR="00C2284C" w:rsidRPr="00BF0DC4">
        <w:trPr>
          <w:trHeight w:hRule="exact" w:val="288"/>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r w:rsidRPr="00BF0DC4">
              <w:rPr>
                <w:spacing w:val="-2"/>
                <w:sz w:val="24"/>
                <w:szCs w:val="24"/>
              </w:rPr>
              <w:t>Консервативный</w:t>
            </w:r>
          </w:p>
        </w:tc>
        <w:tc>
          <w:tcPr>
            <w:tcW w:w="851" w:type="dxa"/>
            <w:tcBorders>
              <w:top w:val="single" w:sz="6" w:space="0" w:color="auto"/>
              <w:left w:val="single" w:sz="6" w:space="0" w:color="auto"/>
              <w:bottom w:val="nil"/>
              <w:right w:val="single" w:sz="6" w:space="0" w:color="auto"/>
            </w:tcBorders>
            <w:shd w:val="clear" w:color="auto" w:fill="FFFFFF"/>
          </w:tcPr>
          <w:p w:rsidR="00C2284C" w:rsidRPr="00BF0DC4" w:rsidRDefault="00C2284C" w:rsidP="00C2284C">
            <w:pPr>
              <w:shd w:val="clear" w:color="auto" w:fill="FFFFFF"/>
              <w:rPr>
                <w:sz w:val="24"/>
                <w:szCs w:val="24"/>
              </w:rPr>
            </w:pPr>
            <w:r w:rsidRPr="00BF0DC4">
              <w:rPr>
                <w:sz w:val="24"/>
                <w:szCs w:val="24"/>
              </w:rPr>
              <w:t>111,2</w:t>
            </w:r>
          </w:p>
        </w:tc>
        <w:tc>
          <w:tcPr>
            <w:tcW w:w="708" w:type="dxa"/>
            <w:tcBorders>
              <w:top w:val="single" w:sz="6" w:space="0" w:color="auto"/>
              <w:left w:val="single" w:sz="6" w:space="0" w:color="auto"/>
              <w:bottom w:val="nil"/>
              <w:right w:val="single" w:sz="6" w:space="0" w:color="auto"/>
            </w:tcBorders>
            <w:shd w:val="clear" w:color="auto" w:fill="FFFFFF"/>
          </w:tcPr>
          <w:p w:rsidR="00C2284C" w:rsidRPr="00BF0DC4" w:rsidRDefault="00C2284C" w:rsidP="00C2284C">
            <w:pPr>
              <w:shd w:val="clear" w:color="auto" w:fill="FFFFFF"/>
              <w:ind w:left="72"/>
              <w:rPr>
                <w:sz w:val="24"/>
                <w:szCs w:val="24"/>
              </w:rPr>
            </w:pPr>
            <w:r w:rsidRPr="00BF0DC4">
              <w:rPr>
                <w:spacing w:val="-2"/>
                <w:sz w:val="24"/>
                <w:szCs w:val="24"/>
              </w:rPr>
              <w:t>100,3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43"/>
              <w:rPr>
                <w:sz w:val="24"/>
                <w:szCs w:val="24"/>
              </w:rPr>
            </w:pPr>
            <w:r w:rsidRPr="00BF0DC4">
              <w:rPr>
                <w:spacing w:val="-2"/>
                <w:sz w:val="24"/>
                <w:szCs w:val="24"/>
              </w:rPr>
              <w:t>100,2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43"/>
              <w:rPr>
                <w:sz w:val="24"/>
                <w:szCs w:val="24"/>
              </w:rPr>
            </w:pPr>
            <w:r w:rsidRPr="00BF0DC4">
              <w:rPr>
                <w:spacing w:val="-2"/>
                <w:sz w:val="24"/>
                <w:szCs w:val="24"/>
              </w:rPr>
              <w:t>100,2</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43"/>
              <w:rPr>
                <w:sz w:val="24"/>
                <w:szCs w:val="24"/>
              </w:rPr>
            </w:pPr>
            <w:r w:rsidRPr="00BF0DC4">
              <w:rPr>
                <w:spacing w:val="-2"/>
                <w:sz w:val="24"/>
                <w:szCs w:val="24"/>
              </w:rPr>
              <w:t>100,2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43"/>
              <w:rPr>
                <w:sz w:val="24"/>
                <w:szCs w:val="24"/>
              </w:rPr>
            </w:pPr>
            <w:r w:rsidRPr="00BF0DC4">
              <w:rPr>
                <w:spacing w:val="-2"/>
                <w:sz w:val="24"/>
                <w:szCs w:val="24"/>
              </w:rPr>
              <w:t>100,2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43"/>
              <w:rPr>
                <w:sz w:val="24"/>
                <w:szCs w:val="24"/>
              </w:rPr>
            </w:pPr>
            <w:r w:rsidRPr="00BF0DC4">
              <w:rPr>
                <w:spacing w:val="-2"/>
                <w:sz w:val="24"/>
                <w:szCs w:val="24"/>
              </w:rPr>
              <w:t>100,2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43"/>
              <w:rPr>
                <w:sz w:val="24"/>
                <w:szCs w:val="24"/>
              </w:rPr>
            </w:pPr>
            <w:r w:rsidRPr="00BF0DC4">
              <w:rPr>
                <w:spacing w:val="-2"/>
                <w:sz w:val="24"/>
                <w:szCs w:val="24"/>
              </w:rPr>
              <w:t>100,2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43"/>
              <w:rPr>
                <w:sz w:val="24"/>
                <w:szCs w:val="24"/>
              </w:rPr>
            </w:pPr>
            <w:r w:rsidRPr="00BF0DC4">
              <w:rPr>
                <w:spacing w:val="-2"/>
                <w:sz w:val="24"/>
                <w:szCs w:val="24"/>
              </w:rPr>
              <w:t>100,2</w:t>
            </w:r>
          </w:p>
        </w:tc>
      </w:tr>
      <w:tr w:rsidR="00C2284C" w:rsidRPr="00BF0DC4">
        <w:trPr>
          <w:trHeight w:hRule="exact" w:val="283"/>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r w:rsidRPr="00BF0DC4">
              <w:rPr>
                <w:sz w:val="24"/>
                <w:szCs w:val="24"/>
              </w:rPr>
              <w:t>Базовый</w:t>
            </w:r>
          </w:p>
        </w:tc>
        <w:tc>
          <w:tcPr>
            <w:tcW w:w="851" w:type="dxa"/>
            <w:tcBorders>
              <w:top w:val="nil"/>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p>
          <w:p w:rsidR="00C2284C" w:rsidRPr="00BF0DC4" w:rsidRDefault="00C2284C" w:rsidP="00C2284C">
            <w:pPr>
              <w:shd w:val="clear" w:color="auto" w:fill="FFFFFF"/>
              <w:rPr>
                <w:sz w:val="24"/>
                <w:szCs w:val="24"/>
              </w:rPr>
            </w:pPr>
          </w:p>
        </w:tc>
        <w:tc>
          <w:tcPr>
            <w:tcW w:w="708" w:type="dxa"/>
            <w:tcBorders>
              <w:top w:val="nil"/>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p>
          <w:p w:rsidR="00C2284C" w:rsidRPr="00BF0DC4" w:rsidRDefault="00C2284C" w:rsidP="00C2284C">
            <w:pPr>
              <w:shd w:val="clear" w:color="auto" w:fill="FFFFFF"/>
              <w:rPr>
                <w:sz w:val="24"/>
                <w:szCs w:val="24"/>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43"/>
              <w:rPr>
                <w:sz w:val="24"/>
                <w:szCs w:val="24"/>
              </w:rPr>
            </w:pPr>
            <w:r w:rsidRPr="00BF0DC4">
              <w:rPr>
                <w:spacing w:val="-2"/>
                <w:sz w:val="24"/>
                <w:szCs w:val="24"/>
              </w:rPr>
              <w:t>100,3</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43"/>
              <w:rPr>
                <w:sz w:val="24"/>
                <w:szCs w:val="24"/>
              </w:rPr>
            </w:pPr>
            <w:r w:rsidRPr="00BF0DC4">
              <w:rPr>
                <w:spacing w:val="-2"/>
                <w:sz w:val="24"/>
                <w:szCs w:val="24"/>
              </w:rPr>
              <w:t>100,3</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43"/>
              <w:rPr>
                <w:sz w:val="24"/>
                <w:szCs w:val="24"/>
              </w:rPr>
            </w:pPr>
            <w:r w:rsidRPr="00BF0DC4">
              <w:rPr>
                <w:spacing w:val="-2"/>
                <w:sz w:val="24"/>
                <w:szCs w:val="24"/>
              </w:rPr>
              <w:t>100,3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43"/>
              <w:rPr>
                <w:sz w:val="24"/>
                <w:szCs w:val="24"/>
              </w:rPr>
            </w:pPr>
            <w:r w:rsidRPr="00BF0DC4">
              <w:rPr>
                <w:spacing w:val="-2"/>
                <w:sz w:val="24"/>
                <w:szCs w:val="24"/>
              </w:rPr>
              <w:t>100,3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43"/>
              <w:rPr>
                <w:sz w:val="24"/>
                <w:szCs w:val="24"/>
              </w:rPr>
            </w:pPr>
            <w:r w:rsidRPr="00BF0DC4">
              <w:rPr>
                <w:spacing w:val="-2"/>
                <w:sz w:val="24"/>
                <w:szCs w:val="24"/>
              </w:rPr>
              <w:t>100,3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43"/>
              <w:rPr>
                <w:sz w:val="24"/>
                <w:szCs w:val="24"/>
              </w:rPr>
            </w:pPr>
            <w:r w:rsidRPr="00BF0DC4">
              <w:rPr>
                <w:spacing w:val="-2"/>
                <w:sz w:val="24"/>
                <w:szCs w:val="24"/>
              </w:rPr>
              <w:t>100,3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43"/>
              <w:rPr>
                <w:sz w:val="24"/>
                <w:szCs w:val="24"/>
              </w:rPr>
            </w:pPr>
            <w:r w:rsidRPr="00BF0DC4">
              <w:rPr>
                <w:spacing w:val="-2"/>
                <w:sz w:val="24"/>
                <w:szCs w:val="24"/>
              </w:rPr>
              <w:t>100,3</w:t>
            </w:r>
          </w:p>
        </w:tc>
      </w:tr>
      <w:tr w:rsidR="00C2284C" w:rsidRPr="00BF0DC4">
        <w:trPr>
          <w:trHeight w:hRule="exact" w:val="288"/>
        </w:trPr>
        <w:tc>
          <w:tcPr>
            <w:tcW w:w="9366" w:type="dxa"/>
            <w:gridSpan w:val="10"/>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b/>
                <w:bCs/>
                <w:spacing w:val="-1"/>
                <w:sz w:val="24"/>
                <w:szCs w:val="24"/>
              </w:rPr>
            </w:pPr>
            <w:r w:rsidRPr="00BF0DC4">
              <w:rPr>
                <w:b/>
                <w:bCs/>
                <w:spacing w:val="-1"/>
                <w:sz w:val="24"/>
                <w:szCs w:val="24"/>
              </w:rPr>
              <w:t>Индекс физического объема оборота розничной торговли, %</w:t>
            </w:r>
          </w:p>
        </w:tc>
      </w:tr>
      <w:tr w:rsidR="00C2284C" w:rsidRPr="00BF0DC4">
        <w:trPr>
          <w:trHeight w:hRule="exact" w:val="288"/>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r w:rsidRPr="00BF0DC4">
              <w:rPr>
                <w:spacing w:val="-2"/>
                <w:sz w:val="24"/>
                <w:szCs w:val="24"/>
              </w:rPr>
              <w:t>Консервативный</w:t>
            </w:r>
          </w:p>
        </w:tc>
        <w:tc>
          <w:tcPr>
            <w:tcW w:w="851" w:type="dxa"/>
            <w:tcBorders>
              <w:top w:val="single" w:sz="6" w:space="0" w:color="auto"/>
              <w:left w:val="single" w:sz="6" w:space="0" w:color="auto"/>
              <w:bottom w:val="nil"/>
              <w:right w:val="single" w:sz="6" w:space="0" w:color="auto"/>
            </w:tcBorders>
            <w:shd w:val="clear" w:color="auto" w:fill="FFFFFF"/>
          </w:tcPr>
          <w:p w:rsidR="00C2284C" w:rsidRPr="00BF0DC4" w:rsidRDefault="00C2284C" w:rsidP="00C2284C">
            <w:pPr>
              <w:shd w:val="clear" w:color="auto" w:fill="FFFFFF"/>
              <w:ind w:left="134"/>
              <w:rPr>
                <w:sz w:val="24"/>
                <w:szCs w:val="24"/>
              </w:rPr>
            </w:pPr>
            <w:r w:rsidRPr="00BF0DC4">
              <w:rPr>
                <w:sz w:val="24"/>
                <w:szCs w:val="24"/>
              </w:rPr>
              <w:t>98,5</w:t>
            </w:r>
          </w:p>
        </w:tc>
        <w:tc>
          <w:tcPr>
            <w:tcW w:w="708" w:type="dxa"/>
            <w:tcBorders>
              <w:top w:val="single" w:sz="6" w:space="0" w:color="auto"/>
              <w:left w:val="single" w:sz="6" w:space="0" w:color="auto"/>
              <w:bottom w:val="nil"/>
              <w:right w:val="single" w:sz="6" w:space="0" w:color="auto"/>
            </w:tcBorders>
            <w:shd w:val="clear" w:color="auto" w:fill="FFFFFF"/>
          </w:tcPr>
          <w:p w:rsidR="00C2284C" w:rsidRPr="00BF0DC4" w:rsidRDefault="00C2284C" w:rsidP="00C2284C">
            <w:pPr>
              <w:shd w:val="clear" w:color="auto" w:fill="FFFFFF"/>
              <w:ind w:left="134"/>
              <w:rPr>
                <w:sz w:val="24"/>
                <w:szCs w:val="24"/>
              </w:rPr>
            </w:pPr>
            <w:r w:rsidRPr="00BF0DC4">
              <w:rPr>
                <w:sz w:val="24"/>
                <w:szCs w:val="24"/>
              </w:rPr>
              <w:t>89,0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101"/>
              <w:rPr>
                <w:sz w:val="24"/>
                <w:szCs w:val="24"/>
              </w:rPr>
            </w:pPr>
            <w:r w:rsidRPr="00BF0DC4">
              <w:rPr>
                <w:spacing w:val="-1"/>
                <w:sz w:val="24"/>
                <w:szCs w:val="24"/>
              </w:rPr>
              <w:t>101,8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102,2</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102,3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1"/>
                <w:sz w:val="24"/>
                <w:szCs w:val="24"/>
              </w:rPr>
              <w:t>102,5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102,7</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102,9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103,0</w:t>
            </w:r>
          </w:p>
        </w:tc>
      </w:tr>
      <w:tr w:rsidR="00C2284C" w:rsidRPr="00BF0DC4">
        <w:trPr>
          <w:trHeight w:hRule="exact" w:val="283"/>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r w:rsidRPr="00BF0DC4">
              <w:rPr>
                <w:sz w:val="24"/>
                <w:szCs w:val="24"/>
              </w:rPr>
              <w:t>Базовый</w:t>
            </w:r>
          </w:p>
        </w:tc>
        <w:tc>
          <w:tcPr>
            <w:tcW w:w="851" w:type="dxa"/>
            <w:tcBorders>
              <w:top w:val="nil"/>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p>
          <w:p w:rsidR="00C2284C" w:rsidRPr="00BF0DC4" w:rsidRDefault="00C2284C" w:rsidP="00C2284C">
            <w:pPr>
              <w:shd w:val="clear" w:color="auto" w:fill="FFFFFF"/>
              <w:rPr>
                <w:sz w:val="24"/>
                <w:szCs w:val="24"/>
              </w:rPr>
            </w:pPr>
          </w:p>
        </w:tc>
        <w:tc>
          <w:tcPr>
            <w:tcW w:w="708" w:type="dxa"/>
            <w:tcBorders>
              <w:top w:val="nil"/>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p>
          <w:p w:rsidR="00C2284C" w:rsidRPr="00BF0DC4" w:rsidRDefault="00C2284C" w:rsidP="00C2284C">
            <w:pPr>
              <w:shd w:val="clear" w:color="auto" w:fill="FFFFFF"/>
              <w:rPr>
                <w:sz w:val="24"/>
                <w:szCs w:val="24"/>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43"/>
              <w:rPr>
                <w:sz w:val="24"/>
                <w:szCs w:val="24"/>
              </w:rPr>
            </w:pPr>
            <w:r w:rsidRPr="00BF0DC4">
              <w:rPr>
                <w:spacing w:val="-2"/>
                <w:sz w:val="24"/>
                <w:szCs w:val="24"/>
              </w:rPr>
              <w:t>102,1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102,5</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102,6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102,7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102,9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103,0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103,2</w:t>
            </w:r>
          </w:p>
        </w:tc>
      </w:tr>
      <w:tr w:rsidR="00C2284C" w:rsidRPr="00BF0DC4">
        <w:trPr>
          <w:trHeight w:hRule="exact" w:val="288"/>
        </w:trPr>
        <w:tc>
          <w:tcPr>
            <w:tcW w:w="9366" w:type="dxa"/>
            <w:gridSpan w:val="10"/>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b/>
                <w:bCs/>
                <w:spacing w:val="-1"/>
                <w:sz w:val="24"/>
                <w:szCs w:val="24"/>
              </w:rPr>
            </w:pPr>
            <w:r w:rsidRPr="00BF0DC4">
              <w:rPr>
                <w:b/>
                <w:bCs/>
                <w:spacing w:val="-1"/>
                <w:sz w:val="24"/>
                <w:szCs w:val="24"/>
              </w:rPr>
              <w:t>Индекс физического объема платных услуг населению, %</w:t>
            </w:r>
          </w:p>
        </w:tc>
      </w:tr>
      <w:tr w:rsidR="00C2284C" w:rsidRPr="00BF0DC4">
        <w:trPr>
          <w:trHeight w:hRule="exact" w:val="283"/>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r w:rsidRPr="00BF0DC4">
              <w:rPr>
                <w:spacing w:val="-2"/>
                <w:sz w:val="24"/>
                <w:szCs w:val="24"/>
              </w:rPr>
              <w:t>Консервативный</w:t>
            </w:r>
          </w:p>
        </w:tc>
        <w:tc>
          <w:tcPr>
            <w:tcW w:w="851" w:type="dxa"/>
            <w:tcBorders>
              <w:top w:val="single" w:sz="6" w:space="0" w:color="auto"/>
              <w:left w:val="single" w:sz="6" w:space="0" w:color="auto"/>
              <w:bottom w:val="nil"/>
              <w:right w:val="single" w:sz="6" w:space="0" w:color="auto"/>
            </w:tcBorders>
            <w:shd w:val="clear" w:color="auto" w:fill="FFFFFF"/>
          </w:tcPr>
          <w:p w:rsidR="00C2284C" w:rsidRPr="00BF0DC4" w:rsidRDefault="00C2284C" w:rsidP="00C2284C">
            <w:pPr>
              <w:shd w:val="clear" w:color="auto" w:fill="FFFFFF"/>
              <w:ind w:left="72"/>
              <w:rPr>
                <w:sz w:val="24"/>
                <w:szCs w:val="24"/>
              </w:rPr>
            </w:pPr>
            <w:r w:rsidRPr="00BF0DC4">
              <w:rPr>
                <w:spacing w:val="-2"/>
                <w:sz w:val="24"/>
                <w:szCs w:val="24"/>
              </w:rPr>
              <w:t>96,4</w:t>
            </w:r>
          </w:p>
        </w:tc>
        <w:tc>
          <w:tcPr>
            <w:tcW w:w="708" w:type="dxa"/>
            <w:tcBorders>
              <w:top w:val="single" w:sz="6" w:space="0" w:color="auto"/>
              <w:left w:val="single" w:sz="6" w:space="0" w:color="auto"/>
              <w:bottom w:val="nil"/>
              <w:right w:val="single" w:sz="6" w:space="0" w:color="auto"/>
            </w:tcBorders>
            <w:shd w:val="clear" w:color="auto" w:fill="FFFFFF"/>
          </w:tcPr>
          <w:p w:rsidR="00C2284C" w:rsidRPr="00BF0DC4" w:rsidRDefault="00C2284C" w:rsidP="00C2284C">
            <w:pPr>
              <w:shd w:val="clear" w:color="auto" w:fill="FFFFFF"/>
              <w:ind w:left="134"/>
              <w:rPr>
                <w:sz w:val="24"/>
                <w:szCs w:val="24"/>
              </w:rPr>
            </w:pPr>
            <w:r w:rsidRPr="00BF0DC4">
              <w:rPr>
                <w:sz w:val="24"/>
                <w:szCs w:val="24"/>
              </w:rPr>
              <w:t>95,7</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101"/>
              <w:rPr>
                <w:sz w:val="24"/>
                <w:szCs w:val="24"/>
              </w:rPr>
            </w:pPr>
            <w:r w:rsidRPr="00BF0DC4">
              <w:rPr>
                <w:spacing w:val="-1"/>
                <w:sz w:val="24"/>
                <w:szCs w:val="24"/>
              </w:rPr>
              <w:t>101,6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102,0</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102.2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102,4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102,6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102,7</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102,85</w:t>
            </w:r>
          </w:p>
        </w:tc>
      </w:tr>
      <w:tr w:rsidR="00C2284C" w:rsidRPr="00BF0DC4">
        <w:trPr>
          <w:trHeight w:hRule="exact" w:val="288"/>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r w:rsidRPr="00BF0DC4">
              <w:rPr>
                <w:sz w:val="24"/>
                <w:szCs w:val="24"/>
              </w:rPr>
              <w:t>Базовый</w:t>
            </w:r>
          </w:p>
        </w:tc>
        <w:tc>
          <w:tcPr>
            <w:tcW w:w="851" w:type="dxa"/>
            <w:tcBorders>
              <w:top w:val="nil"/>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p>
          <w:p w:rsidR="00C2284C" w:rsidRPr="00BF0DC4" w:rsidRDefault="00C2284C" w:rsidP="00C2284C">
            <w:pPr>
              <w:shd w:val="clear" w:color="auto" w:fill="FFFFFF"/>
              <w:rPr>
                <w:sz w:val="24"/>
                <w:szCs w:val="24"/>
              </w:rPr>
            </w:pPr>
          </w:p>
        </w:tc>
        <w:tc>
          <w:tcPr>
            <w:tcW w:w="708" w:type="dxa"/>
            <w:tcBorders>
              <w:top w:val="nil"/>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p>
          <w:p w:rsidR="00C2284C" w:rsidRPr="00BF0DC4" w:rsidRDefault="00C2284C" w:rsidP="00C2284C">
            <w:pPr>
              <w:shd w:val="clear" w:color="auto" w:fill="FFFFFF"/>
              <w:rPr>
                <w:sz w:val="24"/>
                <w:szCs w:val="24"/>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43"/>
              <w:rPr>
                <w:sz w:val="24"/>
                <w:szCs w:val="24"/>
              </w:rPr>
            </w:pPr>
            <w:r w:rsidRPr="00BF0DC4">
              <w:rPr>
                <w:spacing w:val="-2"/>
                <w:sz w:val="24"/>
                <w:szCs w:val="24"/>
              </w:rPr>
              <w:t>101,9</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102,4</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102,6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102,8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103,0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103,2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103,2</w:t>
            </w:r>
          </w:p>
        </w:tc>
      </w:tr>
      <w:tr w:rsidR="00C2284C" w:rsidRPr="00BF0DC4">
        <w:trPr>
          <w:trHeight w:hRule="exact" w:val="288"/>
        </w:trPr>
        <w:tc>
          <w:tcPr>
            <w:tcW w:w="9366" w:type="dxa"/>
            <w:gridSpan w:val="10"/>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b/>
                <w:bCs/>
                <w:spacing w:val="-1"/>
                <w:sz w:val="24"/>
                <w:szCs w:val="24"/>
              </w:rPr>
            </w:pPr>
            <w:r w:rsidRPr="00BF0DC4">
              <w:rPr>
                <w:b/>
                <w:bCs/>
                <w:spacing w:val="-1"/>
                <w:sz w:val="24"/>
                <w:szCs w:val="24"/>
              </w:rPr>
              <w:t>Индекс физического объема инвестиций в основной капитал, %</w:t>
            </w:r>
          </w:p>
        </w:tc>
      </w:tr>
      <w:tr w:rsidR="00C2284C" w:rsidRPr="00BF0DC4">
        <w:trPr>
          <w:trHeight w:hRule="exact" w:val="283"/>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r w:rsidRPr="00BF0DC4">
              <w:rPr>
                <w:spacing w:val="-2"/>
                <w:sz w:val="24"/>
                <w:szCs w:val="24"/>
              </w:rPr>
              <w:t>Консервативный</w:t>
            </w:r>
          </w:p>
        </w:tc>
        <w:tc>
          <w:tcPr>
            <w:tcW w:w="851" w:type="dxa"/>
            <w:tcBorders>
              <w:top w:val="single" w:sz="6" w:space="0" w:color="auto"/>
              <w:left w:val="single" w:sz="6" w:space="0" w:color="auto"/>
              <w:bottom w:val="nil"/>
              <w:right w:val="single" w:sz="6" w:space="0" w:color="auto"/>
            </w:tcBorders>
            <w:shd w:val="clear" w:color="auto" w:fill="FFFFFF"/>
          </w:tcPr>
          <w:p w:rsidR="00C2284C" w:rsidRPr="00BF0DC4" w:rsidRDefault="00C2284C" w:rsidP="00C2284C">
            <w:pPr>
              <w:shd w:val="clear" w:color="auto" w:fill="FFFFFF"/>
              <w:ind w:left="72"/>
              <w:rPr>
                <w:sz w:val="24"/>
                <w:szCs w:val="24"/>
              </w:rPr>
            </w:pPr>
            <w:r w:rsidRPr="00BF0DC4">
              <w:rPr>
                <w:spacing w:val="-2"/>
                <w:sz w:val="24"/>
                <w:szCs w:val="24"/>
              </w:rPr>
              <w:t>150,3</w:t>
            </w:r>
          </w:p>
        </w:tc>
        <w:tc>
          <w:tcPr>
            <w:tcW w:w="708" w:type="dxa"/>
            <w:tcBorders>
              <w:top w:val="single" w:sz="6" w:space="0" w:color="auto"/>
              <w:left w:val="single" w:sz="6" w:space="0" w:color="auto"/>
              <w:bottom w:val="nil"/>
              <w:right w:val="single" w:sz="6" w:space="0" w:color="auto"/>
            </w:tcBorders>
            <w:shd w:val="clear" w:color="auto" w:fill="FFFFFF"/>
          </w:tcPr>
          <w:p w:rsidR="00C2284C" w:rsidRPr="00BF0DC4" w:rsidRDefault="00C2284C" w:rsidP="00C2284C">
            <w:pPr>
              <w:shd w:val="clear" w:color="auto" w:fill="FFFFFF"/>
              <w:ind w:left="134"/>
              <w:rPr>
                <w:sz w:val="24"/>
                <w:szCs w:val="24"/>
              </w:rPr>
            </w:pPr>
            <w:r w:rsidRPr="00BF0DC4">
              <w:rPr>
                <w:sz w:val="24"/>
                <w:szCs w:val="24"/>
              </w:rPr>
              <w:t>235,2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43"/>
              <w:rPr>
                <w:sz w:val="24"/>
                <w:szCs w:val="24"/>
              </w:rPr>
            </w:pPr>
            <w:r w:rsidRPr="00BF0DC4">
              <w:rPr>
                <w:spacing w:val="-2"/>
                <w:sz w:val="24"/>
                <w:szCs w:val="24"/>
              </w:rPr>
              <w:t>44,5</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99,3</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99,4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102,0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103,0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105,0</w:t>
            </w:r>
          </w:p>
        </w:tc>
      </w:tr>
      <w:tr w:rsidR="00C2284C" w:rsidRPr="00BF0DC4">
        <w:trPr>
          <w:trHeight w:hRule="exact" w:val="288"/>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r w:rsidRPr="00BF0DC4">
              <w:rPr>
                <w:sz w:val="24"/>
                <w:szCs w:val="24"/>
              </w:rPr>
              <w:t>Базовый</w:t>
            </w:r>
          </w:p>
        </w:tc>
        <w:tc>
          <w:tcPr>
            <w:tcW w:w="851" w:type="dxa"/>
            <w:tcBorders>
              <w:top w:val="nil"/>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p>
          <w:p w:rsidR="00C2284C" w:rsidRPr="00BF0DC4" w:rsidRDefault="00C2284C" w:rsidP="00C2284C">
            <w:pPr>
              <w:shd w:val="clear" w:color="auto" w:fill="FFFFFF"/>
              <w:rPr>
                <w:sz w:val="24"/>
                <w:szCs w:val="24"/>
              </w:rPr>
            </w:pPr>
          </w:p>
        </w:tc>
        <w:tc>
          <w:tcPr>
            <w:tcW w:w="708" w:type="dxa"/>
            <w:tcBorders>
              <w:top w:val="nil"/>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p>
          <w:p w:rsidR="00C2284C" w:rsidRPr="00BF0DC4" w:rsidRDefault="00C2284C" w:rsidP="00C2284C">
            <w:pPr>
              <w:shd w:val="clear" w:color="auto" w:fill="FFFFFF"/>
              <w:rPr>
                <w:sz w:val="24"/>
                <w:szCs w:val="24"/>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43"/>
              <w:rPr>
                <w:sz w:val="24"/>
                <w:szCs w:val="24"/>
              </w:rPr>
            </w:pPr>
            <w:r w:rsidRPr="00BF0DC4">
              <w:rPr>
                <w:spacing w:val="-2"/>
                <w:sz w:val="24"/>
                <w:szCs w:val="24"/>
              </w:rPr>
              <w:t>44,5</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99,3</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99,4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102,0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105,0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110,0</w:t>
            </w:r>
          </w:p>
        </w:tc>
      </w:tr>
      <w:tr w:rsidR="00C2284C" w:rsidRPr="00BF0DC4">
        <w:trPr>
          <w:trHeight w:hRule="exact" w:val="283"/>
        </w:trPr>
        <w:tc>
          <w:tcPr>
            <w:tcW w:w="9366" w:type="dxa"/>
            <w:gridSpan w:val="10"/>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b/>
                <w:bCs/>
                <w:spacing w:val="-1"/>
                <w:sz w:val="24"/>
                <w:szCs w:val="24"/>
              </w:rPr>
            </w:pPr>
            <w:r w:rsidRPr="00BF0DC4">
              <w:rPr>
                <w:b/>
                <w:bCs/>
                <w:spacing w:val="-1"/>
                <w:sz w:val="24"/>
                <w:szCs w:val="24"/>
              </w:rPr>
              <w:t>Темп роста среднемесячной начисленной заработной платы, %</w:t>
            </w:r>
          </w:p>
        </w:tc>
      </w:tr>
      <w:tr w:rsidR="00C2284C" w:rsidRPr="00BF0DC4">
        <w:trPr>
          <w:trHeight w:hRule="exact" w:val="288"/>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r w:rsidRPr="00BF0DC4">
              <w:rPr>
                <w:spacing w:val="-2"/>
                <w:sz w:val="24"/>
                <w:szCs w:val="24"/>
              </w:rPr>
              <w:t>Консервативный</w:t>
            </w:r>
          </w:p>
        </w:tc>
        <w:tc>
          <w:tcPr>
            <w:tcW w:w="851" w:type="dxa"/>
            <w:tcBorders>
              <w:top w:val="single" w:sz="6" w:space="0" w:color="auto"/>
              <w:left w:val="single" w:sz="6" w:space="0" w:color="auto"/>
              <w:bottom w:val="nil"/>
              <w:right w:val="single" w:sz="6" w:space="0" w:color="auto"/>
            </w:tcBorders>
            <w:shd w:val="clear" w:color="auto" w:fill="FFFFFF"/>
          </w:tcPr>
          <w:p w:rsidR="00C2284C" w:rsidRPr="00BF0DC4" w:rsidRDefault="00C2284C" w:rsidP="00C2284C">
            <w:pPr>
              <w:shd w:val="clear" w:color="auto" w:fill="FFFFFF"/>
              <w:ind w:left="72"/>
              <w:rPr>
                <w:sz w:val="24"/>
                <w:szCs w:val="24"/>
              </w:rPr>
            </w:pPr>
            <w:r w:rsidRPr="00BF0DC4">
              <w:rPr>
                <w:spacing w:val="-2"/>
                <w:sz w:val="24"/>
                <w:szCs w:val="24"/>
              </w:rPr>
              <w:t>110,2</w:t>
            </w:r>
          </w:p>
        </w:tc>
        <w:tc>
          <w:tcPr>
            <w:tcW w:w="708" w:type="dxa"/>
            <w:tcBorders>
              <w:top w:val="single" w:sz="6" w:space="0" w:color="auto"/>
              <w:left w:val="single" w:sz="6" w:space="0" w:color="auto"/>
              <w:bottom w:val="nil"/>
              <w:right w:val="single" w:sz="6" w:space="0" w:color="auto"/>
            </w:tcBorders>
            <w:shd w:val="clear" w:color="auto" w:fill="FFFFFF"/>
          </w:tcPr>
          <w:p w:rsidR="00C2284C" w:rsidRPr="00BF0DC4" w:rsidRDefault="00C2284C" w:rsidP="00C2284C">
            <w:pPr>
              <w:shd w:val="clear" w:color="auto" w:fill="FFFFFF"/>
              <w:ind w:left="72"/>
              <w:rPr>
                <w:sz w:val="24"/>
                <w:szCs w:val="24"/>
              </w:rPr>
            </w:pPr>
            <w:r w:rsidRPr="00BF0DC4">
              <w:rPr>
                <w:spacing w:val="-2"/>
                <w:sz w:val="24"/>
                <w:szCs w:val="24"/>
              </w:rPr>
              <w:t>103,0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43"/>
              <w:rPr>
                <w:sz w:val="24"/>
                <w:szCs w:val="24"/>
              </w:rPr>
            </w:pPr>
            <w:r w:rsidRPr="00BF0DC4">
              <w:rPr>
                <w:spacing w:val="-2"/>
                <w:sz w:val="24"/>
                <w:szCs w:val="24"/>
              </w:rPr>
              <w:t>105,6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105,2</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105,0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105,1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105,1</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105,1</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105,1</w:t>
            </w:r>
          </w:p>
        </w:tc>
      </w:tr>
      <w:tr w:rsidR="00C2284C" w:rsidRPr="00BF0DC4">
        <w:trPr>
          <w:trHeight w:hRule="exact" w:val="283"/>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r w:rsidRPr="00BF0DC4">
              <w:rPr>
                <w:sz w:val="24"/>
                <w:szCs w:val="24"/>
              </w:rPr>
              <w:lastRenderedPageBreak/>
              <w:t>Базовый</w:t>
            </w:r>
          </w:p>
        </w:tc>
        <w:tc>
          <w:tcPr>
            <w:tcW w:w="851" w:type="dxa"/>
            <w:tcBorders>
              <w:top w:val="nil"/>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p>
          <w:p w:rsidR="00C2284C" w:rsidRPr="00BF0DC4" w:rsidRDefault="00C2284C" w:rsidP="00C2284C">
            <w:pPr>
              <w:shd w:val="clear" w:color="auto" w:fill="FFFFFF"/>
              <w:rPr>
                <w:sz w:val="24"/>
                <w:szCs w:val="24"/>
              </w:rPr>
            </w:pPr>
          </w:p>
        </w:tc>
        <w:tc>
          <w:tcPr>
            <w:tcW w:w="708" w:type="dxa"/>
            <w:tcBorders>
              <w:top w:val="nil"/>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p>
          <w:p w:rsidR="00C2284C" w:rsidRPr="00BF0DC4" w:rsidRDefault="00C2284C" w:rsidP="00C2284C">
            <w:pPr>
              <w:shd w:val="clear" w:color="auto" w:fill="FFFFFF"/>
              <w:rPr>
                <w:sz w:val="24"/>
                <w:szCs w:val="24"/>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43"/>
              <w:rPr>
                <w:sz w:val="24"/>
                <w:szCs w:val="24"/>
              </w:rPr>
            </w:pPr>
            <w:r w:rsidRPr="00BF0DC4">
              <w:rPr>
                <w:spacing w:val="-2"/>
                <w:sz w:val="24"/>
                <w:szCs w:val="24"/>
              </w:rPr>
              <w:t>105,8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106,7</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z w:val="24"/>
                <w:szCs w:val="24"/>
              </w:rPr>
              <w:t>105,2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105,3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105,3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105,3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sz w:val="24"/>
                <w:szCs w:val="24"/>
              </w:rPr>
            </w:pPr>
            <w:r w:rsidRPr="00BF0DC4">
              <w:rPr>
                <w:spacing w:val="-2"/>
                <w:sz w:val="24"/>
                <w:szCs w:val="24"/>
              </w:rPr>
              <w:t>105,3</w:t>
            </w:r>
          </w:p>
        </w:tc>
      </w:tr>
      <w:tr w:rsidR="00C2284C" w:rsidRPr="00BF0DC4">
        <w:trPr>
          <w:trHeight w:hRule="exact" w:val="288"/>
        </w:trPr>
        <w:tc>
          <w:tcPr>
            <w:tcW w:w="9366" w:type="dxa"/>
            <w:gridSpan w:val="10"/>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jc w:val="center"/>
              <w:rPr>
                <w:b/>
                <w:bCs/>
                <w:sz w:val="24"/>
                <w:szCs w:val="24"/>
              </w:rPr>
            </w:pPr>
            <w:r w:rsidRPr="00BF0DC4">
              <w:rPr>
                <w:b/>
                <w:bCs/>
                <w:sz w:val="24"/>
                <w:szCs w:val="24"/>
              </w:rPr>
              <w:t>Уровень безработицы, %</w:t>
            </w:r>
          </w:p>
        </w:tc>
      </w:tr>
      <w:tr w:rsidR="00C2284C" w:rsidRPr="00BF0DC4">
        <w:trPr>
          <w:trHeight w:hRule="exact" w:val="288"/>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r w:rsidRPr="00BF0DC4">
              <w:rPr>
                <w:spacing w:val="-2"/>
                <w:sz w:val="24"/>
                <w:szCs w:val="24"/>
              </w:rPr>
              <w:t>Консервативный</w:t>
            </w:r>
          </w:p>
        </w:tc>
        <w:tc>
          <w:tcPr>
            <w:tcW w:w="851" w:type="dxa"/>
            <w:tcBorders>
              <w:top w:val="single" w:sz="6" w:space="0" w:color="auto"/>
              <w:left w:val="single" w:sz="6" w:space="0" w:color="auto"/>
              <w:bottom w:val="nil"/>
              <w:right w:val="single" w:sz="6" w:space="0" w:color="auto"/>
            </w:tcBorders>
            <w:shd w:val="clear" w:color="auto" w:fill="FFFFFF"/>
          </w:tcPr>
          <w:p w:rsidR="00C2284C" w:rsidRPr="00BF0DC4" w:rsidRDefault="00C2284C" w:rsidP="00C2284C">
            <w:pPr>
              <w:shd w:val="clear" w:color="auto" w:fill="FFFFFF"/>
              <w:ind w:left="192"/>
              <w:rPr>
                <w:sz w:val="24"/>
                <w:szCs w:val="24"/>
              </w:rPr>
            </w:pPr>
            <w:r w:rsidRPr="00BF0DC4">
              <w:rPr>
                <w:sz w:val="24"/>
                <w:szCs w:val="24"/>
              </w:rPr>
              <w:t>0,5</w:t>
            </w:r>
          </w:p>
        </w:tc>
        <w:tc>
          <w:tcPr>
            <w:tcW w:w="708" w:type="dxa"/>
            <w:tcBorders>
              <w:top w:val="single" w:sz="6" w:space="0" w:color="auto"/>
              <w:left w:val="single" w:sz="6" w:space="0" w:color="auto"/>
              <w:bottom w:val="nil"/>
              <w:right w:val="single" w:sz="6" w:space="0" w:color="auto"/>
            </w:tcBorders>
            <w:shd w:val="clear" w:color="auto" w:fill="FFFFFF"/>
          </w:tcPr>
          <w:p w:rsidR="00C2284C" w:rsidRPr="00BF0DC4" w:rsidRDefault="00C2284C" w:rsidP="00C2284C">
            <w:pPr>
              <w:shd w:val="clear" w:color="auto" w:fill="FFFFFF"/>
              <w:ind w:left="192"/>
              <w:rPr>
                <w:sz w:val="24"/>
                <w:szCs w:val="24"/>
              </w:rPr>
            </w:pPr>
            <w:r w:rsidRPr="00BF0DC4">
              <w:rPr>
                <w:sz w:val="24"/>
                <w:szCs w:val="24"/>
              </w:rPr>
              <w:t>0,8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163"/>
              <w:rPr>
                <w:sz w:val="24"/>
                <w:szCs w:val="24"/>
              </w:rPr>
            </w:pPr>
            <w:r w:rsidRPr="00BF0DC4">
              <w:rPr>
                <w:sz w:val="24"/>
                <w:szCs w:val="24"/>
              </w:rPr>
              <w:t>0,8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163"/>
              <w:rPr>
                <w:sz w:val="24"/>
                <w:szCs w:val="24"/>
              </w:rPr>
            </w:pPr>
            <w:r w:rsidRPr="00BF0DC4">
              <w:rPr>
                <w:sz w:val="24"/>
                <w:szCs w:val="24"/>
              </w:rPr>
              <w:t>0,8</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163"/>
              <w:rPr>
                <w:sz w:val="24"/>
                <w:szCs w:val="24"/>
              </w:rPr>
            </w:pPr>
            <w:r w:rsidRPr="00BF0DC4">
              <w:rPr>
                <w:sz w:val="24"/>
                <w:szCs w:val="24"/>
              </w:rPr>
              <w:t>0,8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163"/>
              <w:rPr>
                <w:sz w:val="24"/>
                <w:szCs w:val="24"/>
              </w:rPr>
            </w:pPr>
            <w:r w:rsidRPr="00BF0DC4">
              <w:rPr>
                <w:sz w:val="24"/>
                <w:szCs w:val="24"/>
              </w:rPr>
              <w:t>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163"/>
              <w:rPr>
                <w:sz w:val="24"/>
                <w:szCs w:val="24"/>
              </w:rPr>
            </w:pPr>
            <w:r w:rsidRPr="00BF0DC4">
              <w:rPr>
                <w:sz w:val="24"/>
                <w:szCs w:val="24"/>
              </w:rPr>
              <w:t>0,8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163"/>
              <w:rPr>
                <w:sz w:val="24"/>
                <w:szCs w:val="24"/>
              </w:rPr>
            </w:pPr>
            <w:r w:rsidRPr="00BF0DC4">
              <w:rPr>
                <w:sz w:val="24"/>
                <w:szCs w:val="24"/>
              </w:rPr>
              <w:t>0,8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163"/>
              <w:rPr>
                <w:sz w:val="24"/>
                <w:szCs w:val="24"/>
              </w:rPr>
            </w:pPr>
            <w:r w:rsidRPr="00BF0DC4">
              <w:rPr>
                <w:sz w:val="24"/>
                <w:szCs w:val="24"/>
              </w:rPr>
              <w:t>0,8</w:t>
            </w:r>
          </w:p>
        </w:tc>
      </w:tr>
      <w:tr w:rsidR="00C2284C" w:rsidRPr="00BF0DC4">
        <w:trPr>
          <w:trHeight w:hRule="exact" w:val="288"/>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r w:rsidRPr="00BF0DC4">
              <w:rPr>
                <w:sz w:val="24"/>
                <w:szCs w:val="24"/>
              </w:rPr>
              <w:t>Базовый</w:t>
            </w:r>
          </w:p>
        </w:tc>
        <w:tc>
          <w:tcPr>
            <w:tcW w:w="851" w:type="dxa"/>
            <w:tcBorders>
              <w:top w:val="nil"/>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p>
          <w:p w:rsidR="00C2284C" w:rsidRPr="00BF0DC4" w:rsidRDefault="00C2284C" w:rsidP="00C2284C">
            <w:pPr>
              <w:shd w:val="clear" w:color="auto" w:fill="FFFFFF"/>
              <w:rPr>
                <w:sz w:val="24"/>
                <w:szCs w:val="24"/>
              </w:rPr>
            </w:pPr>
          </w:p>
        </w:tc>
        <w:tc>
          <w:tcPr>
            <w:tcW w:w="708" w:type="dxa"/>
            <w:tcBorders>
              <w:top w:val="nil"/>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rPr>
                <w:sz w:val="24"/>
                <w:szCs w:val="24"/>
              </w:rPr>
            </w:pPr>
          </w:p>
          <w:p w:rsidR="00C2284C" w:rsidRPr="00BF0DC4" w:rsidRDefault="00C2284C" w:rsidP="00C2284C">
            <w:pPr>
              <w:shd w:val="clear" w:color="auto" w:fill="FFFFFF"/>
              <w:rPr>
                <w:sz w:val="24"/>
                <w:szCs w:val="24"/>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163"/>
              <w:rPr>
                <w:sz w:val="24"/>
                <w:szCs w:val="24"/>
              </w:rPr>
            </w:pPr>
            <w:r w:rsidRPr="00BF0DC4">
              <w:rPr>
                <w:sz w:val="24"/>
                <w:szCs w:val="24"/>
              </w:rPr>
              <w:t>0,8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163"/>
              <w:rPr>
                <w:sz w:val="24"/>
                <w:szCs w:val="24"/>
              </w:rPr>
            </w:pPr>
            <w:r w:rsidRPr="00BF0DC4">
              <w:rPr>
                <w:sz w:val="24"/>
                <w:szCs w:val="24"/>
              </w:rPr>
              <w:t>0,8</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163"/>
              <w:rPr>
                <w:sz w:val="24"/>
                <w:szCs w:val="24"/>
              </w:rPr>
            </w:pPr>
            <w:r w:rsidRPr="00BF0DC4">
              <w:rPr>
                <w:sz w:val="24"/>
                <w:szCs w:val="24"/>
              </w:rPr>
              <w:t>0,8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163"/>
              <w:rPr>
                <w:sz w:val="24"/>
                <w:szCs w:val="24"/>
              </w:rPr>
            </w:pPr>
            <w:r w:rsidRPr="00BF0DC4">
              <w:rPr>
                <w:sz w:val="24"/>
                <w:szCs w:val="24"/>
              </w:rPr>
              <w:t>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163"/>
              <w:rPr>
                <w:sz w:val="24"/>
                <w:szCs w:val="24"/>
              </w:rPr>
            </w:pPr>
            <w:r w:rsidRPr="00BF0DC4">
              <w:rPr>
                <w:sz w:val="24"/>
                <w:szCs w:val="24"/>
              </w:rPr>
              <w:t>0,8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163"/>
              <w:rPr>
                <w:sz w:val="24"/>
                <w:szCs w:val="24"/>
              </w:rPr>
            </w:pPr>
            <w:r w:rsidRPr="00BF0DC4">
              <w:rPr>
                <w:sz w:val="24"/>
                <w:szCs w:val="24"/>
              </w:rPr>
              <w:t>0,8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2284C" w:rsidRPr="00BF0DC4" w:rsidRDefault="00C2284C" w:rsidP="00C2284C">
            <w:pPr>
              <w:shd w:val="clear" w:color="auto" w:fill="FFFFFF"/>
              <w:ind w:left="163"/>
              <w:rPr>
                <w:sz w:val="24"/>
                <w:szCs w:val="24"/>
              </w:rPr>
            </w:pPr>
            <w:r w:rsidRPr="00BF0DC4">
              <w:rPr>
                <w:sz w:val="24"/>
                <w:szCs w:val="24"/>
              </w:rPr>
              <w:t>0,8</w:t>
            </w:r>
          </w:p>
        </w:tc>
      </w:tr>
    </w:tbl>
    <w:p w:rsidR="00C2284C" w:rsidRPr="00C2284C" w:rsidRDefault="00C2284C" w:rsidP="00C2284C">
      <w:pPr>
        <w:shd w:val="clear" w:color="auto" w:fill="FFFFFF"/>
        <w:spacing w:line="322" w:lineRule="exact"/>
        <w:ind w:firstLine="706"/>
        <w:jc w:val="center"/>
        <w:rPr>
          <w:b/>
          <w:sz w:val="24"/>
          <w:szCs w:val="24"/>
        </w:rPr>
      </w:pPr>
    </w:p>
    <w:p w:rsidR="00C2284C" w:rsidRPr="00C2284C" w:rsidRDefault="00C2284C" w:rsidP="00C2284C">
      <w:pPr>
        <w:shd w:val="clear" w:color="auto" w:fill="FFFFFF"/>
        <w:jc w:val="center"/>
        <w:rPr>
          <w:b/>
          <w:bCs/>
          <w:spacing w:val="-1"/>
          <w:sz w:val="24"/>
          <w:szCs w:val="24"/>
        </w:rPr>
      </w:pPr>
      <w:r w:rsidRPr="00C2284C">
        <w:rPr>
          <w:b/>
          <w:bCs/>
          <w:spacing w:val="-1"/>
          <w:sz w:val="24"/>
          <w:szCs w:val="24"/>
        </w:rPr>
        <w:t>1.6. Этапы реализации Стратегии социально-экономического</w:t>
      </w:r>
    </w:p>
    <w:p w:rsidR="00C2284C" w:rsidRPr="00C2284C" w:rsidRDefault="00C2284C" w:rsidP="00C2284C">
      <w:pPr>
        <w:shd w:val="clear" w:color="auto" w:fill="FFFFFF"/>
        <w:jc w:val="center"/>
        <w:rPr>
          <w:sz w:val="24"/>
          <w:szCs w:val="24"/>
        </w:rPr>
      </w:pPr>
      <w:r w:rsidRPr="00C2284C">
        <w:rPr>
          <w:b/>
          <w:bCs/>
          <w:spacing w:val="-1"/>
          <w:sz w:val="24"/>
          <w:szCs w:val="24"/>
        </w:rPr>
        <w:t>развития Валдайского муниципального района до 2027 года</w:t>
      </w:r>
    </w:p>
    <w:p w:rsidR="00C2284C" w:rsidRPr="00C2284C" w:rsidRDefault="00C2284C" w:rsidP="00C2284C">
      <w:pPr>
        <w:shd w:val="clear" w:color="auto" w:fill="FFFFFF"/>
        <w:ind w:firstLine="706"/>
        <w:rPr>
          <w:sz w:val="24"/>
          <w:szCs w:val="24"/>
        </w:rPr>
      </w:pPr>
      <w:r w:rsidRPr="00C2284C">
        <w:rPr>
          <w:spacing w:val="-7"/>
          <w:sz w:val="24"/>
          <w:szCs w:val="24"/>
        </w:rPr>
        <w:t xml:space="preserve">Реализация  Стратегии социально-экономического развития Валдайского </w:t>
      </w:r>
      <w:r w:rsidRPr="00C2284C">
        <w:rPr>
          <w:sz w:val="24"/>
          <w:szCs w:val="24"/>
        </w:rPr>
        <w:t>муниципального района до 2026 года будет осуществляться в 3 этапа:</w:t>
      </w:r>
    </w:p>
    <w:p w:rsidR="00C2284C" w:rsidRPr="00C2284C" w:rsidRDefault="00C2284C" w:rsidP="00C2284C">
      <w:pPr>
        <w:widowControl w:val="0"/>
        <w:numPr>
          <w:ilvl w:val="0"/>
          <w:numId w:val="6"/>
        </w:numPr>
        <w:shd w:val="clear" w:color="auto" w:fill="FFFFFF"/>
        <w:tabs>
          <w:tab w:val="left" w:pos="1032"/>
        </w:tabs>
        <w:autoSpaceDE w:val="0"/>
        <w:autoSpaceDN w:val="0"/>
        <w:adjustRightInd w:val="0"/>
        <w:ind w:firstLine="709"/>
        <w:jc w:val="both"/>
        <w:rPr>
          <w:sz w:val="24"/>
          <w:szCs w:val="24"/>
        </w:rPr>
      </w:pPr>
      <w:r w:rsidRPr="00C2284C">
        <w:rPr>
          <w:sz w:val="24"/>
          <w:szCs w:val="24"/>
        </w:rPr>
        <w:t>этап: 2020 год;</w:t>
      </w:r>
    </w:p>
    <w:p w:rsidR="00C2284C" w:rsidRPr="00C2284C" w:rsidRDefault="00C2284C" w:rsidP="00C2284C">
      <w:pPr>
        <w:widowControl w:val="0"/>
        <w:numPr>
          <w:ilvl w:val="0"/>
          <w:numId w:val="6"/>
        </w:numPr>
        <w:shd w:val="clear" w:color="auto" w:fill="FFFFFF"/>
        <w:tabs>
          <w:tab w:val="left" w:pos="1032"/>
        </w:tabs>
        <w:autoSpaceDE w:val="0"/>
        <w:autoSpaceDN w:val="0"/>
        <w:adjustRightInd w:val="0"/>
        <w:ind w:firstLine="709"/>
        <w:jc w:val="both"/>
        <w:rPr>
          <w:sz w:val="24"/>
          <w:szCs w:val="24"/>
        </w:rPr>
      </w:pPr>
      <w:r w:rsidRPr="00C2284C">
        <w:rPr>
          <w:sz w:val="24"/>
          <w:szCs w:val="24"/>
        </w:rPr>
        <w:t>этап: 2021 - 2022 годы;</w:t>
      </w:r>
    </w:p>
    <w:p w:rsidR="00C2284C" w:rsidRPr="00C2284C" w:rsidRDefault="00C2284C" w:rsidP="00C2284C">
      <w:pPr>
        <w:widowControl w:val="0"/>
        <w:numPr>
          <w:ilvl w:val="0"/>
          <w:numId w:val="6"/>
        </w:numPr>
        <w:shd w:val="clear" w:color="auto" w:fill="FFFFFF"/>
        <w:tabs>
          <w:tab w:val="left" w:pos="1032"/>
        </w:tabs>
        <w:autoSpaceDE w:val="0"/>
        <w:autoSpaceDN w:val="0"/>
        <w:adjustRightInd w:val="0"/>
        <w:ind w:firstLine="709"/>
        <w:jc w:val="both"/>
        <w:rPr>
          <w:sz w:val="24"/>
          <w:szCs w:val="24"/>
        </w:rPr>
      </w:pPr>
      <w:r w:rsidRPr="00C2284C">
        <w:rPr>
          <w:sz w:val="24"/>
          <w:szCs w:val="24"/>
        </w:rPr>
        <w:t>этап: 2023 - 2026 годы.</w:t>
      </w:r>
    </w:p>
    <w:p w:rsidR="00C2284C" w:rsidRPr="00C2284C" w:rsidRDefault="00C2284C" w:rsidP="00C2284C">
      <w:pPr>
        <w:widowControl w:val="0"/>
        <w:shd w:val="clear" w:color="auto" w:fill="FFFFFF"/>
        <w:tabs>
          <w:tab w:val="left" w:pos="1032"/>
        </w:tabs>
        <w:autoSpaceDE w:val="0"/>
        <w:autoSpaceDN w:val="0"/>
        <w:adjustRightInd w:val="0"/>
        <w:jc w:val="both"/>
        <w:rPr>
          <w:sz w:val="24"/>
          <w:szCs w:val="24"/>
        </w:rPr>
      </w:pPr>
    </w:p>
    <w:p w:rsidR="00C2284C" w:rsidRPr="00C2284C" w:rsidRDefault="00C2284C" w:rsidP="00C2284C">
      <w:pPr>
        <w:pStyle w:val="ac"/>
        <w:shd w:val="clear" w:color="auto" w:fill="FFFFFF"/>
        <w:ind w:left="0"/>
        <w:jc w:val="center"/>
        <w:rPr>
          <w:b/>
          <w:bCs/>
        </w:rPr>
      </w:pPr>
      <w:r w:rsidRPr="00C2284C">
        <w:rPr>
          <w:b/>
          <w:bCs/>
          <w:spacing w:val="-1"/>
        </w:rPr>
        <w:t xml:space="preserve">1.7. Система показателей Стратегии социально-экономического </w:t>
      </w:r>
      <w:r w:rsidRPr="00C2284C">
        <w:rPr>
          <w:b/>
          <w:bCs/>
        </w:rPr>
        <w:t xml:space="preserve">развития </w:t>
      </w:r>
    </w:p>
    <w:p w:rsidR="00C2284C" w:rsidRPr="00C2284C" w:rsidRDefault="00C2284C" w:rsidP="00C2284C">
      <w:pPr>
        <w:pStyle w:val="ac"/>
        <w:shd w:val="clear" w:color="auto" w:fill="FFFFFF"/>
        <w:ind w:left="0"/>
        <w:jc w:val="center"/>
      </w:pPr>
      <w:r w:rsidRPr="00C2284C">
        <w:rPr>
          <w:b/>
          <w:bCs/>
          <w:spacing w:val="-1"/>
        </w:rPr>
        <w:t>Валдайского</w:t>
      </w:r>
      <w:r w:rsidRPr="00C2284C">
        <w:rPr>
          <w:b/>
          <w:bCs/>
        </w:rPr>
        <w:t xml:space="preserve"> муниципального района до 2027 года</w:t>
      </w:r>
    </w:p>
    <w:p w:rsidR="00C2284C" w:rsidRPr="00C2284C" w:rsidRDefault="00C2284C" w:rsidP="00C2284C">
      <w:pPr>
        <w:pStyle w:val="ac"/>
        <w:shd w:val="clear" w:color="auto" w:fill="FFFFFF"/>
        <w:ind w:left="0" w:firstLine="720"/>
        <w:jc w:val="both"/>
      </w:pPr>
      <w:r w:rsidRPr="00C2284C">
        <w:t>В целях обеспечения мониторинга реализации Стратегии социально-экономического развития Валдайского муниципального района до 2026 года определены наиболее важные целевые социально-экономические показатели развития района.</w:t>
      </w:r>
    </w:p>
    <w:p w:rsidR="00C2284C" w:rsidRPr="00C2284C" w:rsidRDefault="00C2284C" w:rsidP="00C2284C">
      <w:pPr>
        <w:pStyle w:val="ac"/>
        <w:shd w:val="clear" w:color="auto" w:fill="FFFFFF"/>
        <w:ind w:left="0" w:firstLine="720"/>
        <w:jc w:val="both"/>
      </w:pPr>
      <w:r w:rsidRPr="00C2284C">
        <w:t>Система показателей Стратегии социально-экономического развития Валдайского муниципального района до 2027 года приведена в приложении 1.</w:t>
      </w:r>
    </w:p>
    <w:p w:rsidR="00C2284C" w:rsidRPr="00C2284C" w:rsidRDefault="00C2284C" w:rsidP="00C2284C">
      <w:pPr>
        <w:pStyle w:val="ac"/>
        <w:shd w:val="clear" w:color="auto" w:fill="FFFFFF"/>
        <w:ind w:left="0" w:firstLine="720"/>
        <w:jc w:val="both"/>
      </w:pPr>
    </w:p>
    <w:p w:rsidR="00C2284C" w:rsidRPr="00C2284C" w:rsidRDefault="00C2284C" w:rsidP="00C2284C">
      <w:pPr>
        <w:shd w:val="clear" w:color="auto" w:fill="FFFFFF"/>
        <w:jc w:val="center"/>
        <w:rPr>
          <w:sz w:val="24"/>
          <w:szCs w:val="24"/>
        </w:rPr>
      </w:pPr>
      <w:r w:rsidRPr="00C2284C">
        <w:rPr>
          <w:b/>
          <w:bCs/>
          <w:sz w:val="24"/>
          <w:szCs w:val="24"/>
        </w:rPr>
        <w:t>2. Цели долгосрочного развития и система направлений</w:t>
      </w:r>
    </w:p>
    <w:p w:rsidR="00C2284C" w:rsidRPr="00C2284C" w:rsidRDefault="00C2284C" w:rsidP="00C2284C">
      <w:pPr>
        <w:shd w:val="clear" w:color="auto" w:fill="FFFFFF"/>
        <w:jc w:val="center"/>
        <w:rPr>
          <w:b/>
          <w:bCs/>
          <w:sz w:val="24"/>
          <w:szCs w:val="24"/>
        </w:rPr>
      </w:pPr>
      <w:r w:rsidRPr="00C2284C">
        <w:rPr>
          <w:b/>
          <w:bCs/>
          <w:sz w:val="24"/>
          <w:szCs w:val="24"/>
        </w:rPr>
        <w:t>социально-экономической политики Валдайского</w:t>
      </w:r>
      <w:r w:rsidR="00BF0DC4">
        <w:rPr>
          <w:b/>
          <w:bCs/>
          <w:sz w:val="24"/>
          <w:szCs w:val="24"/>
        </w:rPr>
        <w:t xml:space="preserve"> </w:t>
      </w:r>
      <w:r w:rsidRPr="00C2284C">
        <w:rPr>
          <w:b/>
          <w:bCs/>
          <w:sz w:val="24"/>
          <w:szCs w:val="24"/>
        </w:rPr>
        <w:t>муниципального района</w:t>
      </w:r>
    </w:p>
    <w:p w:rsidR="00C2284C" w:rsidRPr="00C2284C" w:rsidRDefault="00C2284C" w:rsidP="00C2284C">
      <w:pPr>
        <w:shd w:val="clear" w:color="auto" w:fill="FFFFFF"/>
        <w:jc w:val="center"/>
        <w:rPr>
          <w:sz w:val="24"/>
          <w:szCs w:val="24"/>
        </w:rPr>
      </w:pPr>
    </w:p>
    <w:p w:rsidR="00C2284C" w:rsidRPr="00C2284C" w:rsidRDefault="00C2284C" w:rsidP="00C2284C">
      <w:pPr>
        <w:shd w:val="clear" w:color="auto" w:fill="FFFFFF"/>
        <w:jc w:val="center"/>
        <w:rPr>
          <w:sz w:val="24"/>
          <w:szCs w:val="24"/>
        </w:rPr>
      </w:pPr>
      <w:r w:rsidRPr="00C2284C">
        <w:rPr>
          <w:b/>
          <w:bCs/>
          <w:sz w:val="24"/>
          <w:szCs w:val="24"/>
        </w:rPr>
        <w:t>2.1. Стратегическое видение будущего муниципального района</w:t>
      </w:r>
    </w:p>
    <w:p w:rsidR="00C2284C" w:rsidRPr="00C2284C" w:rsidRDefault="00C2284C" w:rsidP="00BF0DC4">
      <w:pPr>
        <w:shd w:val="clear" w:color="auto" w:fill="FFFFFF"/>
        <w:ind w:firstLine="709"/>
        <w:jc w:val="both"/>
        <w:rPr>
          <w:sz w:val="24"/>
          <w:szCs w:val="24"/>
        </w:rPr>
      </w:pPr>
      <w:r w:rsidRPr="00C2284C">
        <w:rPr>
          <w:spacing w:val="-5"/>
          <w:sz w:val="24"/>
          <w:szCs w:val="24"/>
        </w:rPr>
        <w:t xml:space="preserve">Стратегическая цель развития Валдайского муниципального района </w:t>
      </w:r>
      <w:r w:rsidRPr="00C2284C">
        <w:rPr>
          <w:spacing w:val="-1"/>
          <w:sz w:val="24"/>
          <w:szCs w:val="24"/>
        </w:rPr>
        <w:t xml:space="preserve">заключается в обеспечении достойного уровня жизни каждого жителя района </w:t>
      </w:r>
      <w:r w:rsidRPr="00C2284C">
        <w:rPr>
          <w:sz w:val="24"/>
          <w:szCs w:val="24"/>
        </w:rPr>
        <w:t>и достижения устойчивого экономического роста.</w:t>
      </w:r>
    </w:p>
    <w:p w:rsidR="00C2284C" w:rsidRPr="00C2284C" w:rsidRDefault="00C2284C" w:rsidP="00BF0DC4">
      <w:pPr>
        <w:shd w:val="clear" w:color="auto" w:fill="FFFFFF"/>
        <w:ind w:firstLine="709"/>
        <w:jc w:val="both"/>
        <w:rPr>
          <w:sz w:val="24"/>
          <w:szCs w:val="24"/>
        </w:rPr>
      </w:pPr>
      <w:r w:rsidRPr="00C2284C">
        <w:rPr>
          <w:sz w:val="24"/>
          <w:szCs w:val="24"/>
        </w:rPr>
        <w:t xml:space="preserve">Анализ ключевых конкурентных преимуществ, а также вызовов и рисков развития </w:t>
      </w:r>
      <w:r w:rsidRPr="00C2284C">
        <w:rPr>
          <w:spacing w:val="-5"/>
          <w:sz w:val="24"/>
          <w:szCs w:val="24"/>
        </w:rPr>
        <w:t>Валдайского</w:t>
      </w:r>
      <w:r w:rsidRPr="00C2284C">
        <w:rPr>
          <w:sz w:val="24"/>
          <w:szCs w:val="24"/>
        </w:rPr>
        <w:t xml:space="preserve"> муниципального района позволяет сформировать систему приоритетных задач социально-экономического развития района, создающих условия для достижения стратегической цели, а также для решения задач, сформулированных в</w:t>
      </w:r>
      <w:hyperlink r:id="rId13" w:history="1">
        <w:r w:rsidRPr="00C2284C">
          <w:rPr>
            <w:sz w:val="24"/>
            <w:szCs w:val="24"/>
            <w:u w:val="single"/>
          </w:rPr>
          <w:t xml:space="preserve"> Указе </w:t>
        </w:r>
      </w:hyperlink>
      <w:r w:rsidRPr="00C2284C">
        <w:rPr>
          <w:sz w:val="24"/>
          <w:szCs w:val="24"/>
        </w:rPr>
        <w:t>Президента Российской Федерации от 7 мая 2018 года № 204 «О национальных целях и стратегических задачах развития Российской Федерации на период до 2024 года» и областном законе Новгородской области от 04.04.2019 № 394-ОЗ «О Стратегии социально-экономического развития Новгородской области до 2026 года».</w:t>
      </w:r>
    </w:p>
    <w:p w:rsidR="00C2284C" w:rsidRPr="00C2284C" w:rsidRDefault="00C2284C" w:rsidP="00BF0DC4">
      <w:pPr>
        <w:shd w:val="clear" w:color="auto" w:fill="FFFFFF"/>
        <w:ind w:firstLine="709"/>
        <w:jc w:val="both"/>
        <w:rPr>
          <w:sz w:val="24"/>
          <w:szCs w:val="24"/>
        </w:rPr>
      </w:pPr>
      <w:r w:rsidRPr="00C2284C">
        <w:rPr>
          <w:sz w:val="24"/>
          <w:szCs w:val="24"/>
        </w:rPr>
        <w:t>Приоритетными задачами Стратегии социально-экономического разви</w:t>
      </w:r>
      <w:r w:rsidRPr="00C2284C">
        <w:rPr>
          <w:spacing w:val="-1"/>
          <w:sz w:val="24"/>
          <w:szCs w:val="24"/>
        </w:rPr>
        <w:t xml:space="preserve">тия </w:t>
      </w:r>
      <w:r w:rsidRPr="00C2284C">
        <w:rPr>
          <w:spacing w:val="-5"/>
          <w:sz w:val="24"/>
          <w:szCs w:val="24"/>
        </w:rPr>
        <w:t xml:space="preserve">Валдайского </w:t>
      </w:r>
      <w:r w:rsidRPr="00C2284C">
        <w:rPr>
          <w:spacing w:val="-1"/>
          <w:sz w:val="24"/>
          <w:szCs w:val="24"/>
        </w:rPr>
        <w:t>муниципального района до 2027 года являются:</w:t>
      </w:r>
    </w:p>
    <w:p w:rsidR="00C2284C" w:rsidRPr="00C2284C" w:rsidRDefault="00C2284C" w:rsidP="00BF0DC4">
      <w:pPr>
        <w:shd w:val="clear" w:color="auto" w:fill="FFFFFF"/>
        <w:ind w:firstLine="709"/>
        <w:jc w:val="both"/>
        <w:rPr>
          <w:sz w:val="24"/>
          <w:szCs w:val="24"/>
        </w:rPr>
      </w:pPr>
      <w:r w:rsidRPr="00C2284C">
        <w:rPr>
          <w:sz w:val="24"/>
          <w:szCs w:val="24"/>
        </w:rPr>
        <w:t>выявление источников и резервов экономического роста района, в том числе на основе инноваций в производстве и сельском хозяйстве;</w:t>
      </w:r>
    </w:p>
    <w:p w:rsidR="00C2284C" w:rsidRPr="00C2284C" w:rsidRDefault="00C2284C" w:rsidP="00BF0DC4">
      <w:pPr>
        <w:shd w:val="clear" w:color="auto" w:fill="FFFFFF"/>
        <w:ind w:firstLine="709"/>
        <w:jc w:val="both"/>
        <w:rPr>
          <w:sz w:val="24"/>
          <w:szCs w:val="24"/>
        </w:rPr>
      </w:pPr>
      <w:r w:rsidRPr="00C2284C">
        <w:rPr>
          <w:sz w:val="24"/>
          <w:szCs w:val="24"/>
        </w:rPr>
        <w:t>определение и внедрение механизмов повышения эффективности использования природных, производственных, финансовых и трудовых ресурсов;</w:t>
      </w:r>
    </w:p>
    <w:p w:rsidR="00C2284C" w:rsidRPr="00C2284C" w:rsidRDefault="00C2284C" w:rsidP="00BF0DC4">
      <w:pPr>
        <w:shd w:val="clear" w:color="auto" w:fill="FFFFFF"/>
        <w:ind w:firstLine="709"/>
        <w:jc w:val="both"/>
        <w:rPr>
          <w:sz w:val="24"/>
          <w:szCs w:val="24"/>
        </w:rPr>
      </w:pPr>
      <w:r w:rsidRPr="00C2284C">
        <w:rPr>
          <w:sz w:val="24"/>
          <w:szCs w:val="24"/>
        </w:rPr>
        <w:t>определение и внедрение направлений развития производственной, инженерной и транспортной инфраструктуры;</w:t>
      </w:r>
    </w:p>
    <w:p w:rsidR="00C2284C" w:rsidRPr="00C2284C" w:rsidRDefault="00C2284C" w:rsidP="00BF0DC4">
      <w:pPr>
        <w:shd w:val="clear" w:color="auto" w:fill="FFFFFF"/>
        <w:ind w:firstLine="709"/>
        <w:jc w:val="both"/>
        <w:rPr>
          <w:sz w:val="24"/>
          <w:szCs w:val="24"/>
        </w:rPr>
      </w:pPr>
      <w:r w:rsidRPr="00C2284C">
        <w:rPr>
          <w:sz w:val="24"/>
          <w:szCs w:val="24"/>
        </w:rPr>
        <w:t>применение механизмов активизации инвестиционной деятельности;</w:t>
      </w:r>
    </w:p>
    <w:p w:rsidR="00C2284C" w:rsidRPr="00C2284C" w:rsidRDefault="00C2284C" w:rsidP="00BF0DC4">
      <w:pPr>
        <w:shd w:val="clear" w:color="auto" w:fill="FFFFFF"/>
        <w:ind w:firstLine="709"/>
        <w:jc w:val="both"/>
        <w:rPr>
          <w:sz w:val="24"/>
          <w:szCs w:val="24"/>
        </w:rPr>
      </w:pPr>
      <w:r w:rsidRPr="00C2284C">
        <w:rPr>
          <w:sz w:val="24"/>
          <w:szCs w:val="24"/>
        </w:rPr>
        <w:t>привлечение внебюджетных ресурсов для реализации инфраструктурных и инвестиционных проектов в районе, увеличение налогооблагаемой базы и роста налоговых поступлений в консолидированный бюджет муниципального района;</w:t>
      </w:r>
    </w:p>
    <w:p w:rsidR="00C2284C" w:rsidRPr="00C2284C" w:rsidRDefault="00C2284C" w:rsidP="00BF0DC4">
      <w:pPr>
        <w:shd w:val="clear" w:color="auto" w:fill="FFFFFF"/>
        <w:ind w:firstLine="709"/>
        <w:jc w:val="both"/>
        <w:rPr>
          <w:sz w:val="24"/>
          <w:szCs w:val="24"/>
        </w:rPr>
      </w:pPr>
      <w:r w:rsidRPr="00C2284C">
        <w:rPr>
          <w:sz w:val="24"/>
          <w:szCs w:val="24"/>
        </w:rPr>
        <w:t>определение способов расширения занятости трудоспособного населения;</w:t>
      </w:r>
    </w:p>
    <w:p w:rsidR="00C2284C" w:rsidRPr="00C2284C" w:rsidRDefault="00C2284C" w:rsidP="00BF0DC4">
      <w:pPr>
        <w:shd w:val="clear" w:color="auto" w:fill="FFFFFF"/>
        <w:ind w:firstLine="709"/>
        <w:jc w:val="both"/>
        <w:rPr>
          <w:sz w:val="24"/>
          <w:szCs w:val="24"/>
        </w:rPr>
      </w:pPr>
      <w:r w:rsidRPr="00C2284C">
        <w:rPr>
          <w:sz w:val="24"/>
          <w:szCs w:val="24"/>
        </w:rPr>
        <w:t>принятие комплекса мер для увеличения доходов всех групп населения и снижения уровня бедности;</w:t>
      </w:r>
    </w:p>
    <w:p w:rsidR="00C2284C" w:rsidRPr="00C2284C" w:rsidRDefault="00C2284C" w:rsidP="00BF0DC4">
      <w:pPr>
        <w:shd w:val="clear" w:color="auto" w:fill="FFFFFF"/>
        <w:ind w:firstLine="709"/>
        <w:jc w:val="both"/>
        <w:rPr>
          <w:sz w:val="24"/>
          <w:szCs w:val="24"/>
        </w:rPr>
      </w:pPr>
      <w:r w:rsidRPr="00C2284C">
        <w:rPr>
          <w:sz w:val="24"/>
          <w:szCs w:val="24"/>
        </w:rPr>
        <w:t>оказание услуг здравоохранения и образования, соответствующих потребностям населения и экономики;</w:t>
      </w:r>
    </w:p>
    <w:p w:rsidR="00C2284C" w:rsidRPr="00C2284C" w:rsidRDefault="00C2284C" w:rsidP="00BF0DC4">
      <w:pPr>
        <w:shd w:val="clear" w:color="auto" w:fill="FFFFFF"/>
        <w:ind w:firstLine="709"/>
        <w:jc w:val="both"/>
        <w:rPr>
          <w:sz w:val="24"/>
          <w:szCs w:val="24"/>
        </w:rPr>
      </w:pPr>
      <w:r w:rsidRPr="00C2284C">
        <w:rPr>
          <w:sz w:val="24"/>
          <w:szCs w:val="24"/>
        </w:rPr>
        <w:lastRenderedPageBreak/>
        <w:t>улучшение демографической ситуации за счет увеличения рождаемости, снижения смертности, в первую очередь в трудоспособном возрасте.</w:t>
      </w:r>
    </w:p>
    <w:p w:rsidR="00C2284C" w:rsidRPr="00C2284C" w:rsidRDefault="00C2284C" w:rsidP="00BF0DC4">
      <w:pPr>
        <w:shd w:val="clear" w:color="auto" w:fill="FFFFFF"/>
        <w:ind w:firstLine="709"/>
        <w:jc w:val="both"/>
        <w:rPr>
          <w:sz w:val="24"/>
          <w:szCs w:val="24"/>
        </w:rPr>
      </w:pPr>
      <w:r w:rsidRPr="00C2284C">
        <w:rPr>
          <w:sz w:val="24"/>
          <w:szCs w:val="24"/>
        </w:rPr>
        <w:t xml:space="preserve">Основным инструментом достижения стратегической цели развития </w:t>
      </w:r>
      <w:r w:rsidRPr="00C2284C">
        <w:rPr>
          <w:spacing w:val="-5"/>
          <w:sz w:val="24"/>
          <w:szCs w:val="24"/>
        </w:rPr>
        <w:t>Валдайского</w:t>
      </w:r>
      <w:r w:rsidRPr="00C2284C">
        <w:rPr>
          <w:sz w:val="24"/>
          <w:szCs w:val="24"/>
        </w:rPr>
        <w:t xml:space="preserve"> муниципального района станет реализация приоритетных проектов и участие в реализации приоритетных региональных проектов, обеспечивающих решение конкретных задач для каждого направления.</w:t>
      </w:r>
    </w:p>
    <w:p w:rsidR="00C2284C" w:rsidRPr="00C2284C" w:rsidRDefault="00C2284C" w:rsidP="00BF0DC4">
      <w:pPr>
        <w:shd w:val="clear" w:color="auto" w:fill="FFFFFF"/>
        <w:ind w:firstLine="709"/>
        <w:jc w:val="both"/>
        <w:rPr>
          <w:sz w:val="24"/>
          <w:szCs w:val="24"/>
        </w:rPr>
      </w:pPr>
      <w:r w:rsidRPr="00C2284C">
        <w:rPr>
          <w:sz w:val="24"/>
          <w:szCs w:val="24"/>
        </w:rPr>
        <w:t>Реализация проектов будет направлена на изменение сложившейся ситуации в той или иной сфере и нацелена на получение экономического и социального эффекта для жителей района.</w:t>
      </w:r>
    </w:p>
    <w:p w:rsidR="00C2284C" w:rsidRPr="00C2284C" w:rsidRDefault="00C2284C" w:rsidP="00BF0DC4">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Достижение приоритетных направлений будет направлено на реализацию всех взаимосвязанных векторов развития Новгородской области к 2026 году, но основным для Валдайского муниципального района станет вектор "Регион - центр национальной истории и идентичности".</w:t>
      </w:r>
    </w:p>
    <w:p w:rsidR="00C2284C" w:rsidRPr="00C2284C" w:rsidRDefault="00C2284C" w:rsidP="00BF0DC4">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 xml:space="preserve">Историко-культурное наследие является важнейшим конкурентным преимуществом Валдайского муниципального района на отечественном рынке туризма. В 2026 году количество туристов и экскурсантов увеличится по сравнению с 2018 годом на 10 процентов и превысит 170 тыс. человек. </w:t>
      </w:r>
    </w:p>
    <w:p w:rsidR="00C2284C" w:rsidRPr="00C2284C" w:rsidRDefault="00C2284C" w:rsidP="00BF0DC4">
      <w:pPr>
        <w:pStyle w:val="ac"/>
        <w:shd w:val="clear" w:color="auto" w:fill="FFFFFF"/>
        <w:ind w:left="0" w:firstLine="709"/>
        <w:jc w:val="both"/>
      </w:pPr>
    </w:p>
    <w:p w:rsidR="00C2284C" w:rsidRPr="00C2284C" w:rsidRDefault="00C2284C" w:rsidP="00C2284C">
      <w:pPr>
        <w:pStyle w:val="ac"/>
        <w:shd w:val="clear" w:color="auto" w:fill="FFFFFF"/>
        <w:ind w:left="0"/>
        <w:jc w:val="center"/>
      </w:pPr>
      <w:r w:rsidRPr="00C2284C">
        <w:rPr>
          <w:b/>
          <w:bCs/>
        </w:rPr>
        <w:t>2.2. Приоритетные направления социально-экономического</w:t>
      </w:r>
    </w:p>
    <w:p w:rsidR="00C2284C" w:rsidRPr="00C2284C" w:rsidRDefault="00C2284C" w:rsidP="00C2284C">
      <w:pPr>
        <w:shd w:val="clear" w:color="auto" w:fill="FFFFFF"/>
        <w:jc w:val="center"/>
        <w:rPr>
          <w:b/>
          <w:bCs/>
          <w:sz w:val="24"/>
          <w:szCs w:val="24"/>
        </w:rPr>
      </w:pPr>
      <w:r w:rsidRPr="00C2284C">
        <w:rPr>
          <w:b/>
          <w:bCs/>
          <w:sz w:val="24"/>
          <w:szCs w:val="24"/>
        </w:rPr>
        <w:t>развития Валдайского муниципального района</w:t>
      </w:r>
    </w:p>
    <w:p w:rsidR="00C2284C" w:rsidRPr="00C2284C" w:rsidRDefault="00C2284C" w:rsidP="00C2284C">
      <w:pPr>
        <w:shd w:val="clear" w:color="auto" w:fill="FFFFFF"/>
        <w:jc w:val="center"/>
        <w:rPr>
          <w:sz w:val="24"/>
          <w:szCs w:val="24"/>
        </w:rPr>
      </w:pPr>
    </w:p>
    <w:p w:rsidR="00C2284C" w:rsidRPr="00C2284C" w:rsidRDefault="00C2284C" w:rsidP="00C2284C">
      <w:pPr>
        <w:shd w:val="clear" w:color="auto" w:fill="FFFFFF"/>
        <w:jc w:val="center"/>
        <w:rPr>
          <w:b/>
          <w:bCs/>
          <w:sz w:val="24"/>
          <w:szCs w:val="24"/>
        </w:rPr>
      </w:pPr>
      <w:r w:rsidRPr="00C2284C">
        <w:rPr>
          <w:b/>
          <w:bCs/>
          <w:sz w:val="24"/>
          <w:szCs w:val="24"/>
        </w:rPr>
        <w:t>2.2.1. Демография</w:t>
      </w:r>
    </w:p>
    <w:p w:rsidR="00C2284C" w:rsidRPr="00C2284C" w:rsidRDefault="00C2284C" w:rsidP="00C2284C">
      <w:pPr>
        <w:shd w:val="clear" w:color="auto" w:fill="FFFFFF"/>
        <w:ind w:firstLine="709"/>
        <w:jc w:val="both"/>
        <w:rPr>
          <w:sz w:val="24"/>
          <w:szCs w:val="24"/>
        </w:rPr>
      </w:pPr>
      <w:r w:rsidRPr="00C2284C">
        <w:rPr>
          <w:sz w:val="24"/>
          <w:szCs w:val="24"/>
        </w:rPr>
        <w:t>Стратегической целью реализации государственной политики в облас</w:t>
      </w:r>
      <w:r w:rsidRPr="00C2284C">
        <w:rPr>
          <w:spacing w:val="-3"/>
          <w:sz w:val="24"/>
          <w:szCs w:val="24"/>
        </w:rPr>
        <w:t>ти демографии будет являться улучшение демографической ситуации в му</w:t>
      </w:r>
      <w:r w:rsidRPr="00C2284C">
        <w:rPr>
          <w:sz w:val="24"/>
          <w:szCs w:val="24"/>
        </w:rPr>
        <w:t>ниципальном районе.</w:t>
      </w:r>
    </w:p>
    <w:p w:rsidR="00C2284C" w:rsidRPr="00C2284C" w:rsidRDefault="00C2284C" w:rsidP="00C2284C">
      <w:pPr>
        <w:shd w:val="clear" w:color="auto" w:fill="FFFFFF"/>
        <w:ind w:firstLine="709"/>
        <w:jc w:val="both"/>
        <w:rPr>
          <w:sz w:val="24"/>
          <w:szCs w:val="24"/>
        </w:rPr>
      </w:pPr>
      <w:r w:rsidRPr="00C2284C">
        <w:rPr>
          <w:sz w:val="24"/>
          <w:szCs w:val="24"/>
        </w:rPr>
        <w:t>За 2014 - 2018 годы естественная убыль населения в среднем составила 240 человек в год.</w:t>
      </w:r>
    </w:p>
    <w:p w:rsidR="00C2284C" w:rsidRPr="00C2284C" w:rsidRDefault="00C2284C" w:rsidP="00C2284C">
      <w:pPr>
        <w:shd w:val="clear" w:color="auto" w:fill="FFFFFF"/>
        <w:ind w:firstLine="709"/>
        <w:jc w:val="both"/>
        <w:rPr>
          <w:sz w:val="24"/>
          <w:szCs w:val="24"/>
        </w:rPr>
      </w:pPr>
      <w:r w:rsidRPr="00C2284C">
        <w:rPr>
          <w:sz w:val="24"/>
          <w:szCs w:val="24"/>
        </w:rPr>
        <w:t>Население Валдайского муниципального района по состоянию на 1 января 2020 года составляет 22 853 человек (на 1 января 2019 года – 23 122 человека).</w:t>
      </w:r>
    </w:p>
    <w:p w:rsidR="00C2284C" w:rsidRPr="00C2284C" w:rsidRDefault="00C2284C" w:rsidP="00C2284C">
      <w:pPr>
        <w:shd w:val="clear" w:color="auto" w:fill="FFFFFF"/>
        <w:ind w:firstLine="709"/>
        <w:jc w:val="both"/>
        <w:rPr>
          <w:sz w:val="24"/>
          <w:szCs w:val="24"/>
        </w:rPr>
      </w:pPr>
      <w:r w:rsidRPr="00C2284C">
        <w:rPr>
          <w:sz w:val="24"/>
          <w:szCs w:val="24"/>
        </w:rPr>
        <w:t>Плотность населения – 8,6 человек на 1 км².</w:t>
      </w:r>
    </w:p>
    <w:p w:rsidR="00C2284C" w:rsidRPr="00C2284C" w:rsidRDefault="00C2284C" w:rsidP="00C2284C">
      <w:pPr>
        <w:shd w:val="clear" w:color="auto" w:fill="FFFFFF"/>
        <w:ind w:firstLine="709"/>
        <w:jc w:val="both"/>
        <w:rPr>
          <w:sz w:val="24"/>
          <w:szCs w:val="24"/>
        </w:rPr>
      </w:pPr>
      <w:r w:rsidRPr="00C2284C">
        <w:rPr>
          <w:sz w:val="24"/>
          <w:szCs w:val="24"/>
        </w:rPr>
        <w:t>Город Валдай концентрирует в себе 61,3 процента населения муниципального района.</w:t>
      </w:r>
    </w:p>
    <w:p w:rsidR="00C2284C" w:rsidRPr="00C2284C" w:rsidRDefault="00C2284C" w:rsidP="00C2284C">
      <w:pPr>
        <w:shd w:val="clear" w:color="auto" w:fill="FFFFFF"/>
        <w:ind w:firstLine="709"/>
        <w:jc w:val="both"/>
        <w:rPr>
          <w:sz w:val="24"/>
          <w:szCs w:val="24"/>
        </w:rPr>
      </w:pPr>
      <w:r w:rsidRPr="00C2284C">
        <w:rPr>
          <w:sz w:val="24"/>
          <w:szCs w:val="24"/>
        </w:rPr>
        <w:t>За последние пять лет численность населения сократилась на 0,9 тыс. человек или на 4,0 процента.</w:t>
      </w:r>
    </w:p>
    <w:p w:rsidR="00C2284C" w:rsidRPr="00C2284C" w:rsidRDefault="00C2284C" w:rsidP="00C2284C">
      <w:pPr>
        <w:shd w:val="clear" w:color="auto" w:fill="FFFFFF"/>
        <w:ind w:firstLine="709"/>
        <w:jc w:val="both"/>
        <w:rPr>
          <w:sz w:val="24"/>
          <w:szCs w:val="24"/>
        </w:rPr>
      </w:pPr>
      <w:r w:rsidRPr="00C2284C">
        <w:rPr>
          <w:sz w:val="24"/>
          <w:szCs w:val="24"/>
        </w:rPr>
        <w:t>Проблемами в сфере демографии являются:</w:t>
      </w:r>
    </w:p>
    <w:p w:rsidR="00C2284C" w:rsidRPr="00C2284C" w:rsidRDefault="00C2284C" w:rsidP="00C2284C">
      <w:pPr>
        <w:shd w:val="clear" w:color="auto" w:fill="FFFFFF"/>
        <w:ind w:firstLine="709"/>
        <w:jc w:val="both"/>
        <w:rPr>
          <w:sz w:val="24"/>
          <w:szCs w:val="24"/>
        </w:rPr>
      </w:pPr>
      <w:r w:rsidRPr="00C2284C">
        <w:rPr>
          <w:sz w:val="24"/>
          <w:szCs w:val="24"/>
        </w:rPr>
        <w:t>низкий уровень рождаемости. Наблюдается тенденция снижения рождаемости. Так, если в 2014 году родилось 268 человек, то в 2019 году только 201 человек. По числу родившихся на 1000 человек населения за 2018 год Валдайский муниципальный район занимает 5 место среди 22 районов области (по району 9,6 родившихся на 1000 человек населения, по области – 9,7) Основная причина - снижение общей численности населения муниципального района, в том числе количества женщин репродуктивного возраста;</w:t>
      </w:r>
    </w:p>
    <w:p w:rsidR="00C2284C" w:rsidRPr="00C2284C" w:rsidRDefault="00C2284C" w:rsidP="00C2284C">
      <w:pPr>
        <w:shd w:val="clear" w:color="auto" w:fill="FFFFFF"/>
        <w:ind w:firstLine="709"/>
        <w:jc w:val="both"/>
        <w:rPr>
          <w:sz w:val="24"/>
          <w:szCs w:val="24"/>
        </w:rPr>
      </w:pPr>
      <w:r w:rsidRPr="00C2284C">
        <w:rPr>
          <w:sz w:val="24"/>
          <w:szCs w:val="24"/>
        </w:rPr>
        <w:t>снижение доходов в период нахождения в отпуске по уходу за ребенком до 3 лет, сложности с поиском подходящей работы в связи с утратой навыков и знаний;</w:t>
      </w:r>
    </w:p>
    <w:p w:rsidR="00C2284C" w:rsidRPr="00C2284C" w:rsidRDefault="00C2284C" w:rsidP="00C2284C">
      <w:pPr>
        <w:shd w:val="clear" w:color="auto" w:fill="FFFFFF"/>
        <w:ind w:firstLine="709"/>
        <w:jc w:val="both"/>
        <w:rPr>
          <w:sz w:val="24"/>
          <w:szCs w:val="24"/>
        </w:rPr>
      </w:pPr>
      <w:r w:rsidRPr="00C2284C">
        <w:rPr>
          <w:sz w:val="24"/>
          <w:szCs w:val="24"/>
        </w:rPr>
        <w:t>высокая смертность населения, тенденция к старению населения муниципального района. 32,5 процента общей численности населения Валдайского муниципального района - граждане старше трудоспособного возраста. Наблюдается рост доли населения старше трудоспособного возраста (если на начало 2015 года она составляла 30 процентов, то на начало 2019 года уже 32,5 процента). В то же время остается низким уровень вовлеченности граждан старше трудоспособного возраста в систематические занятия физической культурой и спортом. По итогам 2019 года данный показатель составляет 1,1 процента от численности данной категории населения (263 человек);</w:t>
      </w:r>
    </w:p>
    <w:p w:rsidR="00C2284C" w:rsidRPr="00C2284C" w:rsidRDefault="00C2284C" w:rsidP="00C2284C">
      <w:pPr>
        <w:shd w:val="clear" w:color="auto" w:fill="FFFFFF"/>
        <w:ind w:firstLine="709"/>
        <w:jc w:val="both"/>
        <w:rPr>
          <w:sz w:val="24"/>
          <w:szCs w:val="24"/>
        </w:rPr>
      </w:pPr>
      <w:r w:rsidRPr="00C2284C">
        <w:rPr>
          <w:sz w:val="24"/>
          <w:szCs w:val="24"/>
        </w:rPr>
        <w:t xml:space="preserve">высокая миграционная убыль населения. За 2014 - 2018 годы миграционная убыль населения в среднем составила 125 человек в год. При этом если в 2014 году коэффициент </w:t>
      </w:r>
      <w:r w:rsidRPr="00C2284C">
        <w:rPr>
          <w:sz w:val="24"/>
          <w:szCs w:val="24"/>
        </w:rPr>
        <w:lastRenderedPageBreak/>
        <w:t>миграционной убыли населения составил – -6,2 на 1000 человек, то в 2018 году – -8,7 на 1000 человек населения.</w:t>
      </w:r>
    </w:p>
    <w:p w:rsidR="00C2284C" w:rsidRPr="00C2284C" w:rsidRDefault="00C2284C" w:rsidP="00C2284C">
      <w:pPr>
        <w:shd w:val="clear" w:color="auto" w:fill="FFFFFF"/>
        <w:ind w:firstLine="709"/>
        <w:jc w:val="both"/>
        <w:rPr>
          <w:sz w:val="24"/>
          <w:szCs w:val="24"/>
        </w:rPr>
      </w:pPr>
      <w:r w:rsidRPr="00C2284C">
        <w:rPr>
          <w:sz w:val="24"/>
          <w:szCs w:val="24"/>
        </w:rPr>
        <w:t>Для реализации стратегической цели по улучшению демографической ситуации в муниципальном районе необходимо реализовать следующие задачи:</w:t>
      </w:r>
    </w:p>
    <w:p w:rsidR="00C2284C" w:rsidRPr="00C2284C" w:rsidRDefault="00C2284C" w:rsidP="00C2284C">
      <w:pPr>
        <w:shd w:val="clear" w:color="auto" w:fill="FFFFFF"/>
        <w:ind w:firstLine="709"/>
        <w:jc w:val="both"/>
        <w:rPr>
          <w:sz w:val="24"/>
          <w:szCs w:val="24"/>
        </w:rPr>
      </w:pPr>
      <w:r w:rsidRPr="00C2284C">
        <w:rPr>
          <w:sz w:val="24"/>
          <w:szCs w:val="24"/>
        </w:rPr>
        <w:t>1. По повышению рождаемости:</w:t>
      </w:r>
    </w:p>
    <w:p w:rsidR="00C2284C" w:rsidRPr="00C2284C" w:rsidRDefault="00C2284C" w:rsidP="00C2284C">
      <w:pPr>
        <w:shd w:val="clear" w:color="auto" w:fill="FFFFFF"/>
        <w:ind w:firstLine="709"/>
        <w:jc w:val="both"/>
        <w:rPr>
          <w:sz w:val="24"/>
          <w:szCs w:val="24"/>
        </w:rPr>
      </w:pPr>
      <w:r w:rsidRPr="00C2284C">
        <w:rPr>
          <w:sz w:val="24"/>
          <w:szCs w:val="24"/>
        </w:rPr>
        <w:t>реализация федеральных и областных законов на территории муниципального района в части назначения и выплаты пособий и денежных компенсаций;</w:t>
      </w:r>
    </w:p>
    <w:p w:rsidR="00C2284C" w:rsidRPr="00C2284C" w:rsidRDefault="00C2284C" w:rsidP="00C2284C">
      <w:pPr>
        <w:shd w:val="clear" w:color="auto" w:fill="FFFFFF"/>
        <w:ind w:firstLine="709"/>
        <w:jc w:val="both"/>
        <w:rPr>
          <w:sz w:val="24"/>
          <w:szCs w:val="24"/>
        </w:rPr>
      </w:pPr>
      <w:r w:rsidRPr="00C2284C">
        <w:rPr>
          <w:sz w:val="24"/>
          <w:szCs w:val="24"/>
        </w:rPr>
        <w:t>проведение: медицинских профилактических осмотров, диспансеризации, обязательного предабортного консультирования, информационно-просветительских мероприятий по профилактике абортов;</w:t>
      </w:r>
    </w:p>
    <w:p w:rsidR="00C2284C" w:rsidRPr="00C2284C" w:rsidRDefault="00C2284C" w:rsidP="00C2284C">
      <w:pPr>
        <w:shd w:val="clear" w:color="auto" w:fill="FFFFFF"/>
        <w:ind w:firstLine="709"/>
        <w:jc w:val="both"/>
        <w:rPr>
          <w:sz w:val="24"/>
          <w:szCs w:val="24"/>
        </w:rPr>
      </w:pPr>
      <w:r w:rsidRPr="00C2284C">
        <w:rPr>
          <w:sz w:val="24"/>
          <w:szCs w:val="24"/>
        </w:rPr>
        <w:t>трудоустройство женщин, совмещающих обязанности по воспитанию детей с трудовой занятостью; профессиональное обучение женщин, находящихся в отпуске по уходу за ребенком до достижения им 3-х лет, организация самозанятости, профессионального обучения и дополнительного профессионального образования безработных граждан;</w:t>
      </w:r>
    </w:p>
    <w:p w:rsidR="00C2284C" w:rsidRPr="00C2284C" w:rsidRDefault="00C2284C" w:rsidP="00C2284C">
      <w:pPr>
        <w:shd w:val="clear" w:color="auto" w:fill="FFFFFF"/>
        <w:ind w:firstLine="709"/>
        <w:jc w:val="both"/>
        <w:rPr>
          <w:sz w:val="24"/>
          <w:szCs w:val="24"/>
        </w:rPr>
      </w:pPr>
      <w:r w:rsidRPr="00C2284C">
        <w:rPr>
          <w:sz w:val="24"/>
          <w:szCs w:val="24"/>
        </w:rPr>
        <w:t>реализация мероприятий по сохранению и развитию системы дошкольного образования детей муниципального района.</w:t>
      </w:r>
    </w:p>
    <w:p w:rsidR="00C2284C" w:rsidRPr="00C2284C" w:rsidRDefault="00C2284C" w:rsidP="00C2284C">
      <w:pPr>
        <w:shd w:val="clear" w:color="auto" w:fill="FFFFFF"/>
        <w:tabs>
          <w:tab w:val="left" w:pos="989"/>
        </w:tabs>
        <w:ind w:firstLine="709"/>
        <w:jc w:val="both"/>
        <w:rPr>
          <w:sz w:val="24"/>
          <w:szCs w:val="24"/>
        </w:rPr>
      </w:pPr>
      <w:r w:rsidRPr="00C2284C">
        <w:rPr>
          <w:spacing w:val="-1"/>
          <w:sz w:val="24"/>
          <w:szCs w:val="24"/>
        </w:rPr>
        <w:t>2.</w:t>
      </w:r>
      <w:r w:rsidRPr="00C2284C">
        <w:rPr>
          <w:sz w:val="24"/>
          <w:szCs w:val="24"/>
        </w:rPr>
        <w:tab/>
        <w:t>По снижению смертности:</w:t>
      </w:r>
    </w:p>
    <w:p w:rsidR="00C2284C" w:rsidRPr="00C2284C" w:rsidRDefault="00C2284C" w:rsidP="00C2284C">
      <w:pPr>
        <w:shd w:val="clear" w:color="auto" w:fill="FFFFFF"/>
        <w:ind w:firstLine="709"/>
        <w:jc w:val="both"/>
        <w:rPr>
          <w:sz w:val="24"/>
          <w:szCs w:val="24"/>
        </w:rPr>
      </w:pPr>
      <w:r w:rsidRPr="00C2284C">
        <w:rPr>
          <w:sz w:val="24"/>
          <w:szCs w:val="24"/>
        </w:rPr>
        <w:t>реализация мероприятий по улучшению условий и охраны труда в организациях муниципального района;</w:t>
      </w:r>
    </w:p>
    <w:p w:rsidR="00C2284C" w:rsidRPr="00C2284C" w:rsidRDefault="00C2284C" w:rsidP="00C2284C">
      <w:pPr>
        <w:shd w:val="clear" w:color="auto" w:fill="FFFFFF"/>
        <w:ind w:firstLine="709"/>
        <w:jc w:val="both"/>
        <w:rPr>
          <w:sz w:val="24"/>
          <w:szCs w:val="24"/>
        </w:rPr>
      </w:pPr>
      <w:r w:rsidRPr="00C2284C">
        <w:rPr>
          <w:sz w:val="24"/>
          <w:szCs w:val="24"/>
        </w:rPr>
        <w:t>выявление и учет пожилых людей, нуждающихся в социальных услугах, с целью оказания им адресной помощи;</w:t>
      </w:r>
    </w:p>
    <w:p w:rsidR="00C2284C" w:rsidRPr="00C2284C" w:rsidRDefault="00C2284C" w:rsidP="00C2284C">
      <w:pPr>
        <w:shd w:val="clear" w:color="auto" w:fill="FFFFFF"/>
        <w:ind w:firstLine="709"/>
        <w:jc w:val="both"/>
        <w:rPr>
          <w:sz w:val="24"/>
          <w:szCs w:val="24"/>
        </w:rPr>
      </w:pPr>
      <w:r w:rsidRPr="00C2284C">
        <w:rPr>
          <w:sz w:val="24"/>
          <w:szCs w:val="24"/>
        </w:rPr>
        <w:t>формирование у населения потребностей к здоровому образу жизни, включая здоровое питание и отказ от вредных привычек; к систематическим занятиям физической культурой и спортом;</w:t>
      </w:r>
    </w:p>
    <w:p w:rsidR="00C2284C" w:rsidRPr="00C2284C" w:rsidRDefault="00C2284C" w:rsidP="00C2284C">
      <w:pPr>
        <w:shd w:val="clear" w:color="auto" w:fill="FFFFFF"/>
        <w:tabs>
          <w:tab w:val="left" w:pos="989"/>
        </w:tabs>
        <w:ind w:firstLine="709"/>
        <w:jc w:val="both"/>
        <w:rPr>
          <w:sz w:val="24"/>
          <w:szCs w:val="24"/>
        </w:rPr>
      </w:pPr>
      <w:r w:rsidRPr="00C2284C">
        <w:rPr>
          <w:spacing w:val="-1"/>
          <w:sz w:val="24"/>
          <w:szCs w:val="24"/>
        </w:rPr>
        <w:t>3.</w:t>
      </w:r>
      <w:r w:rsidRPr="00C2284C">
        <w:rPr>
          <w:sz w:val="24"/>
          <w:szCs w:val="24"/>
        </w:rPr>
        <w:tab/>
        <w:t>По обеспечению миграционного прироста:</w:t>
      </w:r>
    </w:p>
    <w:p w:rsidR="00C2284C" w:rsidRPr="00C2284C" w:rsidRDefault="00C2284C" w:rsidP="00C2284C">
      <w:pPr>
        <w:shd w:val="clear" w:color="auto" w:fill="FFFFFF"/>
        <w:ind w:firstLine="709"/>
        <w:jc w:val="both"/>
        <w:rPr>
          <w:sz w:val="24"/>
          <w:szCs w:val="24"/>
        </w:rPr>
      </w:pPr>
      <w:r w:rsidRPr="00C2284C">
        <w:rPr>
          <w:sz w:val="24"/>
          <w:szCs w:val="24"/>
        </w:rPr>
        <w:t>создание условий для переселения в Валдайский муниципальный район на постоянное место жительства граждан из других регионов Российской Федерации и из-за рубежа;</w:t>
      </w:r>
    </w:p>
    <w:p w:rsidR="00C2284C" w:rsidRPr="00C2284C" w:rsidRDefault="00C2284C" w:rsidP="00C2284C">
      <w:pPr>
        <w:shd w:val="clear" w:color="auto" w:fill="FFFFFF"/>
        <w:ind w:firstLine="709"/>
        <w:jc w:val="both"/>
        <w:rPr>
          <w:sz w:val="24"/>
          <w:szCs w:val="24"/>
        </w:rPr>
      </w:pPr>
      <w:r w:rsidRPr="00C2284C">
        <w:rPr>
          <w:sz w:val="24"/>
          <w:szCs w:val="24"/>
        </w:rPr>
        <w:t>уменьшение оттока населения муниципального района путем создания комфортных условий для проживания и трудовой деятельности.</w:t>
      </w:r>
    </w:p>
    <w:p w:rsidR="00C2284C" w:rsidRPr="00C2284C" w:rsidRDefault="00C2284C" w:rsidP="00C2284C">
      <w:pPr>
        <w:shd w:val="clear" w:color="auto" w:fill="FFFFFF"/>
        <w:ind w:firstLine="709"/>
        <w:jc w:val="both"/>
        <w:rPr>
          <w:sz w:val="24"/>
          <w:szCs w:val="24"/>
        </w:rPr>
      </w:pPr>
      <w:r w:rsidRPr="00C2284C">
        <w:rPr>
          <w:sz w:val="24"/>
          <w:szCs w:val="24"/>
        </w:rPr>
        <w:t>Достижение указанных результатов будет обеспечивать участие в проектных инициативах:</w:t>
      </w:r>
    </w:p>
    <w:p w:rsidR="00C2284C" w:rsidRPr="00C2284C" w:rsidRDefault="00C2284C" w:rsidP="00C2284C">
      <w:pPr>
        <w:shd w:val="clear" w:color="auto" w:fill="FFFFFF"/>
        <w:ind w:firstLine="709"/>
        <w:jc w:val="both"/>
        <w:rPr>
          <w:sz w:val="24"/>
          <w:szCs w:val="24"/>
        </w:rPr>
      </w:pPr>
      <w:r w:rsidRPr="00C2284C">
        <w:rPr>
          <w:sz w:val="24"/>
          <w:szCs w:val="24"/>
        </w:rPr>
        <w:t>«Финансовая поддержка семей при рождении детей»;</w:t>
      </w:r>
    </w:p>
    <w:p w:rsidR="00C2284C" w:rsidRPr="00C2284C" w:rsidRDefault="00C2284C" w:rsidP="00C2284C">
      <w:pPr>
        <w:shd w:val="clear" w:color="auto" w:fill="FFFFFF"/>
        <w:ind w:firstLine="709"/>
        <w:jc w:val="both"/>
        <w:rPr>
          <w:sz w:val="24"/>
          <w:szCs w:val="24"/>
        </w:rPr>
      </w:pPr>
      <w:r w:rsidRPr="00C2284C">
        <w:rPr>
          <w:sz w:val="24"/>
          <w:szCs w:val="24"/>
        </w:rPr>
        <w:t>«Содействие занятости женщин - создание условий дошкольного образования для детей в возрасте до трех лет»;</w:t>
      </w:r>
    </w:p>
    <w:p w:rsidR="00C2284C" w:rsidRPr="00C2284C" w:rsidRDefault="00C2284C" w:rsidP="00C2284C">
      <w:pPr>
        <w:shd w:val="clear" w:color="auto" w:fill="FFFFFF"/>
        <w:ind w:firstLine="709"/>
        <w:jc w:val="both"/>
        <w:rPr>
          <w:sz w:val="24"/>
          <w:szCs w:val="24"/>
        </w:rPr>
      </w:pPr>
      <w:r w:rsidRPr="00C2284C">
        <w:rPr>
          <w:sz w:val="24"/>
          <w:szCs w:val="24"/>
        </w:rPr>
        <w:t>«Разработка и реализация программы системной поддержки и повышения качества жизни граждан старшего поколения»;</w:t>
      </w:r>
    </w:p>
    <w:p w:rsidR="00C2284C" w:rsidRPr="00C2284C" w:rsidRDefault="00C2284C" w:rsidP="00C2284C">
      <w:pPr>
        <w:shd w:val="clear" w:color="auto" w:fill="FFFFFF"/>
        <w:ind w:firstLine="709"/>
        <w:jc w:val="both"/>
        <w:rPr>
          <w:sz w:val="24"/>
          <w:szCs w:val="24"/>
        </w:rPr>
      </w:pPr>
      <w:r w:rsidRPr="00C2284C">
        <w:rPr>
          <w:sz w:val="24"/>
          <w:szCs w:val="24"/>
        </w:rPr>
        <w:t xml:space="preserve"> «Улучшение миграционной ситуации на территории Новгородской области».</w:t>
      </w:r>
    </w:p>
    <w:p w:rsidR="00C2284C" w:rsidRPr="00C2284C" w:rsidRDefault="00C2284C" w:rsidP="00C2284C">
      <w:pPr>
        <w:shd w:val="clear" w:color="auto" w:fill="FFFFFF"/>
        <w:ind w:firstLine="709"/>
        <w:jc w:val="both"/>
        <w:rPr>
          <w:sz w:val="24"/>
          <w:szCs w:val="24"/>
        </w:rPr>
      </w:pPr>
      <w:r w:rsidRPr="00C2284C">
        <w:rPr>
          <w:sz w:val="24"/>
          <w:szCs w:val="24"/>
        </w:rPr>
        <w:t>Проектная инициатива «Финансовая поддержка семей при рождении детей» включает в себя региональную составляющую федерального проекта «Финансовая поддержка семей при рождении детей» и направлена на минимизацию последствий изменения материального положения семей в связи с рождением детей и осуществление долгосрочного планирования личных финансов на всех этапах жизнедеятельности семьи, связанных с рождением детей.</w:t>
      </w:r>
    </w:p>
    <w:p w:rsidR="00C2284C" w:rsidRPr="00C2284C" w:rsidRDefault="00C2284C" w:rsidP="00C2284C">
      <w:pPr>
        <w:shd w:val="clear" w:color="auto" w:fill="FFFFFF"/>
        <w:ind w:firstLine="709"/>
        <w:jc w:val="both"/>
        <w:rPr>
          <w:sz w:val="24"/>
          <w:szCs w:val="24"/>
        </w:rPr>
      </w:pPr>
      <w:r w:rsidRPr="00C2284C">
        <w:rPr>
          <w:sz w:val="24"/>
          <w:szCs w:val="24"/>
        </w:rPr>
        <w:t>Региональная составляющая будет реализовываться через следующие меры социальной поддержки:</w:t>
      </w:r>
    </w:p>
    <w:p w:rsidR="00C2284C" w:rsidRPr="00C2284C" w:rsidRDefault="00C2284C" w:rsidP="00C2284C">
      <w:pPr>
        <w:shd w:val="clear" w:color="auto" w:fill="FFFFFF"/>
        <w:ind w:firstLine="709"/>
        <w:jc w:val="both"/>
        <w:rPr>
          <w:sz w:val="24"/>
          <w:szCs w:val="24"/>
        </w:rPr>
      </w:pPr>
      <w:r w:rsidRPr="00C2284C">
        <w:rPr>
          <w:sz w:val="24"/>
          <w:szCs w:val="24"/>
        </w:rPr>
        <w:t>предоставление семьям ежемесячной денежной выплаты при рождении (усыновлении) третьего и последующих детей до достижения ими возраста трех лет в размере величины прожиточного минимума ребенка, устанавливаемой ежегодно областным законом;</w:t>
      </w:r>
    </w:p>
    <w:p w:rsidR="00C2284C" w:rsidRPr="00C2284C" w:rsidRDefault="00C2284C" w:rsidP="00C2284C">
      <w:pPr>
        <w:shd w:val="clear" w:color="auto" w:fill="FFFFFF"/>
        <w:ind w:firstLine="709"/>
        <w:jc w:val="both"/>
        <w:rPr>
          <w:sz w:val="24"/>
          <w:szCs w:val="24"/>
        </w:rPr>
      </w:pPr>
      <w:r w:rsidRPr="00C2284C">
        <w:rPr>
          <w:sz w:val="24"/>
          <w:szCs w:val="24"/>
        </w:rPr>
        <w:t xml:space="preserve">предоставление семьям ежемесячной выплаты в связи с рождением (усыновлением) первого ребенка до достижения им возраста полутора лет в размере </w:t>
      </w:r>
      <w:r w:rsidRPr="00C2284C">
        <w:rPr>
          <w:sz w:val="24"/>
          <w:szCs w:val="24"/>
        </w:rPr>
        <w:lastRenderedPageBreak/>
        <w:t>величины прожиточного минимума ребенка, установленного за второй квартал предыдущего года;</w:t>
      </w:r>
    </w:p>
    <w:p w:rsidR="00C2284C" w:rsidRPr="00C2284C" w:rsidRDefault="00C2284C" w:rsidP="00C2284C">
      <w:pPr>
        <w:shd w:val="clear" w:color="auto" w:fill="FFFFFF"/>
        <w:ind w:firstLine="709"/>
        <w:jc w:val="both"/>
        <w:rPr>
          <w:sz w:val="24"/>
          <w:szCs w:val="24"/>
        </w:rPr>
      </w:pPr>
      <w:r w:rsidRPr="00C2284C">
        <w:rPr>
          <w:sz w:val="24"/>
          <w:szCs w:val="24"/>
        </w:rPr>
        <w:t>предоставление семьям единовременного пособия при рождении третьего и последующих детей;</w:t>
      </w:r>
    </w:p>
    <w:p w:rsidR="00C2284C" w:rsidRPr="00C2284C" w:rsidRDefault="00C2284C" w:rsidP="00C2284C">
      <w:pPr>
        <w:shd w:val="clear" w:color="auto" w:fill="FFFFFF"/>
        <w:ind w:firstLine="709"/>
        <w:jc w:val="both"/>
        <w:rPr>
          <w:sz w:val="24"/>
          <w:szCs w:val="24"/>
        </w:rPr>
      </w:pPr>
      <w:r w:rsidRPr="00C2284C">
        <w:rPr>
          <w:sz w:val="24"/>
          <w:szCs w:val="24"/>
        </w:rPr>
        <w:t>предоставление семьям регионального капитала при рождении первого ребенка женщиной в возрасте до 29 лет на улучшение жилищных условий;</w:t>
      </w:r>
    </w:p>
    <w:p w:rsidR="00C2284C" w:rsidRPr="00C2284C" w:rsidRDefault="00C2284C" w:rsidP="00C2284C">
      <w:pPr>
        <w:shd w:val="clear" w:color="auto" w:fill="FFFFFF"/>
        <w:ind w:firstLine="709"/>
        <w:jc w:val="both"/>
        <w:rPr>
          <w:sz w:val="24"/>
          <w:szCs w:val="24"/>
        </w:rPr>
      </w:pPr>
      <w:r w:rsidRPr="00C2284C">
        <w:rPr>
          <w:sz w:val="24"/>
          <w:szCs w:val="24"/>
        </w:rPr>
        <w:t>оказание государственной социальной помощи на основании социального контракта.</w:t>
      </w:r>
    </w:p>
    <w:p w:rsidR="00C2284C" w:rsidRPr="00C2284C" w:rsidRDefault="00C2284C" w:rsidP="00C2284C">
      <w:pPr>
        <w:shd w:val="clear" w:color="auto" w:fill="FFFFFF"/>
        <w:ind w:firstLine="709"/>
        <w:jc w:val="both"/>
        <w:rPr>
          <w:sz w:val="24"/>
          <w:szCs w:val="24"/>
        </w:rPr>
      </w:pPr>
      <w:r w:rsidRPr="00C2284C">
        <w:rPr>
          <w:sz w:val="24"/>
          <w:szCs w:val="24"/>
        </w:rPr>
        <w:t>По итогам участия в реализации региональной составляющей федерального проекта «Финансовая поддержка семей при рождении детей»:</w:t>
      </w:r>
    </w:p>
    <w:p w:rsidR="00C2284C" w:rsidRPr="00C2284C" w:rsidRDefault="00C2284C" w:rsidP="00C2284C">
      <w:pPr>
        <w:shd w:val="clear" w:color="auto" w:fill="FFFFFF"/>
        <w:ind w:firstLine="709"/>
        <w:jc w:val="both"/>
        <w:rPr>
          <w:sz w:val="24"/>
          <w:szCs w:val="24"/>
        </w:rPr>
      </w:pPr>
      <w:r w:rsidRPr="00C2284C">
        <w:rPr>
          <w:sz w:val="24"/>
          <w:szCs w:val="24"/>
        </w:rPr>
        <w:t>количество семей в районе, в которых родился первый ребенок и которым оказана финансовая поддержка, к 2022 году составит не менее 50 семей в год (100,0 процентов нуждающихся), к 2026 году составит не менее 60 семей в год (100,0 процентов нуждающихся). В 2019 году получили выплату 44 семьи (100,0 процентов нуждающихся);</w:t>
      </w:r>
    </w:p>
    <w:p w:rsidR="00C2284C" w:rsidRPr="00C2284C" w:rsidRDefault="00C2284C" w:rsidP="00C2284C">
      <w:pPr>
        <w:shd w:val="clear" w:color="auto" w:fill="FFFFFF"/>
        <w:ind w:firstLine="709"/>
        <w:jc w:val="both"/>
        <w:rPr>
          <w:sz w:val="24"/>
          <w:szCs w:val="24"/>
        </w:rPr>
      </w:pPr>
      <w:r w:rsidRPr="00C2284C">
        <w:rPr>
          <w:sz w:val="24"/>
          <w:szCs w:val="24"/>
        </w:rPr>
        <w:t>количество семей в районе, в которых родился третий и последующий ребенок и которым оказана финансовая поддержка, к 2022 году составит не менее 125 семей в год (100,0 процентов нуждающихся), к 2026 году - не менее 130 семей в год (100,0 процентов нуждающихся). В 2019 году получили выплату 170 семей (100,0 процентов нуждающихся);</w:t>
      </w:r>
    </w:p>
    <w:p w:rsidR="00C2284C" w:rsidRPr="00C2284C" w:rsidRDefault="00C2284C" w:rsidP="00C2284C">
      <w:pPr>
        <w:shd w:val="clear" w:color="auto" w:fill="FFFFFF"/>
        <w:ind w:firstLine="709"/>
        <w:jc w:val="both"/>
        <w:rPr>
          <w:sz w:val="24"/>
          <w:szCs w:val="24"/>
        </w:rPr>
      </w:pPr>
      <w:r w:rsidRPr="00C2284C">
        <w:rPr>
          <w:sz w:val="24"/>
          <w:szCs w:val="24"/>
        </w:rPr>
        <w:t>количество заключенных социальных контрактов на 2020 год составит 140, в том числе на: трудоустройство - 74, обучение (переобучение), стажировку - 21, организацию собственного дела - 11, ежемесячное пособие - 68.</w:t>
      </w:r>
    </w:p>
    <w:p w:rsidR="00C2284C" w:rsidRPr="00C2284C" w:rsidRDefault="00C2284C" w:rsidP="00C2284C">
      <w:pPr>
        <w:shd w:val="clear" w:color="auto" w:fill="FFFFFF"/>
        <w:ind w:firstLine="709"/>
        <w:jc w:val="both"/>
        <w:rPr>
          <w:sz w:val="24"/>
          <w:szCs w:val="24"/>
        </w:rPr>
      </w:pPr>
      <w:r w:rsidRPr="00C2284C">
        <w:rPr>
          <w:sz w:val="24"/>
          <w:szCs w:val="24"/>
        </w:rPr>
        <w:t>Проектная инициатива «Содействие занятости женщин - создание условий дошкольного образования для детей в возрасте до трех лет» направлена на создание условий для роста рождаемости за счет повышения социальной стабильности путем гарантированного доступного дошкольного образования и услуг по присмотру и уходу за детьми до трех лет, а также повышения материально-финансовой состоятельности семей.</w:t>
      </w:r>
    </w:p>
    <w:p w:rsidR="00C2284C" w:rsidRPr="00C2284C" w:rsidRDefault="00C2284C" w:rsidP="00C2284C">
      <w:pPr>
        <w:shd w:val="clear" w:color="auto" w:fill="FFFFFF"/>
        <w:ind w:firstLine="709"/>
        <w:jc w:val="both"/>
        <w:rPr>
          <w:sz w:val="24"/>
          <w:szCs w:val="24"/>
        </w:rPr>
      </w:pPr>
      <w:r w:rsidRPr="00C2284C">
        <w:rPr>
          <w:sz w:val="24"/>
          <w:szCs w:val="24"/>
        </w:rPr>
        <w:t>В Валдайском муниципальном районе достигнута 100-процентная доступность дошкольного образования для детей в возрасте до трех лет.</w:t>
      </w:r>
    </w:p>
    <w:p w:rsidR="00C2284C" w:rsidRPr="00C2284C" w:rsidRDefault="00C2284C" w:rsidP="00C2284C">
      <w:pPr>
        <w:shd w:val="clear" w:color="auto" w:fill="FFFFFF"/>
        <w:ind w:firstLine="709"/>
        <w:jc w:val="both"/>
        <w:rPr>
          <w:sz w:val="24"/>
          <w:szCs w:val="24"/>
        </w:rPr>
      </w:pPr>
      <w:r w:rsidRPr="00C2284C">
        <w:rPr>
          <w:sz w:val="24"/>
          <w:szCs w:val="24"/>
        </w:rPr>
        <w:t xml:space="preserve">В результате участия в реализации региональной составляющей к 2025 году численность женщин в муниципальном районе, прошедших профессиональное обучение и повышение квалификации в период нахождения в отпуске по уходу за ребенком в возрасте до трех лет, а также женщин, имеющих детей дошкольного возраста и не состоящих в трудовых отношениях составит 31 человек (в 2019 году - 3 человека, в 2020 -2026 годах ежегодно по 4 человека), будет обеспечен 100-процентный охват обучением женщин, обратившихся за данной услугой в органы службы занятости. </w:t>
      </w:r>
    </w:p>
    <w:p w:rsidR="00C2284C" w:rsidRPr="00C2284C" w:rsidRDefault="00C2284C" w:rsidP="00C2284C">
      <w:pPr>
        <w:shd w:val="clear" w:color="auto" w:fill="FFFFFF"/>
        <w:ind w:firstLine="709"/>
        <w:jc w:val="both"/>
        <w:rPr>
          <w:sz w:val="24"/>
          <w:szCs w:val="24"/>
        </w:rPr>
      </w:pPr>
      <w:r w:rsidRPr="00C2284C">
        <w:rPr>
          <w:spacing w:val="-8"/>
          <w:sz w:val="24"/>
          <w:szCs w:val="24"/>
        </w:rPr>
        <w:t>Проектная инициатива «Разработка и реализация программы систем</w:t>
      </w:r>
      <w:r w:rsidRPr="00C2284C">
        <w:rPr>
          <w:sz w:val="24"/>
          <w:szCs w:val="24"/>
        </w:rPr>
        <w:t>ной поддержки и повышения качества жизни граждан старшего поколения» направлена на развитие и поддержание функциональных способностей граждан старшего поколения.</w:t>
      </w:r>
    </w:p>
    <w:p w:rsidR="00C2284C" w:rsidRPr="00C2284C" w:rsidRDefault="00C2284C" w:rsidP="00C2284C">
      <w:pPr>
        <w:shd w:val="clear" w:color="auto" w:fill="FFFFFF"/>
        <w:ind w:firstLine="709"/>
        <w:jc w:val="both"/>
        <w:rPr>
          <w:sz w:val="24"/>
          <w:szCs w:val="24"/>
        </w:rPr>
      </w:pPr>
      <w:r w:rsidRPr="00C2284C">
        <w:rPr>
          <w:sz w:val="24"/>
          <w:szCs w:val="24"/>
        </w:rPr>
        <w:t xml:space="preserve">Доля граждан старше трудоспособного возраста в структуре населения </w:t>
      </w:r>
      <w:r w:rsidRPr="00C2284C">
        <w:rPr>
          <w:spacing w:val="-1"/>
          <w:sz w:val="24"/>
          <w:szCs w:val="24"/>
        </w:rPr>
        <w:t xml:space="preserve">Валдайского муниципального района составляет 32,5 процента. По прогнозам </w:t>
      </w:r>
      <w:r w:rsidRPr="00C2284C">
        <w:rPr>
          <w:sz w:val="24"/>
          <w:szCs w:val="24"/>
        </w:rPr>
        <w:t>при общем уменьшении численности населения района количество лиц старше трудоспособного населения будет увеличиваться в среднем на 0,4 процента в год.</w:t>
      </w:r>
    </w:p>
    <w:p w:rsidR="00C2284C" w:rsidRPr="00C2284C" w:rsidRDefault="00C2284C" w:rsidP="00C2284C">
      <w:pPr>
        <w:pStyle w:val="ad"/>
        <w:spacing w:before="0" w:after="0"/>
        <w:ind w:left="0" w:right="0" w:firstLine="709"/>
        <w:jc w:val="both"/>
        <w:rPr>
          <w:rFonts w:ascii="Times New Roman" w:hAnsi="Times New Roman"/>
          <w:sz w:val="24"/>
          <w:szCs w:val="24"/>
        </w:rPr>
      </w:pPr>
      <w:r w:rsidRPr="00C2284C">
        <w:rPr>
          <w:rFonts w:ascii="Times New Roman" w:hAnsi="Times New Roman"/>
          <w:sz w:val="24"/>
          <w:szCs w:val="24"/>
        </w:rPr>
        <w:t>Социальное обслуживание граждан на территории муниципального образования осуществляет ОАУСО «Валдайский комплексный центр социального обслуживания». В структуре учреждения 8 отделений:</w:t>
      </w:r>
    </w:p>
    <w:p w:rsidR="00C2284C" w:rsidRPr="00C2284C" w:rsidRDefault="00C2284C" w:rsidP="00C2284C">
      <w:pPr>
        <w:pStyle w:val="ad"/>
        <w:spacing w:before="0" w:after="0"/>
        <w:ind w:left="0" w:right="0" w:firstLine="709"/>
        <w:jc w:val="both"/>
        <w:rPr>
          <w:rFonts w:ascii="Times New Roman" w:hAnsi="Times New Roman"/>
          <w:sz w:val="24"/>
          <w:szCs w:val="24"/>
        </w:rPr>
      </w:pPr>
      <w:r w:rsidRPr="00C2284C">
        <w:rPr>
          <w:rFonts w:ascii="Times New Roman" w:hAnsi="Times New Roman"/>
          <w:sz w:val="24"/>
          <w:szCs w:val="24"/>
        </w:rPr>
        <w:t>5 отделений социального обслуживания на дому мощностью 570 человек;</w:t>
      </w:r>
    </w:p>
    <w:p w:rsidR="00C2284C" w:rsidRPr="00C2284C" w:rsidRDefault="00C2284C" w:rsidP="00C2284C">
      <w:pPr>
        <w:pStyle w:val="ad"/>
        <w:spacing w:before="0" w:after="0"/>
        <w:ind w:left="0" w:right="0" w:firstLine="709"/>
        <w:jc w:val="both"/>
        <w:rPr>
          <w:rFonts w:ascii="Times New Roman" w:hAnsi="Times New Roman"/>
          <w:sz w:val="24"/>
          <w:szCs w:val="24"/>
        </w:rPr>
      </w:pPr>
      <w:r w:rsidRPr="00C2284C">
        <w:rPr>
          <w:rFonts w:ascii="Times New Roman" w:hAnsi="Times New Roman"/>
          <w:sz w:val="24"/>
          <w:szCs w:val="24"/>
        </w:rPr>
        <w:t>отделение первичного приема граждан и предоставления срочных социальных услуг;</w:t>
      </w:r>
    </w:p>
    <w:p w:rsidR="00C2284C" w:rsidRPr="00C2284C" w:rsidRDefault="00C2284C" w:rsidP="00C2284C">
      <w:pPr>
        <w:pStyle w:val="ad"/>
        <w:spacing w:before="0" w:after="0"/>
        <w:ind w:left="0" w:right="0" w:firstLine="709"/>
        <w:jc w:val="both"/>
        <w:rPr>
          <w:rFonts w:ascii="Times New Roman" w:hAnsi="Times New Roman"/>
          <w:sz w:val="24"/>
          <w:szCs w:val="24"/>
        </w:rPr>
      </w:pPr>
      <w:r w:rsidRPr="00C2284C">
        <w:rPr>
          <w:rFonts w:ascii="Times New Roman" w:hAnsi="Times New Roman"/>
          <w:sz w:val="24"/>
          <w:szCs w:val="24"/>
        </w:rPr>
        <w:t xml:space="preserve">стационарное отделение социального обслуживания граждан на 26 мест, расположенное в деревне Ивантеево, для осуществления стационарного социального обслуживания граждан, полностью или частично утративших способности либо возможности осуществлять самообслуживание, самостоятельно передвигаться, </w:t>
      </w:r>
      <w:r w:rsidRPr="00C2284C">
        <w:rPr>
          <w:rFonts w:ascii="Times New Roman" w:hAnsi="Times New Roman"/>
          <w:sz w:val="24"/>
          <w:szCs w:val="24"/>
        </w:rPr>
        <w:lastRenderedPageBreak/>
        <w:t>обеспечивать основные жизненные потребности в силу заболевания, травмы, возраста или наличия инвалидности и нуждающихся в постоянном постороннем уходе;</w:t>
      </w:r>
    </w:p>
    <w:p w:rsidR="00C2284C" w:rsidRPr="00C2284C" w:rsidRDefault="00C2284C" w:rsidP="00C2284C">
      <w:pPr>
        <w:pStyle w:val="ad"/>
        <w:spacing w:before="0" w:after="0"/>
        <w:ind w:left="0" w:right="0" w:firstLine="709"/>
        <w:jc w:val="both"/>
        <w:rPr>
          <w:rFonts w:ascii="Times New Roman" w:hAnsi="Times New Roman"/>
          <w:sz w:val="24"/>
          <w:szCs w:val="24"/>
        </w:rPr>
      </w:pPr>
      <w:r w:rsidRPr="00C2284C">
        <w:rPr>
          <w:rFonts w:ascii="Times New Roman" w:hAnsi="Times New Roman"/>
          <w:sz w:val="24"/>
          <w:szCs w:val="24"/>
        </w:rPr>
        <w:t>отделение профилактики безнадзорности и социальной помощи семье и детям. В отделении оказывается помощь семьям с детьми, в том числе с детьми-инвалидами, находящимся в трудной жизненной ситуации, социально-опасном положении, в реализации законных прав и интересов. Мощность отделения – 815 человек.</w:t>
      </w:r>
    </w:p>
    <w:p w:rsidR="00C2284C" w:rsidRPr="00C2284C" w:rsidRDefault="00C2284C" w:rsidP="00C2284C">
      <w:pPr>
        <w:pStyle w:val="ad"/>
        <w:spacing w:before="0" w:after="0"/>
        <w:ind w:left="0" w:right="0" w:firstLine="709"/>
        <w:jc w:val="both"/>
        <w:rPr>
          <w:rFonts w:ascii="Times New Roman" w:hAnsi="Times New Roman"/>
          <w:sz w:val="24"/>
          <w:szCs w:val="24"/>
        </w:rPr>
      </w:pPr>
      <w:r w:rsidRPr="00C2284C">
        <w:rPr>
          <w:rFonts w:ascii="Times New Roman" w:hAnsi="Times New Roman"/>
          <w:sz w:val="24"/>
          <w:szCs w:val="24"/>
        </w:rPr>
        <w:t>В 2019 году в различных формах социального обслуживания услуги учреждения получили 1990 человек – 100,0 процентов общего количества граждан пожилого возраста, инвалидов и родителей с детьми, признанных нуждающимися в социальном обслуживании.</w:t>
      </w:r>
    </w:p>
    <w:p w:rsidR="00C2284C" w:rsidRPr="00C2284C" w:rsidRDefault="00C2284C" w:rsidP="00C2284C">
      <w:pPr>
        <w:pStyle w:val="ad"/>
        <w:spacing w:before="0" w:after="0"/>
        <w:ind w:left="0" w:right="0" w:firstLine="709"/>
        <w:jc w:val="both"/>
        <w:rPr>
          <w:rFonts w:ascii="Times New Roman" w:hAnsi="Times New Roman"/>
          <w:sz w:val="24"/>
          <w:szCs w:val="24"/>
        </w:rPr>
      </w:pPr>
      <w:r w:rsidRPr="00C2284C">
        <w:rPr>
          <w:rFonts w:ascii="Times New Roman" w:hAnsi="Times New Roman"/>
          <w:sz w:val="24"/>
          <w:szCs w:val="24"/>
        </w:rPr>
        <w:t>Наряду с традиционной формой социального обслуживания на дому, в учреждении отрабатываются и применяются новые технологии социальной работы с пожилыми людьми по предоставлению социальных услуг на дому.</w:t>
      </w:r>
    </w:p>
    <w:p w:rsidR="00C2284C" w:rsidRPr="00C2284C" w:rsidRDefault="00C2284C" w:rsidP="00C2284C">
      <w:pPr>
        <w:pStyle w:val="ad"/>
        <w:spacing w:before="0" w:after="0"/>
        <w:ind w:left="0" w:right="0" w:firstLine="709"/>
        <w:jc w:val="both"/>
        <w:rPr>
          <w:rFonts w:ascii="Times New Roman" w:hAnsi="Times New Roman"/>
          <w:color w:val="000000"/>
          <w:kern w:val="1"/>
          <w:sz w:val="24"/>
          <w:szCs w:val="24"/>
          <w:lang w:eastAsia="zh-CN" w:bidi="hi-IN"/>
        </w:rPr>
      </w:pPr>
      <w:r w:rsidRPr="00C2284C">
        <w:rPr>
          <w:rFonts w:ascii="Times New Roman" w:hAnsi="Times New Roman"/>
          <w:sz w:val="24"/>
          <w:szCs w:val="24"/>
        </w:rPr>
        <w:t xml:space="preserve">В муниципальном районе работает мобильная бригада, внедрены стационарозамещающие технологии «Приемная семья для пожилого человека», социальная служба «Стационар на дому». </w:t>
      </w:r>
      <w:r w:rsidRPr="00C2284C">
        <w:rPr>
          <w:rFonts w:ascii="Times New Roman" w:hAnsi="Times New Roman"/>
          <w:color w:val="000000"/>
          <w:kern w:val="1"/>
          <w:sz w:val="24"/>
          <w:szCs w:val="24"/>
          <w:lang w:eastAsia="zh-CN" w:bidi="hi-IN"/>
        </w:rPr>
        <w:t xml:space="preserve">Учреждение сотрудничает с ООО «Система Забота» (г. Санкт-Петербург) по предоставлению услуг экстренной помощи на дому «Тревожная кнопка». </w:t>
      </w:r>
    </w:p>
    <w:p w:rsidR="00C2284C" w:rsidRPr="00C2284C" w:rsidRDefault="00C2284C" w:rsidP="00C2284C">
      <w:pPr>
        <w:tabs>
          <w:tab w:val="left" w:pos="540"/>
        </w:tabs>
        <w:suppressAutoHyphens/>
        <w:ind w:firstLine="709"/>
        <w:jc w:val="both"/>
        <w:textAlignment w:val="baseline"/>
        <w:rPr>
          <w:kern w:val="3"/>
          <w:sz w:val="24"/>
          <w:szCs w:val="24"/>
        </w:rPr>
      </w:pPr>
      <w:r w:rsidRPr="00C2284C">
        <w:rPr>
          <w:color w:val="000000"/>
          <w:kern w:val="1"/>
          <w:sz w:val="24"/>
          <w:szCs w:val="24"/>
          <w:lang w:eastAsia="zh-CN" w:bidi="hi-IN"/>
        </w:rPr>
        <w:t xml:space="preserve">С 1 января 2020 года Валдайский район вошел в число районов по созданию системы долговременного ухода. </w:t>
      </w:r>
    </w:p>
    <w:p w:rsidR="00C2284C" w:rsidRPr="00C2284C" w:rsidRDefault="00C2284C" w:rsidP="00C2284C">
      <w:pPr>
        <w:ind w:firstLine="709"/>
        <w:jc w:val="both"/>
        <w:rPr>
          <w:sz w:val="24"/>
          <w:szCs w:val="24"/>
        </w:rPr>
      </w:pPr>
      <w:r w:rsidRPr="00C2284C">
        <w:rPr>
          <w:sz w:val="24"/>
          <w:szCs w:val="24"/>
        </w:rPr>
        <w:t>Система долговременного ухода (СДУ) — это комплексная социально-медицинская помощь людям с ограничениями жизнедеятельности, которые нуждаются в посторонней помощи.</w:t>
      </w:r>
    </w:p>
    <w:p w:rsidR="00C2284C" w:rsidRPr="00C2284C" w:rsidRDefault="00C2284C" w:rsidP="00C2284C">
      <w:pPr>
        <w:ind w:firstLine="709"/>
        <w:jc w:val="both"/>
        <w:rPr>
          <w:sz w:val="24"/>
          <w:szCs w:val="24"/>
        </w:rPr>
      </w:pPr>
      <w:r w:rsidRPr="00C2284C">
        <w:rPr>
          <w:sz w:val="24"/>
          <w:szCs w:val="24"/>
        </w:rPr>
        <w:t>Цель системы – максимально вернуть людей в социум и к привычному образу жизни. Это активизация, реабилитация, абилитация, социализация, обучение.</w:t>
      </w:r>
    </w:p>
    <w:p w:rsidR="00C2284C" w:rsidRPr="00C2284C" w:rsidRDefault="00C2284C" w:rsidP="00C2284C">
      <w:pPr>
        <w:widowControl w:val="0"/>
        <w:suppressAutoHyphens/>
        <w:autoSpaceDE w:val="0"/>
        <w:autoSpaceDN w:val="0"/>
        <w:ind w:firstLine="709"/>
        <w:jc w:val="both"/>
        <w:textAlignment w:val="baseline"/>
        <w:rPr>
          <w:kern w:val="3"/>
          <w:sz w:val="24"/>
          <w:szCs w:val="24"/>
        </w:rPr>
      </w:pPr>
      <w:r w:rsidRPr="00C2284C">
        <w:rPr>
          <w:kern w:val="3"/>
          <w:sz w:val="24"/>
          <w:szCs w:val="24"/>
        </w:rPr>
        <w:t>Проект реализуется совместными усилиями Минтруда и Минздрава Новгородской области.</w:t>
      </w:r>
    </w:p>
    <w:p w:rsidR="00C2284C" w:rsidRPr="00C2284C" w:rsidRDefault="00C2284C" w:rsidP="00C2284C">
      <w:pPr>
        <w:shd w:val="clear" w:color="auto" w:fill="FFFFFF"/>
        <w:ind w:firstLine="709"/>
        <w:jc w:val="both"/>
        <w:rPr>
          <w:sz w:val="24"/>
          <w:szCs w:val="24"/>
        </w:rPr>
      </w:pPr>
      <w:r w:rsidRPr="00C2284C">
        <w:rPr>
          <w:sz w:val="24"/>
          <w:szCs w:val="24"/>
        </w:rPr>
        <w:t>План мероприятий по реализации пилотного проекта по созданию системы долговременного ухода за гражданами пожилого возраста и инвалидами включает в себя мероприятия по:</w:t>
      </w:r>
    </w:p>
    <w:p w:rsidR="00C2284C" w:rsidRPr="00C2284C" w:rsidRDefault="00C2284C" w:rsidP="00C2284C">
      <w:pPr>
        <w:shd w:val="clear" w:color="auto" w:fill="FFFFFF"/>
        <w:ind w:firstLine="709"/>
        <w:jc w:val="both"/>
        <w:rPr>
          <w:sz w:val="24"/>
          <w:szCs w:val="24"/>
        </w:rPr>
      </w:pPr>
      <w:r w:rsidRPr="00C2284C">
        <w:rPr>
          <w:sz w:val="24"/>
          <w:szCs w:val="24"/>
        </w:rPr>
        <w:t>совершенствованию предоставления социальных услуг в форме социального обслуживания на дому, в полустационарной и стационарной формах социального обслуживания;</w:t>
      </w:r>
    </w:p>
    <w:p w:rsidR="00C2284C" w:rsidRPr="00C2284C" w:rsidRDefault="00C2284C" w:rsidP="00C2284C">
      <w:pPr>
        <w:shd w:val="clear" w:color="auto" w:fill="FFFFFF"/>
        <w:ind w:firstLine="709"/>
        <w:jc w:val="both"/>
        <w:rPr>
          <w:sz w:val="24"/>
          <w:szCs w:val="24"/>
        </w:rPr>
      </w:pPr>
      <w:r w:rsidRPr="00C2284C">
        <w:rPr>
          <w:sz w:val="24"/>
          <w:szCs w:val="24"/>
        </w:rPr>
        <w:t>развитию и поддержке семейного ухода за гражданами пожилого возраста и инвалидами;</w:t>
      </w:r>
    </w:p>
    <w:p w:rsidR="00C2284C" w:rsidRPr="00C2284C" w:rsidRDefault="00C2284C" w:rsidP="00C2284C">
      <w:pPr>
        <w:shd w:val="clear" w:color="auto" w:fill="FFFFFF"/>
        <w:ind w:firstLine="709"/>
        <w:jc w:val="both"/>
        <w:rPr>
          <w:sz w:val="24"/>
          <w:szCs w:val="24"/>
        </w:rPr>
      </w:pPr>
      <w:r w:rsidRPr="00C2284C">
        <w:rPr>
          <w:sz w:val="24"/>
          <w:szCs w:val="24"/>
        </w:rPr>
        <w:t>развитию существующих и внедрению новых стационарозамещающих технологий;</w:t>
      </w:r>
    </w:p>
    <w:p w:rsidR="00C2284C" w:rsidRPr="00C2284C" w:rsidRDefault="00C2284C" w:rsidP="00C2284C">
      <w:pPr>
        <w:shd w:val="clear" w:color="auto" w:fill="FFFFFF"/>
        <w:ind w:firstLine="709"/>
        <w:jc w:val="both"/>
        <w:rPr>
          <w:sz w:val="24"/>
          <w:szCs w:val="24"/>
        </w:rPr>
      </w:pPr>
      <w:r w:rsidRPr="00C2284C">
        <w:rPr>
          <w:sz w:val="24"/>
          <w:szCs w:val="24"/>
        </w:rPr>
        <w:t>усилению работы мобильных бригад по принципу мультидисциплинарности.</w:t>
      </w:r>
    </w:p>
    <w:p w:rsidR="00C2284C" w:rsidRPr="00C2284C" w:rsidRDefault="00C2284C" w:rsidP="00C2284C">
      <w:pPr>
        <w:shd w:val="clear" w:color="auto" w:fill="FFFFFF"/>
        <w:ind w:firstLine="709"/>
        <w:jc w:val="both"/>
        <w:rPr>
          <w:sz w:val="24"/>
          <w:szCs w:val="24"/>
        </w:rPr>
      </w:pPr>
      <w:r w:rsidRPr="00C2284C">
        <w:rPr>
          <w:sz w:val="24"/>
          <w:szCs w:val="24"/>
        </w:rPr>
        <w:t>Средства на данные мероприятия предусмотрены в подпрограммах государственной программы Новгородской области «Социальная поддержка граждан в Новгородской области на 2019-2025 годы», утвержденной постановлением Правительства Новгородской области от 26.06.2019 № 240:</w:t>
      </w:r>
    </w:p>
    <w:p w:rsidR="00C2284C" w:rsidRPr="00C2284C" w:rsidRDefault="00C2284C" w:rsidP="00C2284C">
      <w:pPr>
        <w:shd w:val="clear" w:color="auto" w:fill="FFFFFF"/>
        <w:ind w:firstLine="709"/>
        <w:jc w:val="both"/>
        <w:rPr>
          <w:sz w:val="24"/>
          <w:szCs w:val="24"/>
        </w:rPr>
      </w:pPr>
      <w:r w:rsidRPr="00C2284C">
        <w:rPr>
          <w:sz w:val="24"/>
          <w:szCs w:val="24"/>
        </w:rPr>
        <w:t>«Модернизация и развитие социального обслуживания граждан пожилого возраста и инвалидов в Новгородской области»;</w:t>
      </w:r>
    </w:p>
    <w:p w:rsidR="00C2284C" w:rsidRPr="00C2284C" w:rsidRDefault="00C2284C" w:rsidP="00C2284C">
      <w:pPr>
        <w:shd w:val="clear" w:color="auto" w:fill="FFFFFF"/>
        <w:ind w:firstLine="709"/>
        <w:jc w:val="both"/>
        <w:rPr>
          <w:sz w:val="24"/>
          <w:szCs w:val="24"/>
        </w:rPr>
      </w:pPr>
      <w:r w:rsidRPr="00C2284C">
        <w:rPr>
          <w:sz w:val="24"/>
          <w:szCs w:val="24"/>
        </w:rPr>
        <w:t>«Создание системы долговременного ухода за гражданами пожилого возраста и инвалидами в Новгородской области». Результатом реализации мероприятий станет вовлечение в систему долговременного ухода в 2020 году 12,0 процентов граждан пожилого возраста и инвалидов, состоящих на социальном обслуживании, а к 2026 году не менее 30,0 процентов.</w:t>
      </w:r>
    </w:p>
    <w:p w:rsidR="00C2284C" w:rsidRPr="00C2284C" w:rsidRDefault="00C2284C" w:rsidP="00C2284C">
      <w:pPr>
        <w:pStyle w:val="ad"/>
        <w:spacing w:before="0" w:after="0"/>
        <w:ind w:left="0" w:right="0" w:firstLine="709"/>
        <w:jc w:val="both"/>
        <w:rPr>
          <w:rFonts w:ascii="Times New Roman" w:hAnsi="Times New Roman"/>
          <w:sz w:val="24"/>
          <w:szCs w:val="24"/>
        </w:rPr>
      </w:pPr>
      <w:r w:rsidRPr="00C2284C">
        <w:rPr>
          <w:rFonts w:ascii="Times New Roman" w:hAnsi="Times New Roman"/>
          <w:sz w:val="24"/>
          <w:szCs w:val="24"/>
        </w:rPr>
        <w:t>Регулярно проводится работа по созданию комфортных условий проживания получателей социальных услуг в стационарном отделении.</w:t>
      </w:r>
    </w:p>
    <w:p w:rsidR="00C2284C" w:rsidRPr="00C2284C" w:rsidRDefault="00C2284C" w:rsidP="00C2284C">
      <w:pPr>
        <w:shd w:val="clear" w:color="auto" w:fill="FFFFFF"/>
        <w:ind w:firstLine="709"/>
        <w:jc w:val="both"/>
        <w:rPr>
          <w:sz w:val="24"/>
          <w:szCs w:val="24"/>
        </w:rPr>
      </w:pPr>
      <w:r w:rsidRPr="00C2284C">
        <w:rPr>
          <w:sz w:val="24"/>
          <w:szCs w:val="24"/>
        </w:rPr>
        <w:t xml:space="preserve">В рамках участия муниципального района в региональной составляющей федерального проекта «Разработка и реализация программы системной поддержки и повышения качества жизни граждан старшего поколения «Старшее поколение» планируется организация мероприятий по профессиональному обучению и </w:t>
      </w:r>
      <w:r w:rsidRPr="00C2284C">
        <w:rPr>
          <w:sz w:val="24"/>
          <w:szCs w:val="24"/>
        </w:rPr>
        <w:lastRenderedPageBreak/>
        <w:t>дополнительному профессиональному образованию лиц предпенсионного возраста (по 13 человек ежегодно). В районе будет обеспечен 100-процентный охват обучением граждан предпенсионного воз</w:t>
      </w:r>
      <w:r w:rsidRPr="00C2284C">
        <w:rPr>
          <w:spacing w:val="-1"/>
          <w:sz w:val="24"/>
          <w:szCs w:val="24"/>
        </w:rPr>
        <w:t xml:space="preserve">раста, обратившихся в органы службы занятости населения и нуждающихся в </w:t>
      </w:r>
      <w:r w:rsidRPr="00C2284C">
        <w:rPr>
          <w:sz w:val="24"/>
          <w:szCs w:val="24"/>
        </w:rPr>
        <w:t>обучении (в 2019 году прошли обучение 15 человек, в 2020 – 13).</w:t>
      </w:r>
    </w:p>
    <w:p w:rsidR="00C2284C" w:rsidRPr="00C2284C" w:rsidRDefault="00C2284C" w:rsidP="00C2284C">
      <w:pPr>
        <w:shd w:val="clear" w:color="auto" w:fill="FFFFFF"/>
        <w:ind w:firstLine="709"/>
        <w:jc w:val="both"/>
        <w:rPr>
          <w:sz w:val="24"/>
          <w:szCs w:val="24"/>
        </w:rPr>
      </w:pPr>
      <w:r w:rsidRPr="00C2284C">
        <w:rPr>
          <w:sz w:val="24"/>
          <w:szCs w:val="24"/>
        </w:rPr>
        <w:t>Участие муниципального района в проектной инициативе «Улучшение миграционной ситуации в Новгородской области» направлено не только на снижение миграционной убыли, а ориентировано на миграционный прирост населения района. Работу в данном направлении планируется проводить путем:</w:t>
      </w:r>
    </w:p>
    <w:p w:rsidR="00C2284C" w:rsidRPr="00C2284C" w:rsidRDefault="00C2284C" w:rsidP="00C2284C">
      <w:pPr>
        <w:shd w:val="clear" w:color="auto" w:fill="FFFFFF"/>
        <w:ind w:firstLine="709"/>
        <w:jc w:val="both"/>
        <w:rPr>
          <w:sz w:val="24"/>
          <w:szCs w:val="24"/>
        </w:rPr>
      </w:pPr>
      <w:r w:rsidRPr="00C2284C">
        <w:rPr>
          <w:sz w:val="24"/>
          <w:szCs w:val="24"/>
        </w:rPr>
        <w:t>1. градостроительного развития Валдайского муниципального района. Планируется строительство центра культурного развития на сформированном земельном участке в центральной части города между улицами Гагарина, Труда и Комсомольским проспектом.</w:t>
      </w:r>
    </w:p>
    <w:p w:rsidR="00C2284C" w:rsidRPr="00C2284C" w:rsidRDefault="00C2284C" w:rsidP="00C2284C">
      <w:pPr>
        <w:shd w:val="clear" w:color="auto" w:fill="FFFFFF"/>
        <w:ind w:firstLine="709"/>
        <w:jc w:val="both"/>
        <w:rPr>
          <w:sz w:val="24"/>
          <w:szCs w:val="24"/>
        </w:rPr>
      </w:pPr>
      <w:r w:rsidRPr="00C2284C">
        <w:rPr>
          <w:sz w:val="24"/>
          <w:szCs w:val="24"/>
        </w:rPr>
        <w:t xml:space="preserve">В 2020 году планируется внесение изменений в градостроительные документы с целью включения в территорию Валдайского городского поселения земельного участка площадью </w:t>
      </w:r>
      <w:smartTag w:uri="urn:schemas-microsoft-com:office:smarttags" w:element="metricconverter">
        <w:smartTagPr>
          <w:attr w:name="ProductID" w:val="68 Га"/>
        </w:smartTagPr>
        <w:r w:rsidRPr="00C2284C">
          <w:rPr>
            <w:sz w:val="24"/>
            <w:szCs w:val="24"/>
          </w:rPr>
          <w:t>68 Га</w:t>
        </w:r>
      </w:smartTag>
      <w:r w:rsidRPr="00C2284C">
        <w:rPr>
          <w:sz w:val="24"/>
          <w:szCs w:val="24"/>
        </w:rPr>
        <w:t xml:space="preserve"> от территории Рощинского сельского поселения.</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 xml:space="preserve">Утвержден проект планировки территории северной части города Валдай с целью формирования 60 земельных участков для последующего предоставления под индивидуальное жилищное строительство. Ожидаемый годовой объем ввода жилья на территории  муниципального района составит к 2022 году – </w:t>
      </w:r>
      <w:smartTag w:uri="urn:schemas-microsoft-com:office:smarttags" w:element="metricconverter">
        <w:smartTagPr>
          <w:attr w:name="ProductID" w:val="10 200 кв. м"/>
        </w:smartTagPr>
        <w:r w:rsidRPr="00C2284C">
          <w:rPr>
            <w:rFonts w:ascii="Times New Roman" w:hAnsi="Times New Roman" w:cs="Times New Roman"/>
            <w:sz w:val="24"/>
            <w:szCs w:val="24"/>
          </w:rPr>
          <w:t>10 200 кв. м</w:t>
        </w:r>
      </w:smartTag>
      <w:r w:rsidRPr="00C2284C">
        <w:rPr>
          <w:rFonts w:ascii="Times New Roman" w:hAnsi="Times New Roman" w:cs="Times New Roman"/>
          <w:sz w:val="24"/>
          <w:szCs w:val="24"/>
        </w:rPr>
        <w:t>, к 2026 году – 10 300 кв.м;</w:t>
      </w:r>
    </w:p>
    <w:p w:rsidR="00C2284C" w:rsidRPr="00C2284C" w:rsidRDefault="00C2284C" w:rsidP="00C2284C">
      <w:pPr>
        <w:shd w:val="clear" w:color="auto" w:fill="FFFFFF"/>
        <w:ind w:firstLine="709"/>
        <w:jc w:val="both"/>
        <w:rPr>
          <w:sz w:val="24"/>
          <w:szCs w:val="24"/>
        </w:rPr>
      </w:pPr>
      <w:r w:rsidRPr="00C2284C">
        <w:rPr>
          <w:sz w:val="24"/>
          <w:szCs w:val="24"/>
        </w:rPr>
        <w:t>2. участия в государственной программе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направлено в районе на создание условий и содействие добровольному переселению соотечественников, проживающих за рубежом, для социально-экономического и демографического развития Валдайского муниципального района.</w:t>
      </w:r>
    </w:p>
    <w:p w:rsidR="00C2284C" w:rsidRPr="00C2284C" w:rsidRDefault="00C2284C" w:rsidP="00C2284C">
      <w:pPr>
        <w:shd w:val="clear" w:color="auto" w:fill="FFFFFF"/>
        <w:ind w:firstLine="709"/>
        <w:jc w:val="both"/>
        <w:rPr>
          <w:sz w:val="24"/>
          <w:szCs w:val="24"/>
        </w:rPr>
      </w:pPr>
      <w:r w:rsidRPr="00C2284C">
        <w:rPr>
          <w:sz w:val="24"/>
          <w:szCs w:val="24"/>
        </w:rPr>
        <w:t>В рамках данного проекта предусмотрены гарантии и меры социальной поддержки:</w:t>
      </w:r>
    </w:p>
    <w:p w:rsidR="00C2284C" w:rsidRPr="00C2284C" w:rsidRDefault="00C2284C" w:rsidP="00C2284C">
      <w:pPr>
        <w:shd w:val="clear" w:color="auto" w:fill="FFFFFF"/>
        <w:ind w:firstLine="709"/>
        <w:jc w:val="both"/>
        <w:rPr>
          <w:sz w:val="24"/>
          <w:szCs w:val="24"/>
        </w:rPr>
      </w:pPr>
      <w:r w:rsidRPr="00C2284C">
        <w:rPr>
          <w:sz w:val="24"/>
          <w:szCs w:val="24"/>
        </w:rPr>
        <w:t>подъемные (однократная денежная выплата);</w:t>
      </w:r>
    </w:p>
    <w:p w:rsidR="00C2284C" w:rsidRPr="00C2284C" w:rsidRDefault="00C2284C" w:rsidP="00C2284C">
      <w:pPr>
        <w:shd w:val="clear" w:color="auto" w:fill="FFFFFF"/>
        <w:ind w:firstLine="709"/>
        <w:jc w:val="both"/>
        <w:rPr>
          <w:sz w:val="24"/>
          <w:szCs w:val="24"/>
        </w:rPr>
      </w:pPr>
      <w:r w:rsidRPr="00C2284C">
        <w:rPr>
          <w:sz w:val="24"/>
          <w:szCs w:val="24"/>
        </w:rPr>
        <w:t>компенсация 50 процентов затрат на первоначальный взнос при получении кредита на приобретение жилья;</w:t>
      </w:r>
    </w:p>
    <w:p w:rsidR="00C2284C" w:rsidRPr="00C2284C" w:rsidRDefault="00C2284C" w:rsidP="00C2284C">
      <w:pPr>
        <w:shd w:val="clear" w:color="auto" w:fill="FFFFFF"/>
        <w:ind w:firstLine="709"/>
        <w:jc w:val="both"/>
        <w:rPr>
          <w:sz w:val="24"/>
          <w:szCs w:val="24"/>
        </w:rPr>
      </w:pPr>
      <w:r w:rsidRPr="00C2284C">
        <w:rPr>
          <w:sz w:val="24"/>
          <w:szCs w:val="24"/>
        </w:rPr>
        <w:t>компенсация затрат по допуску к медицинской деятельности в Российской Федерации лиц, получивших медицинскую подготовку в иностранных государствах;</w:t>
      </w:r>
    </w:p>
    <w:p w:rsidR="00C2284C" w:rsidRPr="00C2284C" w:rsidRDefault="00C2284C" w:rsidP="00C2284C">
      <w:pPr>
        <w:shd w:val="clear" w:color="auto" w:fill="FFFFFF"/>
        <w:ind w:firstLine="709"/>
        <w:jc w:val="both"/>
        <w:rPr>
          <w:sz w:val="24"/>
          <w:szCs w:val="24"/>
        </w:rPr>
      </w:pPr>
      <w:r w:rsidRPr="00C2284C">
        <w:rPr>
          <w:sz w:val="24"/>
          <w:szCs w:val="24"/>
        </w:rPr>
        <w:t>компенсация затрат на медицинское освидетельствование соотечественников.</w:t>
      </w:r>
    </w:p>
    <w:p w:rsidR="00C2284C" w:rsidRPr="00C2284C" w:rsidRDefault="00C2284C" w:rsidP="00C2284C">
      <w:pPr>
        <w:shd w:val="clear" w:color="auto" w:fill="FFFFFF"/>
        <w:ind w:firstLine="709"/>
        <w:jc w:val="both"/>
        <w:rPr>
          <w:sz w:val="24"/>
          <w:szCs w:val="24"/>
        </w:rPr>
      </w:pPr>
      <w:r w:rsidRPr="00C2284C">
        <w:rPr>
          <w:sz w:val="24"/>
          <w:szCs w:val="24"/>
        </w:rPr>
        <w:t>В результате реализации проекта к 2026 году ожидается ежегодно добровольное переселение 5 соотечественников, проживающих за рубежом (в 2019 году – 5 человек).</w:t>
      </w:r>
    </w:p>
    <w:p w:rsidR="00C2284C" w:rsidRPr="00C2284C" w:rsidRDefault="00C2284C" w:rsidP="00C2284C">
      <w:pPr>
        <w:shd w:val="clear" w:color="auto" w:fill="FFFFFF"/>
        <w:ind w:firstLine="709"/>
        <w:jc w:val="both"/>
        <w:rPr>
          <w:b/>
          <w:bCs/>
          <w:sz w:val="24"/>
          <w:szCs w:val="24"/>
        </w:rPr>
      </w:pPr>
    </w:p>
    <w:p w:rsidR="00C2284C" w:rsidRPr="00C2284C" w:rsidRDefault="00C2284C" w:rsidP="00C2284C">
      <w:pPr>
        <w:shd w:val="clear" w:color="auto" w:fill="FFFFFF"/>
        <w:jc w:val="center"/>
        <w:rPr>
          <w:sz w:val="24"/>
          <w:szCs w:val="24"/>
        </w:rPr>
      </w:pPr>
      <w:r w:rsidRPr="00C2284C">
        <w:rPr>
          <w:b/>
          <w:bCs/>
          <w:sz w:val="24"/>
          <w:szCs w:val="24"/>
        </w:rPr>
        <w:t>2.2.2. Развитие физической культуры и спорта</w:t>
      </w:r>
    </w:p>
    <w:p w:rsidR="00C2284C" w:rsidRPr="00C2284C" w:rsidRDefault="00C2284C" w:rsidP="00C2284C">
      <w:pPr>
        <w:shd w:val="clear" w:color="auto" w:fill="FFFFFF"/>
        <w:ind w:firstLine="709"/>
        <w:jc w:val="both"/>
        <w:rPr>
          <w:sz w:val="24"/>
          <w:szCs w:val="24"/>
        </w:rPr>
      </w:pPr>
      <w:r w:rsidRPr="00C2284C">
        <w:rPr>
          <w:sz w:val="24"/>
          <w:szCs w:val="24"/>
        </w:rPr>
        <w:t>Стратегической целью реализации государственной политики в области физической культуры и спорта на территории муниципального района будет являться увеличение доли населения муниципального района, систематически занимающегося физической культурой и спортом, в общей численности населения района к концу 2022 года - до 48,9 процента, к 2026 году – до 55,0 процентов. По итогам 2019 года данный показатель составил 41 процент.</w:t>
      </w:r>
    </w:p>
    <w:p w:rsidR="00C2284C" w:rsidRPr="00C2284C" w:rsidRDefault="00C2284C" w:rsidP="00C2284C">
      <w:pPr>
        <w:shd w:val="clear" w:color="auto" w:fill="FFFFFF"/>
        <w:ind w:firstLine="709"/>
        <w:jc w:val="both"/>
        <w:rPr>
          <w:sz w:val="24"/>
          <w:szCs w:val="24"/>
        </w:rPr>
      </w:pPr>
      <w:r w:rsidRPr="00C2284C">
        <w:rPr>
          <w:sz w:val="24"/>
          <w:szCs w:val="24"/>
        </w:rPr>
        <w:t>По результатам проведенного мониторинга текущего состояния развития физической культуры и спорта в Валдайском муниципальном районе, определен ряд проблем:</w:t>
      </w:r>
    </w:p>
    <w:p w:rsidR="00C2284C" w:rsidRPr="00C2284C" w:rsidRDefault="00C2284C" w:rsidP="00C2284C">
      <w:pPr>
        <w:shd w:val="clear" w:color="auto" w:fill="FFFFFF"/>
        <w:ind w:firstLine="709"/>
        <w:jc w:val="both"/>
        <w:rPr>
          <w:sz w:val="24"/>
          <w:szCs w:val="24"/>
        </w:rPr>
      </w:pPr>
      <w:r w:rsidRPr="00C2284C">
        <w:rPr>
          <w:sz w:val="24"/>
          <w:szCs w:val="24"/>
        </w:rPr>
        <w:t>материально-техническая база МАУ «СШ» частично соответствует современным требованиям;</w:t>
      </w:r>
    </w:p>
    <w:p w:rsidR="00C2284C" w:rsidRPr="00C2284C" w:rsidRDefault="00C2284C" w:rsidP="00C2284C">
      <w:pPr>
        <w:shd w:val="clear" w:color="auto" w:fill="FFFFFF"/>
        <w:ind w:firstLine="709"/>
        <w:jc w:val="both"/>
        <w:rPr>
          <w:sz w:val="24"/>
          <w:szCs w:val="24"/>
        </w:rPr>
      </w:pPr>
      <w:r w:rsidRPr="00C2284C">
        <w:rPr>
          <w:sz w:val="24"/>
          <w:szCs w:val="24"/>
        </w:rPr>
        <w:t>пропускная способность объектов спорта не соответствует современным требованиям;</w:t>
      </w:r>
    </w:p>
    <w:p w:rsidR="00C2284C" w:rsidRPr="00C2284C" w:rsidRDefault="00C2284C" w:rsidP="00C2284C">
      <w:pPr>
        <w:shd w:val="clear" w:color="auto" w:fill="FFFFFF"/>
        <w:ind w:firstLine="709"/>
        <w:jc w:val="both"/>
        <w:rPr>
          <w:sz w:val="24"/>
          <w:szCs w:val="24"/>
        </w:rPr>
      </w:pPr>
      <w:r w:rsidRPr="00C2284C">
        <w:rPr>
          <w:sz w:val="24"/>
          <w:szCs w:val="24"/>
        </w:rPr>
        <w:t>недостаточное развитие системы физкультурно-оздоровительной работы с людьми с ограниченными возможностями здоровья и инвалидами;</w:t>
      </w:r>
    </w:p>
    <w:p w:rsidR="00C2284C" w:rsidRPr="00C2284C" w:rsidRDefault="00C2284C" w:rsidP="00C2284C">
      <w:pPr>
        <w:shd w:val="clear" w:color="auto" w:fill="FFFFFF"/>
        <w:ind w:firstLine="709"/>
        <w:jc w:val="both"/>
        <w:rPr>
          <w:sz w:val="24"/>
          <w:szCs w:val="24"/>
        </w:rPr>
      </w:pPr>
      <w:r w:rsidRPr="00C2284C">
        <w:rPr>
          <w:sz w:val="24"/>
          <w:szCs w:val="24"/>
        </w:rPr>
        <w:t>недостаточный уровень организации спортивно-массовой работы по месту жительства, недостаточное использование потенциала общеобразовательных учреждений в качестве центров физкультурно-спортивной жизни населения.</w:t>
      </w:r>
    </w:p>
    <w:p w:rsidR="00C2284C" w:rsidRPr="00C2284C" w:rsidRDefault="00C2284C" w:rsidP="00C2284C">
      <w:pPr>
        <w:shd w:val="clear" w:color="auto" w:fill="FFFFFF"/>
        <w:ind w:firstLine="709"/>
        <w:jc w:val="both"/>
        <w:rPr>
          <w:sz w:val="24"/>
          <w:szCs w:val="24"/>
        </w:rPr>
      </w:pPr>
      <w:r w:rsidRPr="00C2284C">
        <w:rPr>
          <w:sz w:val="24"/>
          <w:szCs w:val="24"/>
        </w:rPr>
        <w:lastRenderedPageBreak/>
        <w:t>Основными задачами развития физической культуры и спорта к 2026 году являются:</w:t>
      </w:r>
    </w:p>
    <w:p w:rsidR="00C2284C" w:rsidRPr="00C2284C" w:rsidRDefault="00C2284C" w:rsidP="00C2284C">
      <w:pPr>
        <w:shd w:val="clear" w:color="auto" w:fill="FFFFFF"/>
        <w:ind w:firstLine="709"/>
        <w:jc w:val="both"/>
        <w:rPr>
          <w:sz w:val="24"/>
          <w:szCs w:val="24"/>
        </w:rPr>
      </w:pPr>
      <w:r w:rsidRPr="00C2284C">
        <w:rPr>
          <w:sz w:val="24"/>
          <w:szCs w:val="24"/>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w:t>
      </w:r>
    </w:p>
    <w:p w:rsidR="00C2284C" w:rsidRPr="00C2284C" w:rsidRDefault="00C2284C" w:rsidP="00C2284C">
      <w:pPr>
        <w:shd w:val="clear" w:color="auto" w:fill="FFFFFF"/>
        <w:ind w:firstLine="709"/>
        <w:jc w:val="both"/>
        <w:rPr>
          <w:sz w:val="24"/>
          <w:szCs w:val="24"/>
        </w:rPr>
      </w:pPr>
      <w:r w:rsidRPr="00C2284C">
        <w:rPr>
          <w:sz w:val="24"/>
          <w:szCs w:val="24"/>
        </w:rPr>
        <w:t>модернизация материально-технической базы МАУ «СШ»;</w:t>
      </w:r>
    </w:p>
    <w:p w:rsidR="00C2284C" w:rsidRPr="00C2284C" w:rsidRDefault="00C2284C" w:rsidP="00C2284C">
      <w:pPr>
        <w:shd w:val="clear" w:color="auto" w:fill="FFFFFF"/>
        <w:ind w:firstLine="709"/>
        <w:jc w:val="both"/>
        <w:rPr>
          <w:sz w:val="24"/>
          <w:szCs w:val="24"/>
        </w:rPr>
      </w:pPr>
      <w:r w:rsidRPr="00C2284C">
        <w:rPr>
          <w:sz w:val="24"/>
          <w:szCs w:val="24"/>
        </w:rPr>
        <w:t>развитие спортивных федераций по различным видам спорта.</w:t>
      </w:r>
    </w:p>
    <w:p w:rsidR="00C2284C" w:rsidRPr="00C2284C" w:rsidRDefault="00C2284C" w:rsidP="00C2284C">
      <w:pPr>
        <w:shd w:val="clear" w:color="auto" w:fill="FFFFFF"/>
        <w:ind w:firstLine="709"/>
        <w:jc w:val="both"/>
        <w:rPr>
          <w:sz w:val="24"/>
          <w:szCs w:val="24"/>
        </w:rPr>
      </w:pPr>
      <w:r w:rsidRPr="00C2284C">
        <w:rPr>
          <w:sz w:val="24"/>
          <w:szCs w:val="24"/>
        </w:rPr>
        <w:t>Решение указанных задач будет осуществляться путём участия  муниципального района в реализации проектной инициативы «Создание для всех категорий и групп населения условий для занятий физической культурой и спортом, в том числе повышение уровня обеспеченности населения объектами спорта, а также подготовки спортивного резерва».</w:t>
      </w:r>
    </w:p>
    <w:p w:rsidR="00C2284C" w:rsidRPr="00C2284C" w:rsidRDefault="00C2284C" w:rsidP="00C2284C">
      <w:pPr>
        <w:shd w:val="clear" w:color="auto" w:fill="FFFFFF"/>
        <w:ind w:firstLine="709"/>
        <w:jc w:val="both"/>
        <w:rPr>
          <w:sz w:val="24"/>
          <w:szCs w:val="24"/>
        </w:rPr>
      </w:pPr>
      <w:r w:rsidRPr="00C2284C">
        <w:rPr>
          <w:sz w:val="24"/>
          <w:szCs w:val="24"/>
        </w:rPr>
        <w:t xml:space="preserve">Кроме того, муниципальный район будет участвовать в проектной инициативе: «Формирование системы мотивации граждан к здоровому образу жизни, включая здоровое питание и отказ от вредных привычек в Новгородской области», направленной на обеспечение к 2026 году увеличения доли граждан, ведущих здоровый образ жизни, а также вовлечение граждан, некоммерческих организаций и работодателей в мероприятия по укреплению общественного здоровья. </w:t>
      </w:r>
    </w:p>
    <w:p w:rsidR="00C2284C" w:rsidRPr="00C2284C" w:rsidRDefault="00C2284C" w:rsidP="00C2284C">
      <w:pPr>
        <w:shd w:val="clear" w:color="auto" w:fill="FFFFFF"/>
        <w:tabs>
          <w:tab w:val="left" w:pos="1469"/>
          <w:tab w:val="left" w:pos="2736"/>
          <w:tab w:val="left" w:pos="4210"/>
          <w:tab w:val="left" w:pos="6149"/>
        </w:tabs>
        <w:ind w:firstLine="709"/>
        <w:jc w:val="both"/>
        <w:rPr>
          <w:sz w:val="24"/>
          <w:szCs w:val="24"/>
        </w:rPr>
      </w:pPr>
      <w:r w:rsidRPr="00C2284C">
        <w:rPr>
          <w:sz w:val="24"/>
          <w:szCs w:val="24"/>
        </w:rPr>
        <w:t>В рамках данной проектной инициативы в муниципальном районе проводятся мероприятия, направленные на мотивирование граждан к ведению здорового образа жизни посредством просвещения с исполь</w:t>
      </w:r>
      <w:r w:rsidRPr="00C2284C">
        <w:rPr>
          <w:spacing w:val="-2"/>
          <w:sz w:val="24"/>
          <w:szCs w:val="24"/>
        </w:rPr>
        <w:t xml:space="preserve">зованием средств массовой </w:t>
      </w:r>
      <w:r w:rsidRPr="00C2284C">
        <w:rPr>
          <w:sz w:val="24"/>
          <w:szCs w:val="24"/>
        </w:rPr>
        <w:tab/>
      </w:r>
      <w:r w:rsidRPr="00C2284C">
        <w:rPr>
          <w:spacing w:val="-2"/>
          <w:sz w:val="24"/>
          <w:szCs w:val="24"/>
        </w:rPr>
        <w:t>информации, информационно-коммуни</w:t>
      </w:r>
      <w:r w:rsidRPr="00C2284C">
        <w:rPr>
          <w:sz w:val="24"/>
          <w:szCs w:val="24"/>
        </w:rPr>
        <w:t>кационных технологий.</w:t>
      </w:r>
    </w:p>
    <w:p w:rsidR="00C2284C" w:rsidRPr="00C2284C" w:rsidRDefault="00C2284C" w:rsidP="00C2284C">
      <w:pPr>
        <w:shd w:val="clear" w:color="auto" w:fill="FFFFFF"/>
        <w:ind w:firstLine="709"/>
        <w:jc w:val="both"/>
        <w:rPr>
          <w:sz w:val="24"/>
          <w:szCs w:val="24"/>
        </w:rPr>
      </w:pPr>
      <w:r w:rsidRPr="00C2284C">
        <w:rPr>
          <w:sz w:val="24"/>
          <w:szCs w:val="24"/>
        </w:rPr>
        <w:t>Валдайский муниципальный район принимает участие в проектах «Спорт-норма жизни», «Будь в спорте», «Активное долголетие».</w:t>
      </w:r>
    </w:p>
    <w:p w:rsidR="00C2284C" w:rsidRPr="00C2284C" w:rsidRDefault="00C2284C" w:rsidP="00C2284C">
      <w:pPr>
        <w:shd w:val="clear" w:color="auto" w:fill="FFFFFF"/>
        <w:ind w:firstLine="709"/>
        <w:jc w:val="both"/>
        <w:rPr>
          <w:sz w:val="24"/>
          <w:szCs w:val="24"/>
        </w:rPr>
      </w:pPr>
      <w:r w:rsidRPr="00C2284C">
        <w:rPr>
          <w:sz w:val="24"/>
          <w:szCs w:val="24"/>
        </w:rPr>
        <w:t>Проект «Спорт - норма жизни» направлен на развитие массового спорта, спортивной инфраструктуры. Реализация проекта позволит увеличить уровень обеспеченности граждан спортивными сооружениями, исходя из единовременной пропускной способности объектов спорта, к 2022 году - до 40,0 процентов, к 2026 году - до 50,0 процентов (2019 год - 36,0 процентов).</w:t>
      </w:r>
    </w:p>
    <w:p w:rsidR="00C2284C" w:rsidRPr="00C2284C" w:rsidRDefault="00C2284C" w:rsidP="00C2284C">
      <w:pPr>
        <w:shd w:val="clear" w:color="auto" w:fill="FFFFFF"/>
        <w:ind w:firstLine="709"/>
        <w:jc w:val="both"/>
        <w:rPr>
          <w:sz w:val="24"/>
          <w:szCs w:val="24"/>
        </w:rPr>
      </w:pPr>
      <w:r w:rsidRPr="00C2284C">
        <w:rPr>
          <w:sz w:val="24"/>
          <w:szCs w:val="24"/>
        </w:rPr>
        <w:t>В рамках проекта предусматривается:</w:t>
      </w:r>
    </w:p>
    <w:p w:rsidR="00C2284C" w:rsidRPr="00C2284C" w:rsidRDefault="00C2284C" w:rsidP="00C2284C">
      <w:pPr>
        <w:shd w:val="clear" w:color="auto" w:fill="FFFFFF"/>
        <w:ind w:firstLine="709"/>
        <w:jc w:val="both"/>
        <w:rPr>
          <w:sz w:val="24"/>
          <w:szCs w:val="24"/>
        </w:rPr>
      </w:pPr>
      <w:r w:rsidRPr="00C2284C">
        <w:rPr>
          <w:sz w:val="24"/>
          <w:szCs w:val="24"/>
        </w:rPr>
        <w:t>обустройство в населенных пунктах муниципального района открытых спортивных площадок;</w:t>
      </w:r>
    </w:p>
    <w:p w:rsidR="00C2284C" w:rsidRPr="00C2284C" w:rsidRDefault="00C2284C" w:rsidP="00C2284C">
      <w:pPr>
        <w:shd w:val="clear" w:color="auto" w:fill="FFFFFF"/>
        <w:ind w:firstLine="709"/>
        <w:jc w:val="both"/>
        <w:rPr>
          <w:sz w:val="24"/>
          <w:szCs w:val="24"/>
        </w:rPr>
      </w:pPr>
      <w:r w:rsidRPr="00C2284C">
        <w:rPr>
          <w:sz w:val="24"/>
          <w:szCs w:val="24"/>
        </w:rPr>
        <w:t>реализация календарного плана официальных физкультурных мероприятий и спортивных мероприятий на территории муниципального района;</w:t>
      </w:r>
    </w:p>
    <w:p w:rsidR="00C2284C" w:rsidRPr="00C2284C" w:rsidRDefault="00C2284C" w:rsidP="00C2284C">
      <w:pPr>
        <w:shd w:val="clear" w:color="auto" w:fill="FFFFFF"/>
        <w:ind w:firstLine="709"/>
        <w:jc w:val="both"/>
        <w:rPr>
          <w:sz w:val="24"/>
          <w:szCs w:val="24"/>
        </w:rPr>
      </w:pPr>
      <w:r w:rsidRPr="00C2284C">
        <w:rPr>
          <w:sz w:val="24"/>
          <w:szCs w:val="24"/>
        </w:rPr>
        <w:t>реализация Всероссийского физкультурно-спортивного комплекса «Готов к труду и обороне» (ГТО), предусматривающего тестирование уровня физической подготовленности населения, и проведение ежегодно не менее 5 фестивалей;</w:t>
      </w:r>
    </w:p>
    <w:p w:rsidR="00C2284C" w:rsidRPr="00C2284C" w:rsidRDefault="00C2284C" w:rsidP="00C2284C">
      <w:pPr>
        <w:shd w:val="clear" w:color="auto" w:fill="FFFFFF"/>
        <w:ind w:firstLine="709"/>
        <w:jc w:val="both"/>
        <w:rPr>
          <w:sz w:val="24"/>
          <w:szCs w:val="24"/>
        </w:rPr>
      </w:pPr>
      <w:r w:rsidRPr="00C2284C">
        <w:rPr>
          <w:sz w:val="24"/>
          <w:szCs w:val="24"/>
        </w:rPr>
        <w:t>реализация плана информационно-коммуникационной кампании по пропаганде физической культуры, спорта и здорового образа жизни (ежегодно не менее 70 информационных материалов).</w:t>
      </w:r>
    </w:p>
    <w:p w:rsidR="00C2284C" w:rsidRPr="00C2284C" w:rsidRDefault="00C2284C" w:rsidP="00C2284C">
      <w:pPr>
        <w:shd w:val="clear" w:color="auto" w:fill="FFFFFF"/>
        <w:ind w:firstLine="709"/>
        <w:jc w:val="both"/>
        <w:rPr>
          <w:sz w:val="24"/>
          <w:szCs w:val="24"/>
        </w:rPr>
      </w:pPr>
      <w:r w:rsidRPr="00C2284C">
        <w:rPr>
          <w:sz w:val="24"/>
          <w:szCs w:val="24"/>
        </w:rPr>
        <w:t>Проект «Будь в спорте» направлен на формирование у населения потребности в систематических занятиях физической культурой и спортом, пропаганду ценностей здорового образа жизни. Результатом реализации проекта в муниципальном районе станет увеличение к 2022 году доли граждан среднего возраста, систематически занимающихся физической культурой и спортом, до 48,9 процентов, к 2026 году - до 55,0 процентов. (2019 год – 41,0 процент).</w:t>
      </w:r>
    </w:p>
    <w:p w:rsidR="00C2284C" w:rsidRPr="00C2284C" w:rsidRDefault="00C2284C" w:rsidP="00C2284C">
      <w:pPr>
        <w:shd w:val="clear" w:color="auto" w:fill="FFFFFF"/>
        <w:ind w:firstLine="709"/>
        <w:jc w:val="both"/>
        <w:rPr>
          <w:sz w:val="24"/>
          <w:szCs w:val="24"/>
        </w:rPr>
      </w:pPr>
      <w:r w:rsidRPr="00C2284C">
        <w:rPr>
          <w:sz w:val="24"/>
          <w:szCs w:val="24"/>
        </w:rPr>
        <w:t>Проектом предусмотрено 4 блока активностей: бесплатные фитнес-тренировки и массовые зарядки; открытые уроки и мастер-классы по различным видам спорта; дни «открытых дверей» в физкультурно-спортивных организациях. На территории муниципального района будут проведены крупные турниры по шахматам, по мини-футболу, волейболу, спортивным единоборствам, массовые соревнования «Кросс нации», «Лыжня России», спартакиады среди организаций и предприятий и среди дошкольных групп.</w:t>
      </w:r>
    </w:p>
    <w:p w:rsidR="00C2284C" w:rsidRPr="00C2284C" w:rsidRDefault="00C2284C" w:rsidP="00C2284C">
      <w:pPr>
        <w:shd w:val="clear" w:color="auto" w:fill="FFFFFF"/>
        <w:ind w:firstLine="709"/>
        <w:jc w:val="both"/>
        <w:rPr>
          <w:sz w:val="24"/>
          <w:szCs w:val="24"/>
        </w:rPr>
      </w:pPr>
      <w:r w:rsidRPr="00C2284C">
        <w:rPr>
          <w:sz w:val="24"/>
          <w:szCs w:val="24"/>
        </w:rPr>
        <w:lastRenderedPageBreak/>
        <w:t>Проект «Активное долголетие» способствует привлечению населения старшего возраста к систематическим занятиям физической культурой, развитию социальной активности и повышению качества жизни данной категории населения.</w:t>
      </w:r>
    </w:p>
    <w:p w:rsidR="00C2284C" w:rsidRPr="00C2284C" w:rsidRDefault="00C2284C" w:rsidP="00C2284C">
      <w:pPr>
        <w:shd w:val="clear" w:color="auto" w:fill="FFFFFF"/>
        <w:ind w:firstLine="709"/>
        <w:jc w:val="both"/>
        <w:rPr>
          <w:sz w:val="24"/>
          <w:szCs w:val="24"/>
        </w:rPr>
      </w:pPr>
      <w:r w:rsidRPr="00C2284C">
        <w:rPr>
          <w:sz w:val="24"/>
          <w:szCs w:val="24"/>
        </w:rPr>
        <w:t>Результатом реализации проекта станет увеличение к 2022 году доли граждан старшего возраста, систематически занимающихся физической культурой и спортом, до 3,6 процента, к 2026 году - до 8,2 процента (2019 год - 1,5 процента).</w:t>
      </w:r>
    </w:p>
    <w:p w:rsidR="00C2284C" w:rsidRPr="00C2284C" w:rsidRDefault="00C2284C" w:rsidP="00C2284C">
      <w:pPr>
        <w:shd w:val="clear" w:color="auto" w:fill="FFFFFF"/>
        <w:ind w:firstLine="709"/>
        <w:jc w:val="both"/>
        <w:rPr>
          <w:sz w:val="24"/>
          <w:szCs w:val="24"/>
        </w:rPr>
      </w:pPr>
      <w:r w:rsidRPr="00C2284C">
        <w:rPr>
          <w:sz w:val="24"/>
          <w:szCs w:val="24"/>
        </w:rPr>
        <w:t>В рамках проекта ежегодно будет проходить спартакиада пенсионеров «Нам года не беда», фестиваль ГТО среди лиц старше трудоспособного возраста, межрайонное спортивное мероприятие «Веселые старты», в рамках декады Дня пожилых людей, мастер-классы по различным видам физической активности, лекции и консультации о здоровом образе жизни и поддержании физической активности. Чествование активистов спорта и физической культуры.</w:t>
      </w:r>
    </w:p>
    <w:p w:rsidR="00C2284C" w:rsidRPr="00C2284C" w:rsidRDefault="00C2284C" w:rsidP="00C2284C">
      <w:pPr>
        <w:ind w:firstLine="709"/>
        <w:jc w:val="both"/>
        <w:rPr>
          <w:sz w:val="24"/>
          <w:szCs w:val="24"/>
        </w:rPr>
      </w:pPr>
      <w:r w:rsidRPr="00C2284C">
        <w:rPr>
          <w:sz w:val="24"/>
          <w:szCs w:val="24"/>
        </w:rPr>
        <w:t xml:space="preserve">С целью повышения уровня пропускной способности объектов спорта и увеличения количества занимающихся физической культурой и спортом в районе в рамках реализации федеральной программы «Газпром - детям» начато строительство многофункционального спортивного центра площадью около 20 тыс. кв. метров с плавательными бассейнами и спортивными залами, сдача в эксплуатацию запланирована на 2021 год. В рамках этой же программы на площадке возле МАУ «Спортивная школа» планируется разместить универсальную игровую  площадку с мини-футбольным полем, баскетбольной и волейбольными площадками. В северной части города Валдай ведется строительство стадиона с футбольным полем, беговой дорожкой и универсальной игровой площадкой. Сдача объекта запланирована летом 2020 года. Продолжатся благоустройство лыжной трассы на улице Гостинопольской, в 2020 году планируется завершить работы по устройству освещенного </w:t>
      </w:r>
      <w:smartTag w:uri="urn:schemas-microsoft-com:office:smarttags" w:element="metricconverter">
        <w:smartTagPr>
          <w:attr w:name="ProductID" w:val="3 км"/>
        </w:smartTagPr>
        <w:r w:rsidRPr="00C2284C">
          <w:rPr>
            <w:sz w:val="24"/>
            <w:szCs w:val="24"/>
          </w:rPr>
          <w:t>3 км</w:t>
        </w:r>
      </w:smartTag>
      <w:r w:rsidRPr="00C2284C">
        <w:rPr>
          <w:sz w:val="24"/>
          <w:szCs w:val="24"/>
        </w:rPr>
        <w:t xml:space="preserve"> круга.</w:t>
      </w:r>
    </w:p>
    <w:p w:rsidR="00C2284C" w:rsidRPr="00C2284C" w:rsidRDefault="00C2284C" w:rsidP="00C2284C">
      <w:pPr>
        <w:shd w:val="clear" w:color="auto" w:fill="FFFFFF"/>
        <w:ind w:firstLine="709"/>
        <w:jc w:val="both"/>
        <w:rPr>
          <w:sz w:val="24"/>
          <w:szCs w:val="24"/>
        </w:rPr>
      </w:pPr>
    </w:p>
    <w:p w:rsidR="00C2284C" w:rsidRPr="00C2284C" w:rsidRDefault="00C2284C" w:rsidP="00C2284C">
      <w:pPr>
        <w:shd w:val="clear" w:color="auto" w:fill="FFFFFF"/>
        <w:jc w:val="center"/>
        <w:rPr>
          <w:sz w:val="24"/>
          <w:szCs w:val="24"/>
        </w:rPr>
      </w:pPr>
      <w:r w:rsidRPr="00C2284C">
        <w:rPr>
          <w:b/>
          <w:bCs/>
          <w:sz w:val="24"/>
          <w:szCs w:val="24"/>
        </w:rPr>
        <w:t>2.2.3. Здравоохранение</w:t>
      </w:r>
    </w:p>
    <w:p w:rsidR="00C2284C" w:rsidRPr="00C2284C" w:rsidRDefault="00C2284C" w:rsidP="00C2284C">
      <w:pPr>
        <w:ind w:firstLine="709"/>
        <w:jc w:val="both"/>
        <w:rPr>
          <w:sz w:val="24"/>
          <w:szCs w:val="24"/>
        </w:rPr>
      </w:pPr>
      <w:r w:rsidRPr="00C2284C">
        <w:rPr>
          <w:sz w:val="24"/>
          <w:szCs w:val="24"/>
        </w:rPr>
        <w:t>Стратегической целью реализации государственной политики в области здравоохранения будет являться повышение ожидаемой продолжительности жизни в районе к 2022 году до 71,9 лет, к 2026 году до 74,8 лет, снижение смертности в трудоспособном возрасте к 2022 году до 370,0 случаев на 100 тыс. населения, к 2026 году до 355,0 случаев на 100 тыс. населения.</w:t>
      </w:r>
    </w:p>
    <w:p w:rsidR="00C2284C" w:rsidRPr="00C2284C" w:rsidRDefault="00C2284C" w:rsidP="00C2284C">
      <w:pPr>
        <w:ind w:firstLine="709"/>
        <w:jc w:val="both"/>
        <w:rPr>
          <w:sz w:val="24"/>
          <w:szCs w:val="24"/>
        </w:rPr>
      </w:pPr>
      <w:r w:rsidRPr="00C2284C">
        <w:rPr>
          <w:sz w:val="24"/>
          <w:szCs w:val="24"/>
        </w:rPr>
        <w:t>Ключевыми проблемами отрасли здравоохранения являются:</w:t>
      </w:r>
    </w:p>
    <w:p w:rsidR="00C2284C" w:rsidRPr="00C2284C" w:rsidRDefault="00C2284C" w:rsidP="00C2284C">
      <w:pPr>
        <w:ind w:firstLine="709"/>
        <w:jc w:val="both"/>
        <w:rPr>
          <w:sz w:val="24"/>
          <w:szCs w:val="24"/>
        </w:rPr>
      </w:pPr>
      <w:r w:rsidRPr="00C2284C">
        <w:rPr>
          <w:sz w:val="24"/>
          <w:szCs w:val="24"/>
        </w:rPr>
        <w:t>высокая доля смертности населения (смертность населения трудоспособного возраста в 2019 году составила 441,7 случаев на 100 тыс. населения);</w:t>
      </w:r>
    </w:p>
    <w:p w:rsidR="00C2284C" w:rsidRPr="00C2284C" w:rsidRDefault="00C2284C" w:rsidP="00C2284C">
      <w:pPr>
        <w:ind w:firstLine="709"/>
        <w:jc w:val="both"/>
        <w:rPr>
          <w:sz w:val="24"/>
          <w:szCs w:val="24"/>
        </w:rPr>
      </w:pPr>
      <w:r w:rsidRPr="00C2284C">
        <w:rPr>
          <w:sz w:val="24"/>
          <w:szCs w:val="24"/>
        </w:rPr>
        <w:t>дефицит кадров.</w:t>
      </w:r>
    </w:p>
    <w:p w:rsidR="00C2284C" w:rsidRPr="00C2284C" w:rsidRDefault="00C2284C" w:rsidP="00C2284C">
      <w:pPr>
        <w:ind w:firstLine="709"/>
        <w:jc w:val="both"/>
        <w:rPr>
          <w:sz w:val="24"/>
          <w:szCs w:val="24"/>
        </w:rPr>
      </w:pPr>
      <w:r w:rsidRPr="00C2284C">
        <w:rPr>
          <w:sz w:val="24"/>
          <w:szCs w:val="24"/>
        </w:rPr>
        <w:t>Ключевыми задачами развития системы здравоохранения Валдайского муниципального района к 2026 году являются:</w:t>
      </w:r>
    </w:p>
    <w:p w:rsidR="00C2284C" w:rsidRPr="00C2284C" w:rsidRDefault="00C2284C" w:rsidP="00C2284C">
      <w:pPr>
        <w:ind w:firstLine="709"/>
        <w:jc w:val="both"/>
        <w:rPr>
          <w:sz w:val="24"/>
          <w:szCs w:val="24"/>
        </w:rPr>
      </w:pPr>
      <w:r w:rsidRPr="00C2284C">
        <w:rPr>
          <w:sz w:val="24"/>
          <w:szCs w:val="24"/>
        </w:rPr>
        <w:t xml:space="preserve">ликвидация кадрового дефицита в Валдайской ЦРБ, дефицит кадров составляет: врачи-терапевты участковые, врачи педиатры участковые, медицинские сестры участковые, врач-оториноларинголог, фельдшера. </w:t>
      </w:r>
    </w:p>
    <w:p w:rsidR="00C2284C" w:rsidRPr="00C2284C" w:rsidRDefault="00C2284C" w:rsidP="00C2284C">
      <w:pPr>
        <w:ind w:firstLine="709"/>
        <w:jc w:val="both"/>
        <w:rPr>
          <w:sz w:val="24"/>
          <w:szCs w:val="24"/>
        </w:rPr>
      </w:pPr>
      <w:r w:rsidRPr="00C2284C">
        <w:rPr>
          <w:sz w:val="24"/>
          <w:szCs w:val="24"/>
        </w:rPr>
        <w:t>обеспечение охвата всех граждан профилактическими медицинскими осмотрами не реже 1 раза в год (в 2018 году – 15 процентов, в 2019 году – 25 процентов, в 2020 году – 35 процентов, к 2026 году – 90 процентов).</w:t>
      </w:r>
    </w:p>
    <w:p w:rsidR="00C2284C" w:rsidRPr="00C2284C" w:rsidRDefault="00C2284C" w:rsidP="00C2284C">
      <w:pPr>
        <w:ind w:firstLine="709"/>
        <w:jc w:val="both"/>
        <w:rPr>
          <w:sz w:val="24"/>
          <w:szCs w:val="24"/>
        </w:rPr>
      </w:pPr>
      <w:r w:rsidRPr="00C2284C">
        <w:rPr>
          <w:sz w:val="24"/>
          <w:szCs w:val="24"/>
        </w:rPr>
        <w:t xml:space="preserve">обеспечение оптимальной доступности для населения (в т.ч. для жителей населенных пунктов, расположенных в отдаленных местностях) мед. организаций, оказывающих первичную медико-санитарную помощь (увеличение оказания первичной медико-санитарной помощи передвижными медицинскими комплексами (передвижной ФАП, маммограф). </w:t>
      </w:r>
    </w:p>
    <w:p w:rsidR="00C2284C" w:rsidRPr="00C2284C" w:rsidRDefault="00C2284C" w:rsidP="00C2284C">
      <w:pPr>
        <w:ind w:firstLine="709"/>
        <w:jc w:val="both"/>
        <w:rPr>
          <w:sz w:val="24"/>
          <w:szCs w:val="24"/>
        </w:rPr>
      </w:pPr>
      <w:r w:rsidRPr="00C2284C">
        <w:rPr>
          <w:sz w:val="24"/>
          <w:szCs w:val="24"/>
        </w:rPr>
        <w:t>Приоритетное направление будет реализовываться в рамках участия в следующих проектных инициативах:</w:t>
      </w:r>
    </w:p>
    <w:p w:rsidR="00C2284C" w:rsidRPr="00C2284C" w:rsidRDefault="00C2284C" w:rsidP="00C2284C">
      <w:pPr>
        <w:ind w:firstLine="709"/>
        <w:jc w:val="both"/>
        <w:rPr>
          <w:sz w:val="24"/>
          <w:szCs w:val="24"/>
        </w:rPr>
      </w:pPr>
      <w:r w:rsidRPr="00C2284C">
        <w:rPr>
          <w:sz w:val="24"/>
          <w:szCs w:val="24"/>
        </w:rPr>
        <w:t>«Развитие первичной медико-санитарной помощи»</w:t>
      </w:r>
    </w:p>
    <w:p w:rsidR="00C2284C" w:rsidRPr="00C2284C" w:rsidRDefault="00C2284C" w:rsidP="00C2284C">
      <w:pPr>
        <w:ind w:firstLine="709"/>
        <w:jc w:val="both"/>
        <w:rPr>
          <w:sz w:val="24"/>
          <w:szCs w:val="24"/>
        </w:rPr>
      </w:pPr>
      <w:r w:rsidRPr="00C2284C">
        <w:rPr>
          <w:sz w:val="24"/>
          <w:szCs w:val="24"/>
        </w:rPr>
        <w:t>«Борьба с сердечно-сосудистыми заболеваниями»</w:t>
      </w:r>
    </w:p>
    <w:p w:rsidR="00C2284C" w:rsidRPr="00C2284C" w:rsidRDefault="00C2284C" w:rsidP="00C2284C">
      <w:pPr>
        <w:ind w:firstLine="709"/>
        <w:jc w:val="both"/>
        <w:rPr>
          <w:sz w:val="24"/>
          <w:szCs w:val="24"/>
        </w:rPr>
      </w:pPr>
      <w:r w:rsidRPr="00C2284C">
        <w:rPr>
          <w:sz w:val="24"/>
          <w:szCs w:val="24"/>
        </w:rPr>
        <w:t>«Создание единого цифрового контура в здравоохранении»;</w:t>
      </w:r>
    </w:p>
    <w:p w:rsidR="00C2284C" w:rsidRPr="00C2284C" w:rsidRDefault="00C2284C" w:rsidP="00C2284C">
      <w:pPr>
        <w:ind w:firstLine="709"/>
        <w:jc w:val="both"/>
        <w:rPr>
          <w:sz w:val="24"/>
          <w:szCs w:val="24"/>
        </w:rPr>
      </w:pPr>
      <w:r w:rsidRPr="00C2284C">
        <w:rPr>
          <w:sz w:val="24"/>
          <w:szCs w:val="24"/>
        </w:rPr>
        <w:lastRenderedPageBreak/>
        <w:t>«Обеспечение медицинских организаций системы здравоохранения Новгородской области квалифицированными кадрами»;</w:t>
      </w:r>
    </w:p>
    <w:p w:rsidR="00C2284C" w:rsidRPr="00C2284C" w:rsidRDefault="00C2284C" w:rsidP="00C2284C">
      <w:pPr>
        <w:ind w:firstLine="709"/>
        <w:jc w:val="both"/>
        <w:rPr>
          <w:sz w:val="24"/>
          <w:szCs w:val="24"/>
        </w:rPr>
      </w:pPr>
      <w:r w:rsidRPr="00C2284C">
        <w:rPr>
          <w:sz w:val="24"/>
          <w:szCs w:val="24"/>
        </w:rPr>
        <w:t>«Борьба с онкологическими заболеваниями».</w:t>
      </w:r>
    </w:p>
    <w:p w:rsidR="00C2284C" w:rsidRPr="00C2284C" w:rsidRDefault="00C2284C" w:rsidP="00C2284C">
      <w:pPr>
        <w:ind w:firstLine="709"/>
        <w:jc w:val="both"/>
        <w:rPr>
          <w:sz w:val="24"/>
          <w:szCs w:val="24"/>
        </w:rPr>
      </w:pPr>
      <w:r w:rsidRPr="00C2284C">
        <w:rPr>
          <w:sz w:val="24"/>
          <w:szCs w:val="24"/>
        </w:rPr>
        <w:t xml:space="preserve">Проектная инициатива ««Развитие первичной медико-санитарной помощи» направлена на совершенствование медицинской помощи первичного звена здравоохранения и первичную диагностику и профилактику. </w:t>
      </w:r>
    </w:p>
    <w:p w:rsidR="00C2284C" w:rsidRPr="00C2284C" w:rsidRDefault="00C2284C" w:rsidP="00C2284C">
      <w:pPr>
        <w:ind w:firstLine="709"/>
        <w:jc w:val="both"/>
        <w:rPr>
          <w:sz w:val="24"/>
          <w:szCs w:val="24"/>
        </w:rPr>
      </w:pPr>
      <w:r w:rsidRPr="00C2284C">
        <w:rPr>
          <w:sz w:val="24"/>
          <w:szCs w:val="24"/>
        </w:rPr>
        <w:t>Реализовать проектную инициативу позволит участие в следующих проектах:</w:t>
      </w:r>
    </w:p>
    <w:p w:rsidR="00C2284C" w:rsidRPr="00C2284C" w:rsidRDefault="00C2284C" w:rsidP="00C2284C">
      <w:pPr>
        <w:ind w:firstLine="709"/>
        <w:jc w:val="both"/>
        <w:rPr>
          <w:sz w:val="24"/>
          <w:szCs w:val="24"/>
        </w:rPr>
      </w:pPr>
      <w:r w:rsidRPr="00C2284C">
        <w:rPr>
          <w:sz w:val="24"/>
          <w:szCs w:val="24"/>
        </w:rPr>
        <w:t>1) Региональная составляющая федерального проекта «Развитие первичной медико-санитарной помощи». В результате реализации проекта с 2020 года ни один населенный пункт  с численностью населения свыше 100 человек не будет вне зоны доступности оказания медицинской помощи»;</w:t>
      </w:r>
    </w:p>
    <w:p w:rsidR="00C2284C" w:rsidRPr="00C2284C" w:rsidRDefault="00C2284C" w:rsidP="00C2284C">
      <w:pPr>
        <w:ind w:firstLine="709"/>
        <w:jc w:val="both"/>
        <w:rPr>
          <w:sz w:val="24"/>
          <w:szCs w:val="24"/>
        </w:rPr>
      </w:pPr>
      <w:r w:rsidRPr="00C2284C">
        <w:rPr>
          <w:sz w:val="24"/>
          <w:szCs w:val="24"/>
        </w:rPr>
        <w:t>2) Приоритетный региональный проект «Ранняя диагностика», охват населения муниципального района диспансеризацией к 2020 году составит не менее 3500 человек (2018 год – 3 100 человек), охват населения паспортами здоровья к 2026 году составит 100 процентов;</w:t>
      </w:r>
    </w:p>
    <w:p w:rsidR="00C2284C" w:rsidRPr="00C2284C" w:rsidRDefault="00C2284C" w:rsidP="00C2284C">
      <w:pPr>
        <w:ind w:firstLine="709"/>
        <w:jc w:val="both"/>
        <w:rPr>
          <w:sz w:val="24"/>
          <w:szCs w:val="24"/>
        </w:rPr>
      </w:pPr>
      <w:r w:rsidRPr="00C2284C">
        <w:rPr>
          <w:sz w:val="24"/>
          <w:szCs w:val="24"/>
        </w:rPr>
        <w:t xml:space="preserve">3) Приоритетный региональный проект «12 месяцев здоровья», в результате участия в реализации проекта число лиц, принявших участие в массовых мероприятиях, направленных на ведение здорового образа жизни к концу 2019 года увеличится по сравнению с 2018 годом на 30 процентов и составит 3 000 человек; число лиц, обученных основам здорового образа жизни путем проведения круглых столов, семинаров, лекций, бесед, мастер-классов увеличится на 10 процентов и составит 2 000 человек. </w:t>
      </w:r>
    </w:p>
    <w:p w:rsidR="00C2284C" w:rsidRPr="00C2284C" w:rsidRDefault="00C2284C" w:rsidP="00C2284C">
      <w:pPr>
        <w:ind w:firstLine="709"/>
        <w:jc w:val="both"/>
        <w:rPr>
          <w:sz w:val="24"/>
          <w:szCs w:val="24"/>
        </w:rPr>
      </w:pPr>
      <w:r w:rsidRPr="00C2284C">
        <w:rPr>
          <w:sz w:val="24"/>
          <w:szCs w:val="24"/>
        </w:rPr>
        <w:t>Проектная инициатива «Борьба с сердечно-сосудистыми заболеваниями» позволит добиться снижения смертности от болезней системы кровообращения до 700,0 случаев на 100 тыс. населения к 2026 году.</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На эту цель направлено участие муниципального района в приоритетном региональном проекте "Создание межрайонных сосудистых центров". К 2021 году в Валдайском муниципальном районе на базе существующего филиала петербургской 122-й больницы имени Соколова планируется открыть межрайонный сосудистый центр федерального уровня. Центр будет обслуживать жителей Валдайского, Демянского, Маревского и Крестецкого районов, а также здесь будут реализованы федеральные квоты пациентов из других регионов.</w:t>
      </w:r>
    </w:p>
    <w:p w:rsidR="00C2284C" w:rsidRPr="00C2284C" w:rsidRDefault="00C2284C" w:rsidP="00C2284C">
      <w:pPr>
        <w:ind w:firstLine="709"/>
        <w:jc w:val="both"/>
        <w:rPr>
          <w:sz w:val="24"/>
          <w:szCs w:val="24"/>
        </w:rPr>
      </w:pPr>
      <w:r w:rsidRPr="00C2284C">
        <w:rPr>
          <w:sz w:val="24"/>
          <w:szCs w:val="24"/>
        </w:rPr>
        <w:t>Проектная инициатива предусматривает в Валдайском муниципальном районе:</w:t>
      </w:r>
    </w:p>
    <w:p w:rsidR="00C2284C" w:rsidRPr="00C2284C" w:rsidRDefault="00C2284C" w:rsidP="00C2284C">
      <w:pPr>
        <w:ind w:firstLine="709"/>
        <w:jc w:val="both"/>
        <w:rPr>
          <w:sz w:val="24"/>
          <w:szCs w:val="24"/>
        </w:rPr>
      </w:pPr>
      <w:r w:rsidRPr="00C2284C">
        <w:rPr>
          <w:sz w:val="24"/>
          <w:szCs w:val="24"/>
        </w:rPr>
        <w:t>1) Проведение популяционной профилактики развития сердечно-сосудистых заболеваний и сердечно-сосудистых осложнений у пациентов высокого риска во время проф. осмотров и диспансеризации;</w:t>
      </w:r>
    </w:p>
    <w:p w:rsidR="00C2284C" w:rsidRPr="00C2284C" w:rsidRDefault="00C2284C" w:rsidP="00C2284C">
      <w:pPr>
        <w:ind w:firstLine="709"/>
        <w:jc w:val="both"/>
        <w:rPr>
          <w:sz w:val="24"/>
          <w:szCs w:val="24"/>
        </w:rPr>
      </w:pPr>
      <w:r w:rsidRPr="00C2284C">
        <w:rPr>
          <w:sz w:val="24"/>
          <w:szCs w:val="24"/>
        </w:rPr>
        <w:t>2) Госпитализацию всех больных с острым коронарным синдромом в первичный сосудистый центр в ГОБУЗ «Центральная городская клиническая больница»;</w:t>
      </w:r>
    </w:p>
    <w:p w:rsidR="00C2284C" w:rsidRPr="00C2284C" w:rsidRDefault="00C2284C" w:rsidP="00C2284C">
      <w:pPr>
        <w:ind w:firstLine="709"/>
        <w:jc w:val="both"/>
        <w:rPr>
          <w:sz w:val="24"/>
          <w:szCs w:val="24"/>
        </w:rPr>
      </w:pPr>
      <w:r w:rsidRPr="00C2284C">
        <w:rPr>
          <w:sz w:val="24"/>
          <w:szCs w:val="24"/>
        </w:rPr>
        <w:t>3) Обеспечение доступности высокотехнологичной медицинской помощи жителям Валдайского муниципального района;</w:t>
      </w:r>
    </w:p>
    <w:p w:rsidR="00C2284C" w:rsidRPr="00C2284C" w:rsidRDefault="00C2284C" w:rsidP="00C2284C">
      <w:pPr>
        <w:ind w:firstLine="709"/>
        <w:jc w:val="both"/>
        <w:rPr>
          <w:sz w:val="24"/>
          <w:szCs w:val="24"/>
        </w:rPr>
      </w:pPr>
      <w:r w:rsidRPr="00C2284C">
        <w:rPr>
          <w:sz w:val="24"/>
          <w:szCs w:val="24"/>
        </w:rPr>
        <w:t>4) Участие в региональном проекте «Ведение паспортов здоровья населения Новгородской области».</w:t>
      </w:r>
    </w:p>
    <w:p w:rsidR="00C2284C" w:rsidRPr="00C2284C" w:rsidRDefault="00C2284C" w:rsidP="00C2284C">
      <w:pPr>
        <w:shd w:val="clear" w:color="auto" w:fill="FFFFFF"/>
        <w:ind w:firstLine="709"/>
        <w:jc w:val="both"/>
        <w:rPr>
          <w:sz w:val="24"/>
          <w:szCs w:val="24"/>
        </w:rPr>
      </w:pPr>
      <w:r w:rsidRPr="00C2284C">
        <w:rPr>
          <w:sz w:val="24"/>
          <w:szCs w:val="24"/>
        </w:rPr>
        <w:t>Проектная инициатива: «Создание единого цифрового контура в здравоохранении» предусматривает:</w:t>
      </w:r>
    </w:p>
    <w:p w:rsidR="00C2284C" w:rsidRPr="00C2284C" w:rsidRDefault="00C2284C" w:rsidP="00C2284C">
      <w:pPr>
        <w:shd w:val="clear" w:color="auto" w:fill="FFFFFF"/>
        <w:ind w:firstLine="709"/>
        <w:jc w:val="both"/>
        <w:rPr>
          <w:sz w:val="24"/>
          <w:szCs w:val="24"/>
        </w:rPr>
      </w:pPr>
      <w:r w:rsidRPr="00C2284C">
        <w:rPr>
          <w:sz w:val="24"/>
          <w:szCs w:val="24"/>
        </w:rPr>
        <w:t>1. Создание единого цифрового контура в здравоохранении Валдайского муниципального района, включая ЦРБ, врачебные амбулатории и ФАПы Валдайского муниципального района, а именно - подключение к сети интернет в настоящее время – 100,0 процентов.</w:t>
      </w:r>
    </w:p>
    <w:p w:rsidR="00C2284C" w:rsidRPr="00C2284C" w:rsidRDefault="00C2284C" w:rsidP="00C2284C">
      <w:pPr>
        <w:shd w:val="clear" w:color="auto" w:fill="FFFFFF"/>
        <w:ind w:firstLine="709"/>
        <w:jc w:val="both"/>
        <w:rPr>
          <w:sz w:val="24"/>
          <w:szCs w:val="24"/>
        </w:rPr>
      </w:pPr>
      <w:r w:rsidRPr="00C2284C">
        <w:rPr>
          <w:sz w:val="24"/>
          <w:szCs w:val="24"/>
        </w:rPr>
        <w:t>2. Участие в региональном проекте «Ведение паспортов здоровья населения Новгородской области».</w:t>
      </w:r>
    </w:p>
    <w:p w:rsidR="00C2284C" w:rsidRPr="00C2284C" w:rsidRDefault="00C2284C" w:rsidP="00C2284C">
      <w:pPr>
        <w:shd w:val="clear" w:color="auto" w:fill="FFFFFF"/>
        <w:ind w:firstLine="709"/>
        <w:jc w:val="both"/>
        <w:rPr>
          <w:sz w:val="24"/>
          <w:szCs w:val="24"/>
        </w:rPr>
      </w:pPr>
      <w:r w:rsidRPr="00C2284C">
        <w:rPr>
          <w:sz w:val="24"/>
          <w:szCs w:val="24"/>
        </w:rPr>
        <w:t xml:space="preserve">Проектная инициатива «Обеспечение медицинских организаций системы здравоохранения Новгородской области квалифицированными кадрами» предусматривает в Валдайском муниципальном районе подготовку 9 врачей-терапевтов, 1 врача-педиатра, 1 врача-стоматолога. </w:t>
      </w:r>
    </w:p>
    <w:p w:rsidR="00C2284C" w:rsidRPr="00C2284C" w:rsidRDefault="00C2284C" w:rsidP="00C2284C">
      <w:pPr>
        <w:ind w:firstLine="709"/>
        <w:jc w:val="both"/>
        <w:rPr>
          <w:sz w:val="24"/>
          <w:szCs w:val="24"/>
        </w:rPr>
      </w:pPr>
      <w:r w:rsidRPr="00C2284C">
        <w:rPr>
          <w:sz w:val="24"/>
          <w:szCs w:val="24"/>
        </w:rPr>
        <w:lastRenderedPageBreak/>
        <w:t xml:space="preserve">Проектная инициатива «Борьба с онкологическими заболеваниями» - снижение смертности от новообразований, в том числе от злокачественных. </w:t>
      </w:r>
    </w:p>
    <w:p w:rsidR="00C2284C" w:rsidRPr="00C2284C" w:rsidRDefault="00C2284C" w:rsidP="00C2284C">
      <w:pPr>
        <w:ind w:firstLine="709"/>
        <w:jc w:val="both"/>
        <w:rPr>
          <w:sz w:val="24"/>
          <w:szCs w:val="24"/>
        </w:rPr>
      </w:pPr>
      <w:r w:rsidRPr="00C2284C">
        <w:rPr>
          <w:sz w:val="24"/>
          <w:szCs w:val="24"/>
        </w:rPr>
        <w:t>К 2022 году в муниципальном районе планируется снизить смертность от новообразований, в том числе от злокачественных до 165,0 случаев на 100 тыс. населения, к 2026 году – 160,0 случаев на 100 тыс. населения.</w:t>
      </w:r>
    </w:p>
    <w:p w:rsidR="00C2284C" w:rsidRPr="00C2284C" w:rsidRDefault="00C2284C" w:rsidP="00C2284C">
      <w:pPr>
        <w:ind w:firstLine="709"/>
        <w:jc w:val="both"/>
        <w:rPr>
          <w:sz w:val="24"/>
          <w:szCs w:val="24"/>
        </w:rPr>
      </w:pPr>
      <w:r w:rsidRPr="00C2284C">
        <w:rPr>
          <w:sz w:val="24"/>
          <w:szCs w:val="24"/>
        </w:rPr>
        <w:t>Проектная инициатива предусматривает в Валдайском муниципальном районе:</w:t>
      </w:r>
    </w:p>
    <w:p w:rsidR="00C2284C" w:rsidRPr="00C2284C" w:rsidRDefault="00C2284C" w:rsidP="00C2284C">
      <w:pPr>
        <w:ind w:firstLine="709"/>
        <w:jc w:val="both"/>
        <w:rPr>
          <w:sz w:val="24"/>
          <w:szCs w:val="24"/>
        </w:rPr>
      </w:pPr>
      <w:r w:rsidRPr="00C2284C">
        <w:rPr>
          <w:sz w:val="24"/>
          <w:szCs w:val="24"/>
        </w:rPr>
        <w:t xml:space="preserve">1) Профилактику и предупреждение развития онкологических заболеваний, посредством снижения потребления табачной и алкогольной продукции, формирование культуры здорового образа жизни, контроля за выбросами канцерогенных веществ в окружающую среду. </w:t>
      </w:r>
    </w:p>
    <w:p w:rsidR="00C2284C" w:rsidRPr="00C2284C" w:rsidRDefault="00C2284C" w:rsidP="00C2284C">
      <w:pPr>
        <w:ind w:firstLine="709"/>
        <w:jc w:val="both"/>
        <w:rPr>
          <w:sz w:val="24"/>
          <w:szCs w:val="24"/>
        </w:rPr>
      </w:pPr>
      <w:r w:rsidRPr="00C2284C">
        <w:rPr>
          <w:sz w:val="24"/>
          <w:szCs w:val="24"/>
        </w:rPr>
        <w:t xml:space="preserve">2) Раннее выявление онкологических заболеваний путем проведения медицинских осмотров и скринингом, выявления пациентов входящих в группу высокого риска, в том числе генетически обусловленного, развития/наличия онкологического заболевания. </w:t>
      </w:r>
    </w:p>
    <w:p w:rsidR="00C2284C" w:rsidRPr="00C2284C" w:rsidRDefault="00C2284C" w:rsidP="00C2284C">
      <w:pPr>
        <w:ind w:firstLine="709"/>
        <w:jc w:val="both"/>
        <w:rPr>
          <w:sz w:val="24"/>
          <w:szCs w:val="24"/>
        </w:rPr>
      </w:pPr>
      <w:r w:rsidRPr="00C2284C">
        <w:rPr>
          <w:sz w:val="24"/>
          <w:szCs w:val="24"/>
        </w:rPr>
        <w:t>3) Повышение онконастороженности врачей и пациентов.</w:t>
      </w:r>
    </w:p>
    <w:p w:rsidR="00C2284C" w:rsidRPr="00C2284C" w:rsidRDefault="00C2284C" w:rsidP="00C2284C">
      <w:pPr>
        <w:ind w:firstLine="709"/>
        <w:jc w:val="both"/>
        <w:rPr>
          <w:sz w:val="24"/>
          <w:szCs w:val="24"/>
        </w:rPr>
      </w:pPr>
    </w:p>
    <w:p w:rsidR="00C2284C" w:rsidRPr="00C2284C" w:rsidRDefault="00C2284C" w:rsidP="00C2284C">
      <w:pPr>
        <w:shd w:val="clear" w:color="auto" w:fill="FFFFFF"/>
        <w:jc w:val="center"/>
        <w:rPr>
          <w:sz w:val="24"/>
          <w:szCs w:val="24"/>
        </w:rPr>
      </w:pPr>
      <w:r w:rsidRPr="00C2284C">
        <w:rPr>
          <w:b/>
          <w:bCs/>
          <w:sz w:val="24"/>
          <w:szCs w:val="24"/>
        </w:rPr>
        <w:t>2.2.4.Образование</w:t>
      </w:r>
    </w:p>
    <w:p w:rsidR="00C2284C" w:rsidRPr="00C2284C" w:rsidRDefault="00C2284C" w:rsidP="00C2284C">
      <w:pPr>
        <w:ind w:firstLine="709"/>
        <w:jc w:val="both"/>
        <w:rPr>
          <w:sz w:val="24"/>
          <w:szCs w:val="24"/>
        </w:rPr>
      </w:pPr>
      <w:r w:rsidRPr="00C2284C">
        <w:rPr>
          <w:sz w:val="24"/>
          <w:szCs w:val="24"/>
        </w:rPr>
        <w:t xml:space="preserve">Стратегической целью реализации отрасли «Образование» является модернизация образовательной системы, направленной на создание условий формирования к 2026 году экосистемы «Регион-Университет», обеспечивающей решение задачи профессиональной подготовки высококвалифицированных специалистов в интересах социально-экономического развития региона и района, и миграции талантов, посредством включения учреждений всех уровней образования в единую систему «сквозного», непрерывного образования. </w:t>
      </w:r>
    </w:p>
    <w:p w:rsidR="00C2284C" w:rsidRPr="00C2284C" w:rsidRDefault="00C2284C" w:rsidP="00C2284C">
      <w:pPr>
        <w:ind w:firstLine="709"/>
        <w:jc w:val="both"/>
        <w:rPr>
          <w:sz w:val="24"/>
          <w:szCs w:val="24"/>
        </w:rPr>
      </w:pPr>
      <w:r w:rsidRPr="00C2284C">
        <w:rPr>
          <w:sz w:val="24"/>
          <w:szCs w:val="24"/>
        </w:rPr>
        <w:t xml:space="preserve">В целом в сфере образования Валдайского муниципального района остаются актуальными следующие проблемы: </w:t>
      </w:r>
    </w:p>
    <w:p w:rsidR="00C2284C" w:rsidRPr="00C2284C" w:rsidRDefault="00C2284C" w:rsidP="00C2284C">
      <w:pPr>
        <w:ind w:firstLine="709"/>
        <w:jc w:val="both"/>
        <w:rPr>
          <w:sz w:val="24"/>
          <w:szCs w:val="24"/>
        </w:rPr>
      </w:pPr>
      <w:r w:rsidRPr="00C2284C">
        <w:rPr>
          <w:sz w:val="24"/>
          <w:szCs w:val="24"/>
        </w:rPr>
        <w:t xml:space="preserve">низкий уровень притока и закрепления молодых специалистов в образовательных учреждениях; </w:t>
      </w:r>
    </w:p>
    <w:p w:rsidR="00C2284C" w:rsidRPr="00C2284C" w:rsidRDefault="00C2284C" w:rsidP="00C2284C">
      <w:pPr>
        <w:ind w:firstLine="709"/>
        <w:jc w:val="both"/>
        <w:rPr>
          <w:sz w:val="24"/>
          <w:szCs w:val="24"/>
        </w:rPr>
      </w:pPr>
      <w:r w:rsidRPr="00C2284C">
        <w:rPr>
          <w:sz w:val="24"/>
          <w:szCs w:val="24"/>
        </w:rPr>
        <w:t xml:space="preserve">незавершенность системы подготовки кадров для образования с учетом современных стратегий развития, в том числе для введения Федерального государственного образовательного стандарта (ФГОС) и инклюзивного образования; </w:t>
      </w:r>
    </w:p>
    <w:p w:rsidR="00C2284C" w:rsidRPr="00C2284C" w:rsidRDefault="00C2284C" w:rsidP="00C2284C">
      <w:pPr>
        <w:ind w:firstLine="709"/>
        <w:jc w:val="both"/>
        <w:rPr>
          <w:sz w:val="24"/>
          <w:szCs w:val="24"/>
        </w:rPr>
      </w:pPr>
      <w:r w:rsidRPr="00C2284C">
        <w:rPr>
          <w:sz w:val="24"/>
          <w:szCs w:val="24"/>
        </w:rPr>
        <w:t xml:space="preserve">не созданы условия для профессиональной подготовки выпускников образовательных учреждений. </w:t>
      </w:r>
    </w:p>
    <w:p w:rsidR="00C2284C" w:rsidRPr="00C2284C" w:rsidRDefault="00C2284C" w:rsidP="00C2284C">
      <w:pPr>
        <w:ind w:firstLine="709"/>
        <w:jc w:val="both"/>
        <w:rPr>
          <w:sz w:val="24"/>
          <w:szCs w:val="24"/>
        </w:rPr>
      </w:pPr>
      <w:r w:rsidRPr="00C2284C">
        <w:rPr>
          <w:sz w:val="24"/>
          <w:szCs w:val="24"/>
        </w:rPr>
        <w:t xml:space="preserve">В настоящее время на территории района функционируют 5 общеобразовательных учреждений, в которых обучаются 2 540 учащихся. Доля обучающихся, занимающихся в одну смену, в общей численности обучающихся составляет 100,0 процентов. </w:t>
      </w:r>
    </w:p>
    <w:p w:rsidR="00C2284C" w:rsidRPr="00C2284C" w:rsidRDefault="00C2284C" w:rsidP="00C2284C">
      <w:pPr>
        <w:ind w:firstLine="709"/>
        <w:jc w:val="both"/>
        <w:rPr>
          <w:sz w:val="24"/>
          <w:szCs w:val="24"/>
        </w:rPr>
      </w:pPr>
      <w:r w:rsidRPr="00C2284C">
        <w:rPr>
          <w:sz w:val="24"/>
          <w:szCs w:val="24"/>
        </w:rPr>
        <w:t>По результатам ЕГЭ в 2019 году выпускниками получен 1 "стобалльный" результат, получили медали 6 выпускников (2018 – 8, 2017 – 5).</w:t>
      </w:r>
    </w:p>
    <w:p w:rsidR="00C2284C" w:rsidRPr="00C2284C" w:rsidRDefault="00C2284C" w:rsidP="00C2284C">
      <w:pPr>
        <w:ind w:firstLine="709"/>
        <w:jc w:val="both"/>
        <w:rPr>
          <w:sz w:val="24"/>
          <w:szCs w:val="24"/>
        </w:rPr>
      </w:pPr>
      <w:r w:rsidRPr="00C2284C">
        <w:rPr>
          <w:sz w:val="24"/>
          <w:szCs w:val="24"/>
        </w:rPr>
        <w:t xml:space="preserve">К 2022 году 100,0 процентов образовательных учреждений получат доступ к высокоскоростной сети «Интернет». Это позволит повысить качество образовательного процесса. Потребность в кадрах со стороны образовательных учреждений района будет закрыта за счет развития качественного дистанционного обучения. </w:t>
      </w:r>
    </w:p>
    <w:p w:rsidR="00C2284C" w:rsidRPr="00C2284C" w:rsidRDefault="00C2284C" w:rsidP="00C2284C">
      <w:pPr>
        <w:ind w:firstLine="709"/>
        <w:jc w:val="both"/>
        <w:rPr>
          <w:sz w:val="24"/>
          <w:szCs w:val="24"/>
        </w:rPr>
      </w:pPr>
      <w:r w:rsidRPr="00C2284C">
        <w:rPr>
          <w:sz w:val="24"/>
          <w:szCs w:val="24"/>
        </w:rPr>
        <w:t xml:space="preserve">Стратегическими задачами развития системы образования Валдайского муниципального района к 2026 году являются: </w:t>
      </w:r>
    </w:p>
    <w:p w:rsidR="00C2284C" w:rsidRPr="00C2284C" w:rsidRDefault="00C2284C" w:rsidP="00C2284C">
      <w:pPr>
        <w:ind w:firstLine="709"/>
        <w:jc w:val="both"/>
        <w:rPr>
          <w:sz w:val="24"/>
          <w:szCs w:val="24"/>
        </w:rPr>
      </w:pPr>
      <w:r w:rsidRPr="00C2284C">
        <w:rPr>
          <w:sz w:val="24"/>
          <w:szCs w:val="24"/>
        </w:rPr>
        <w:t xml:space="preserve">создание новой инфраструктуры, развитие материально-технической базы образовательных учреждений и повышение их ресурсоэффективности; </w:t>
      </w:r>
    </w:p>
    <w:p w:rsidR="00C2284C" w:rsidRPr="00C2284C" w:rsidRDefault="00C2284C" w:rsidP="00C2284C">
      <w:pPr>
        <w:ind w:firstLine="709"/>
        <w:jc w:val="both"/>
        <w:rPr>
          <w:sz w:val="24"/>
          <w:szCs w:val="24"/>
        </w:rPr>
      </w:pPr>
      <w:r w:rsidRPr="00C2284C">
        <w:rPr>
          <w:sz w:val="24"/>
          <w:szCs w:val="24"/>
        </w:rPr>
        <w:t xml:space="preserve">развитие кадрового потенциала всех категорий работников образования путём аттестации, переподготовки и повышения квалификации; </w:t>
      </w:r>
    </w:p>
    <w:p w:rsidR="00C2284C" w:rsidRPr="00C2284C" w:rsidRDefault="00C2284C" w:rsidP="00C2284C">
      <w:pPr>
        <w:ind w:firstLine="709"/>
        <w:jc w:val="both"/>
        <w:rPr>
          <w:sz w:val="24"/>
          <w:szCs w:val="24"/>
        </w:rPr>
      </w:pPr>
      <w:r w:rsidRPr="00C2284C">
        <w:rPr>
          <w:sz w:val="24"/>
          <w:szCs w:val="24"/>
        </w:rPr>
        <w:t xml:space="preserve">внедрения инновационных систем обучения основанных на цифровых, в том числе дистанционных технологиях; </w:t>
      </w:r>
    </w:p>
    <w:p w:rsidR="00C2284C" w:rsidRPr="00C2284C" w:rsidRDefault="00C2284C" w:rsidP="00C2284C">
      <w:pPr>
        <w:ind w:firstLine="709"/>
        <w:jc w:val="both"/>
        <w:rPr>
          <w:sz w:val="24"/>
          <w:szCs w:val="24"/>
        </w:rPr>
      </w:pPr>
      <w:r w:rsidRPr="00C2284C">
        <w:rPr>
          <w:sz w:val="24"/>
          <w:szCs w:val="24"/>
        </w:rPr>
        <w:t xml:space="preserve">внедрение и реализация гибко организованных, вариативных форм образования и социализации на протяжении всей жизни человека, в соответствии с меняющимися запросами населения, а также перспективными задачами регионального развития и цифровой экономики; </w:t>
      </w:r>
    </w:p>
    <w:p w:rsidR="00C2284C" w:rsidRPr="00C2284C" w:rsidRDefault="00C2284C" w:rsidP="00C2284C">
      <w:pPr>
        <w:ind w:firstLine="709"/>
        <w:jc w:val="both"/>
        <w:rPr>
          <w:sz w:val="24"/>
          <w:szCs w:val="24"/>
        </w:rPr>
      </w:pPr>
      <w:r w:rsidRPr="00C2284C">
        <w:rPr>
          <w:sz w:val="24"/>
          <w:szCs w:val="24"/>
        </w:rPr>
        <w:lastRenderedPageBreak/>
        <w:t xml:space="preserve">создание экономических, организационных и информационных механизмов взаимовыгодной интеграции сферы общего и профессионального образования и работодателей. </w:t>
      </w:r>
    </w:p>
    <w:p w:rsidR="00C2284C" w:rsidRPr="00C2284C" w:rsidRDefault="00C2284C" w:rsidP="00C2284C">
      <w:pPr>
        <w:ind w:firstLine="709"/>
        <w:jc w:val="both"/>
        <w:rPr>
          <w:sz w:val="24"/>
          <w:szCs w:val="24"/>
        </w:rPr>
      </w:pPr>
      <w:r w:rsidRPr="00C2284C">
        <w:rPr>
          <w:sz w:val="24"/>
          <w:szCs w:val="24"/>
        </w:rPr>
        <w:t xml:space="preserve">Основой реализации приоритетного направления будут являться проектные инициативы «Современная образовательная среда», «Успех каждого ребенка», «Учитель будущего», «Молодые профессионалы». </w:t>
      </w:r>
    </w:p>
    <w:p w:rsidR="00C2284C" w:rsidRPr="00C2284C" w:rsidRDefault="00C2284C" w:rsidP="00C2284C">
      <w:pPr>
        <w:ind w:firstLine="709"/>
        <w:jc w:val="both"/>
        <w:rPr>
          <w:sz w:val="24"/>
          <w:szCs w:val="24"/>
        </w:rPr>
      </w:pPr>
      <w:r w:rsidRPr="00C2284C">
        <w:rPr>
          <w:sz w:val="24"/>
          <w:szCs w:val="24"/>
        </w:rPr>
        <w:t xml:space="preserve">Проектная инициатива «Современная образовательная среда» будет направлена на: </w:t>
      </w:r>
    </w:p>
    <w:p w:rsidR="00C2284C" w:rsidRPr="00C2284C" w:rsidRDefault="00C2284C" w:rsidP="00C2284C">
      <w:pPr>
        <w:ind w:firstLine="709"/>
        <w:jc w:val="both"/>
        <w:rPr>
          <w:sz w:val="24"/>
          <w:szCs w:val="24"/>
        </w:rPr>
      </w:pPr>
      <w:r w:rsidRPr="00C2284C">
        <w:rPr>
          <w:sz w:val="24"/>
          <w:szCs w:val="24"/>
        </w:rPr>
        <w:t>обеспечение цифровой среды в образовательных организациях;</w:t>
      </w:r>
    </w:p>
    <w:p w:rsidR="00C2284C" w:rsidRPr="00C2284C" w:rsidRDefault="00C2284C" w:rsidP="00C2284C">
      <w:pPr>
        <w:ind w:firstLine="709"/>
        <w:jc w:val="both"/>
        <w:rPr>
          <w:sz w:val="24"/>
          <w:szCs w:val="24"/>
        </w:rPr>
      </w:pPr>
      <w:r w:rsidRPr="00C2284C">
        <w:rPr>
          <w:sz w:val="24"/>
          <w:szCs w:val="24"/>
        </w:rPr>
        <w:t xml:space="preserve">внедрение в Валдайском муниципальном районе новой образовательной модели средней школы, обеспечивающей освоение обучающимися базовых навыков и умений созвучных цифровой эпохе, повышение их мотивации к обучению и вовлеченности в образовательный процесс, а также обновление содержания и совершенствование методов обучения в предметной области «Технология». </w:t>
      </w:r>
    </w:p>
    <w:p w:rsidR="00C2284C" w:rsidRPr="00C2284C" w:rsidRDefault="00C2284C" w:rsidP="00C2284C">
      <w:pPr>
        <w:ind w:firstLine="709"/>
        <w:jc w:val="both"/>
        <w:rPr>
          <w:sz w:val="24"/>
          <w:szCs w:val="24"/>
        </w:rPr>
      </w:pPr>
      <w:r w:rsidRPr="00C2284C">
        <w:rPr>
          <w:sz w:val="24"/>
          <w:szCs w:val="24"/>
        </w:rPr>
        <w:t xml:space="preserve">Для обучающихся и их родителей будет создана возможность выбора современной образовательной среды, предполагающей возможность индивидуальной траектории развития ребенка. Возможность реализовать персонифицированные образовательные потребности. Построение профессионального профиля компетенций с помощью систем искусственного интеллекта и выявления с помощью него ближайших зон развития обучающегося. </w:t>
      </w:r>
    </w:p>
    <w:p w:rsidR="00C2284C" w:rsidRPr="00C2284C" w:rsidRDefault="00C2284C" w:rsidP="00C2284C">
      <w:pPr>
        <w:ind w:firstLine="709"/>
        <w:jc w:val="both"/>
        <w:rPr>
          <w:sz w:val="24"/>
          <w:szCs w:val="24"/>
        </w:rPr>
      </w:pPr>
      <w:r w:rsidRPr="00C2284C">
        <w:rPr>
          <w:sz w:val="24"/>
          <w:szCs w:val="24"/>
        </w:rPr>
        <w:t xml:space="preserve">В рамках реализации проекта до 2022 года в Валдайском муниципальном районе 5 школ будут обеспечены современным оборудованием. Данные мероприятия позволят: </w:t>
      </w:r>
    </w:p>
    <w:p w:rsidR="00C2284C" w:rsidRPr="00C2284C" w:rsidRDefault="00C2284C" w:rsidP="00C2284C">
      <w:pPr>
        <w:ind w:firstLine="709"/>
        <w:jc w:val="both"/>
        <w:rPr>
          <w:sz w:val="24"/>
          <w:szCs w:val="24"/>
        </w:rPr>
      </w:pPr>
      <w:r w:rsidRPr="00C2284C">
        <w:rPr>
          <w:sz w:val="24"/>
          <w:szCs w:val="24"/>
        </w:rPr>
        <w:t xml:space="preserve">обеспечить к 2022 году общеобразовательные организации современными средствами обучения и воспитания; </w:t>
      </w:r>
    </w:p>
    <w:p w:rsidR="00C2284C" w:rsidRPr="00C2284C" w:rsidRDefault="00C2284C" w:rsidP="00C2284C">
      <w:pPr>
        <w:ind w:firstLine="709"/>
        <w:jc w:val="both"/>
        <w:rPr>
          <w:sz w:val="24"/>
          <w:szCs w:val="24"/>
        </w:rPr>
      </w:pPr>
      <w:r w:rsidRPr="00C2284C">
        <w:rPr>
          <w:sz w:val="24"/>
          <w:szCs w:val="24"/>
        </w:rPr>
        <w:t xml:space="preserve">создать к 2026 году – 5 центров гуманитарного и цифрового профиля во всех образовательных организациях района; </w:t>
      </w:r>
    </w:p>
    <w:p w:rsidR="00C2284C" w:rsidRPr="00C2284C" w:rsidRDefault="00C2284C" w:rsidP="00C2284C">
      <w:pPr>
        <w:ind w:firstLine="709"/>
        <w:jc w:val="both"/>
        <w:rPr>
          <w:color w:val="FF0000"/>
          <w:sz w:val="24"/>
          <w:szCs w:val="24"/>
        </w:rPr>
      </w:pPr>
      <w:r w:rsidRPr="00C2284C">
        <w:rPr>
          <w:sz w:val="24"/>
          <w:szCs w:val="24"/>
        </w:rPr>
        <w:t xml:space="preserve">обеспечить к 2022 году 100,0 процентов сельских и 100,0 процентов городских общеобразовательных организаций района высокоскоростным Интернетом (не менее 100 Мб/с для образовательных организаций, расположенных в городах и 50 Мб/с для образовательных организаций, расположенных в сельской местности). </w:t>
      </w:r>
    </w:p>
    <w:p w:rsidR="00C2284C" w:rsidRPr="00C2284C" w:rsidRDefault="00C2284C" w:rsidP="00C2284C">
      <w:pPr>
        <w:ind w:firstLine="709"/>
        <w:jc w:val="both"/>
        <w:rPr>
          <w:sz w:val="24"/>
          <w:szCs w:val="24"/>
        </w:rPr>
      </w:pPr>
      <w:r w:rsidRPr="00C2284C">
        <w:rPr>
          <w:sz w:val="24"/>
          <w:szCs w:val="24"/>
        </w:rPr>
        <w:t xml:space="preserve">Целью проектной инициативы «Успех каждого ребенка» является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p>
    <w:p w:rsidR="00C2284C" w:rsidRPr="00C2284C" w:rsidRDefault="00C2284C" w:rsidP="00C2284C">
      <w:pPr>
        <w:ind w:firstLine="709"/>
        <w:jc w:val="both"/>
        <w:rPr>
          <w:sz w:val="24"/>
          <w:szCs w:val="24"/>
        </w:rPr>
      </w:pPr>
      <w:r w:rsidRPr="00C2284C">
        <w:rPr>
          <w:sz w:val="24"/>
          <w:szCs w:val="24"/>
        </w:rPr>
        <w:t xml:space="preserve">Проектная инициатива будет реализовываться через два приоритетных региональных проекта: «Моя будущая профессия» и «Область возможностей.53». </w:t>
      </w:r>
    </w:p>
    <w:p w:rsidR="00C2284C" w:rsidRPr="00C2284C" w:rsidRDefault="00C2284C" w:rsidP="00C2284C">
      <w:pPr>
        <w:ind w:firstLine="709"/>
        <w:jc w:val="both"/>
        <w:rPr>
          <w:sz w:val="24"/>
          <w:szCs w:val="24"/>
        </w:rPr>
      </w:pPr>
      <w:r w:rsidRPr="00C2284C">
        <w:rPr>
          <w:sz w:val="24"/>
          <w:szCs w:val="24"/>
        </w:rPr>
        <w:t xml:space="preserve">В рамках регионального проекта «Моя будущая профессия» предполагается участие общеобразовательных организаций района в цикле открытых онлайн-уроков «Проектория», образовательной программе «Билет в будущее», стратегической инициативе «Кадры будущего для регионов», муниципальном проекте кластера «Валдайский» «ЭКОСТАРТ». </w:t>
      </w:r>
    </w:p>
    <w:p w:rsidR="00C2284C" w:rsidRPr="00C2284C" w:rsidRDefault="00C2284C" w:rsidP="00C2284C">
      <w:pPr>
        <w:ind w:firstLine="709"/>
        <w:jc w:val="both"/>
        <w:rPr>
          <w:sz w:val="24"/>
          <w:szCs w:val="24"/>
        </w:rPr>
      </w:pPr>
      <w:r w:rsidRPr="00C2284C">
        <w:rPr>
          <w:sz w:val="24"/>
          <w:szCs w:val="24"/>
        </w:rPr>
        <w:t xml:space="preserve">Реализация проектной инициативы будет способствовать ранней профессиональной ориентации обучающихся, а также развитию талантливых детей и молодежи за счет включения в образовательные программы направлений по развитию социальной активности, предпринимательства, коммуникаций, эковоспитания. </w:t>
      </w:r>
    </w:p>
    <w:p w:rsidR="00C2284C" w:rsidRPr="00C2284C" w:rsidRDefault="00C2284C" w:rsidP="00C2284C">
      <w:pPr>
        <w:ind w:firstLine="709"/>
        <w:jc w:val="both"/>
        <w:rPr>
          <w:sz w:val="24"/>
          <w:szCs w:val="24"/>
        </w:rPr>
      </w:pPr>
      <w:r w:rsidRPr="00C2284C">
        <w:rPr>
          <w:sz w:val="24"/>
          <w:szCs w:val="24"/>
        </w:rPr>
        <w:t>К 2022 году:</w:t>
      </w:r>
    </w:p>
    <w:p w:rsidR="00C2284C" w:rsidRPr="00C2284C" w:rsidRDefault="00C2284C" w:rsidP="00C2284C">
      <w:pPr>
        <w:ind w:firstLine="709"/>
        <w:jc w:val="both"/>
        <w:rPr>
          <w:sz w:val="24"/>
          <w:szCs w:val="24"/>
        </w:rPr>
      </w:pPr>
      <w:r w:rsidRPr="00C2284C">
        <w:rPr>
          <w:sz w:val="24"/>
          <w:szCs w:val="24"/>
        </w:rPr>
        <w:t xml:space="preserve">не менее 50,0 процентов от общего числа школьников примут участие в открытых онлайн уроках «Проектория», к 2026 году не менее 80,0 процентов; </w:t>
      </w:r>
    </w:p>
    <w:p w:rsidR="00C2284C" w:rsidRPr="00C2284C" w:rsidRDefault="00C2284C" w:rsidP="00C2284C">
      <w:pPr>
        <w:ind w:firstLine="709"/>
        <w:jc w:val="both"/>
        <w:rPr>
          <w:color w:val="FF0000"/>
          <w:sz w:val="24"/>
          <w:szCs w:val="24"/>
        </w:rPr>
      </w:pPr>
      <w:r w:rsidRPr="00C2284C">
        <w:rPr>
          <w:sz w:val="24"/>
          <w:szCs w:val="24"/>
        </w:rPr>
        <w:t xml:space="preserve">в рамках образовательной программы «Билет в будущее» к 2022 году не менее 370 детей получат рекомендации по построению индивидуального учебного плана в соответствии с выбранными профессиональными компетенциями; </w:t>
      </w:r>
    </w:p>
    <w:p w:rsidR="00C2284C" w:rsidRPr="00C2284C" w:rsidRDefault="00C2284C" w:rsidP="00C2284C">
      <w:pPr>
        <w:ind w:firstLine="709"/>
        <w:jc w:val="both"/>
        <w:rPr>
          <w:sz w:val="24"/>
          <w:szCs w:val="24"/>
        </w:rPr>
      </w:pPr>
      <w:r w:rsidRPr="00C2284C">
        <w:rPr>
          <w:sz w:val="24"/>
          <w:szCs w:val="24"/>
        </w:rPr>
        <w:t xml:space="preserve">30,0 процентам обучающимся 5 - 11 классов будут предоставлены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 </w:t>
      </w:r>
    </w:p>
    <w:p w:rsidR="00C2284C" w:rsidRPr="00C2284C" w:rsidRDefault="00C2284C" w:rsidP="00C2284C">
      <w:pPr>
        <w:ind w:firstLine="709"/>
        <w:jc w:val="both"/>
        <w:rPr>
          <w:sz w:val="24"/>
          <w:szCs w:val="24"/>
        </w:rPr>
      </w:pPr>
      <w:r w:rsidRPr="00C2284C">
        <w:rPr>
          <w:sz w:val="24"/>
          <w:szCs w:val="24"/>
        </w:rPr>
        <w:lastRenderedPageBreak/>
        <w:t>Целью муниципального кластерного проекта «ЭКОСТАРТ» является развитие экологического образования, практической природоохранной работы; проведение информационно-просветительской работы по пропаганде экологической культуры обучающихся; формирование у обучающихся личной ответственности за состояние окружающей среды; приобщение к творческой и практической исследовательской деятельности обучающихся общеобразовательных учреждений кластера «Валдайский».</w:t>
      </w:r>
    </w:p>
    <w:p w:rsidR="00C2284C" w:rsidRPr="00C2284C" w:rsidRDefault="00C2284C" w:rsidP="00C2284C">
      <w:pPr>
        <w:ind w:firstLine="709"/>
        <w:jc w:val="both"/>
        <w:rPr>
          <w:sz w:val="24"/>
          <w:szCs w:val="24"/>
        </w:rPr>
      </w:pPr>
      <w:r w:rsidRPr="00C2284C">
        <w:rPr>
          <w:sz w:val="24"/>
          <w:szCs w:val="24"/>
        </w:rPr>
        <w:t>В результате реализации муниципального проекта к 2024 году:</w:t>
      </w:r>
    </w:p>
    <w:p w:rsidR="00C2284C" w:rsidRPr="00C2284C" w:rsidRDefault="00C2284C" w:rsidP="00C2284C">
      <w:pPr>
        <w:ind w:firstLine="709"/>
        <w:jc w:val="both"/>
        <w:rPr>
          <w:sz w:val="24"/>
          <w:szCs w:val="24"/>
        </w:rPr>
      </w:pPr>
      <w:r w:rsidRPr="00C2284C">
        <w:rPr>
          <w:sz w:val="24"/>
          <w:szCs w:val="24"/>
        </w:rPr>
        <w:t>численность обучающихся, вовлеченных в экологическое образование на базе образовательных учреждений, увеличится на 15 процентов;</w:t>
      </w:r>
    </w:p>
    <w:p w:rsidR="00C2284C" w:rsidRPr="00C2284C" w:rsidRDefault="00C2284C" w:rsidP="00C2284C">
      <w:pPr>
        <w:ind w:firstLine="709"/>
        <w:jc w:val="both"/>
        <w:rPr>
          <w:sz w:val="24"/>
          <w:szCs w:val="24"/>
        </w:rPr>
      </w:pPr>
      <w:r w:rsidRPr="00C2284C">
        <w:rPr>
          <w:sz w:val="24"/>
          <w:szCs w:val="24"/>
        </w:rPr>
        <w:t>участниками экологических отрядов будет разработано и реализовано 50 творческих проектов в сфере экологии;</w:t>
      </w:r>
    </w:p>
    <w:p w:rsidR="00C2284C" w:rsidRPr="00C2284C" w:rsidRDefault="00C2284C" w:rsidP="00C2284C">
      <w:pPr>
        <w:ind w:firstLine="709"/>
        <w:jc w:val="both"/>
        <w:rPr>
          <w:sz w:val="24"/>
          <w:szCs w:val="24"/>
        </w:rPr>
      </w:pPr>
      <w:r w:rsidRPr="00C2284C">
        <w:rPr>
          <w:sz w:val="24"/>
          <w:szCs w:val="24"/>
        </w:rPr>
        <w:t>доля выпускников, участников экологических отряд, выбравших профессию, связанную с природой, составит 15 процентов.</w:t>
      </w:r>
    </w:p>
    <w:p w:rsidR="00C2284C" w:rsidRPr="00C2284C" w:rsidRDefault="00C2284C" w:rsidP="00C2284C">
      <w:pPr>
        <w:ind w:firstLine="709"/>
        <w:jc w:val="both"/>
        <w:rPr>
          <w:sz w:val="24"/>
          <w:szCs w:val="24"/>
        </w:rPr>
      </w:pPr>
      <w:r w:rsidRPr="00C2284C">
        <w:rPr>
          <w:sz w:val="24"/>
          <w:szCs w:val="24"/>
        </w:rPr>
        <w:t xml:space="preserve">Региональный проект «Область возможностей.53» направлен на внедрение персонифицированного финансирования и учета детей в системе дополнительного образования. </w:t>
      </w:r>
    </w:p>
    <w:p w:rsidR="00C2284C" w:rsidRPr="00C2284C" w:rsidRDefault="00C2284C" w:rsidP="00C2284C">
      <w:pPr>
        <w:ind w:firstLine="709"/>
        <w:jc w:val="both"/>
        <w:rPr>
          <w:sz w:val="24"/>
          <w:szCs w:val="24"/>
        </w:rPr>
      </w:pPr>
      <w:r w:rsidRPr="00C2284C">
        <w:rPr>
          <w:sz w:val="24"/>
          <w:szCs w:val="24"/>
        </w:rPr>
        <w:t xml:space="preserve">Для обучающихся и их родителей (законных представителей) реализация проекта расширяет доступность получения дополнительных общеобразовательных программ за счет развития дистанционных форм дополнительного образования, в том числе для детей с ограниченными возможностями здоровья, детей, проживающих в сельской местности. Повышение качества образования будет осуществляться за счет реализации образовательных программ в сетевой форме с привлечением учреждений разного уровня образования. </w:t>
      </w:r>
    </w:p>
    <w:p w:rsidR="00C2284C" w:rsidRPr="00C2284C" w:rsidRDefault="00C2284C" w:rsidP="00C2284C">
      <w:pPr>
        <w:ind w:firstLine="709"/>
        <w:jc w:val="both"/>
        <w:rPr>
          <w:sz w:val="24"/>
          <w:szCs w:val="24"/>
        </w:rPr>
      </w:pPr>
      <w:r w:rsidRPr="00C2284C">
        <w:rPr>
          <w:sz w:val="24"/>
          <w:szCs w:val="24"/>
        </w:rPr>
        <w:t>Результатами реализации проекта станут:</w:t>
      </w:r>
    </w:p>
    <w:p w:rsidR="00C2284C" w:rsidRPr="00C2284C" w:rsidRDefault="00C2284C" w:rsidP="00C2284C">
      <w:pPr>
        <w:ind w:firstLine="709"/>
        <w:jc w:val="both"/>
        <w:rPr>
          <w:sz w:val="24"/>
          <w:szCs w:val="24"/>
        </w:rPr>
      </w:pPr>
      <w:r w:rsidRPr="00C2284C">
        <w:rPr>
          <w:sz w:val="24"/>
          <w:szCs w:val="24"/>
        </w:rPr>
        <w:t xml:space="preserve">модернизация инфраструктуры системы дополнительного образования детей и повышения ее доступности за счет создания к 2026 году – 25 новых мест дополнительного образования детей, в том числе в сельской местности; </w:t>
      </w:r>
    </w:p>
    <w:p w:rsidR="00C2284C" w:rsidRPr="00C2284C" w:rsidRDefault="00C2284C" w:rsidP="00C2284C">
      <w:pPr>
        <w:ind w:firstLine="709"/>
        <w:jc w:val="both"/>
        <w:rPr>
          <w:color w:val="FF0000"/>
          <w:sz w:val="24"/>
          <w:szCs w:val="24"/>
        </w:rPr>
      </w:pPr>
      <w:r w:rsidRPr="00C2284C">
        <w:rPr>
          <w:sz w:val="24"/>
          <w:szCs w:val="24"/>
        </w:rPr>
        <w:t xml:space="preserve">увеличение доли обучающихся к 2022 году до 15,0 процентов по естественнонаучным и техническим направлениям программ дополнительного образования из общего числа, обучающихся охваченных дополнительным образованием, к 2026 году – 25,0 процентов; </w:t>
      </w:r>
    </w:p>
    <w:p w:rsidR="00C2284C" w:rsidRPr="00C2284C" w:rsidRDefault="00C2284C" w:rsidP="00C2284C">
      <w:pPr>
        <w:ind w:firstLine="709"/>
        <w:jc w:val="both"/>
        <w:rPr>
          <w:color w:val="FF0000"/>
          <w:sz w:val="24"/>
          <w:szCs w:val="24"/>
        </w:rPr>
      </w:pPr>
      <w:r w:rsidRPr="00C2284C">
        <w:rPr>
          <w:sz w:val="24"/>
          <w:szCs w:val="24"/>
        </w:rPr>
        <w:t xml:space="preserve">использование дистанционных методов обучения для обеспечения качественным дополнительным образованием в 2022 году 15 школьников, включая школьников с ограниченными возможностями здоровья, проживающих в том числе в сельской местности, в 2026 году – 25 школьников. </w:t>
      </w:r>
    </w:p>
    <w:p w:rsidR="00C2284C" w:rsidRPr="00C2284C" w:rsidRDefault="00C2284C" w:rsidP="00C2284C">
      <w:pPr>
        <w:ind w:firstLine="709"/>
        <w:jc w:val="both"/>
        <w:rPr>
          <w:sz w:val="24"/>
          <w:szCs w:val="24"/>
        </w:rPr>
      </w:pPr>
      <w:r w:rsidRPr="00C2284C">
        <w:rPr>
          <w:sz w:val="24"/>
          <w:szCs w:val="24"/>
        </w:rPr>
        <w:t xml:space="preserve">Проектная инициатива «Учитель будущего» направлена на создание системы непрерывного развития профессионального мастерства работников системы образования, обновление и омоложение педагогических кадров. </w:t>
      </w:r>
    </w:p>
    <w:p w:rsidR="00C2284C" w:rsidRPr="00C2284C" w:rsidRDefault="00C2284C" w:rsidP="00C2284C">
      <w:pPr>
        <w:ind w:firstLine="709"/>
        <w:jc w:val="both"/>
        <w:rPr>
          <w:sz w:val="24"/>
          <w:szCs w:val="24"/>
        </w:rPr>
      </w:pPr>
      <w:r w:rsidRPr="00C2284C">
        <w:rPr>
          <w:sz w:val="24"/>
          <w:szCs w:val="24"/>
        </w:rPr>
        <w:t xml:space="preserve">Для педагогов появится возможность реализовывать современные образовательные технологии. Модернизация системы высшего педагогического образования направлена на подготовку педагогов новой формации. </w:t>
      </w:r>
    </w:p>
    <w:p w:rsidR="00C2284C" w:rsidRPr="00C2284C" w:rsidRDefault="00C2284C" w:rsidP="00C2284C">
      <w:pPr>
        <w:ind w:firstLine="709"/>
        <w:jc w:val="both"/>
        <w:rPr>
          <w:sz w:val="24"/>
          <w:szCs w:val="24"/>
        </w:rPr>
      </w:pPr>
      <w:r w:rsidRPr="00C2284C">
        <w:rPr>
          <w:sz w:val="24"/>
          <w:szCs w:val="24"/>
        </w:rPr>
        <w:t xml:space="preserve">Повышение охвата обновленными программами дополнительного профессионального образования позволят повысить уровень квалификации работающих педагогов и привлечь специалистов, не имеющих педагогического образования. </w:t>
      </w:r>
    </w:p>
    <w:p w:rsidR="00C2284C" w:rsidRPr="00C2284C" w:rsidRDefault="00C2284C" w:rsidP="00C2284C">
      <w:pPr>
        <w:ind w:firstLine="709"/>
        <w:jc w:val="both"/>
        <w:rPr>
          <w:sz w:val="24"/>
          <w:szCs w:val="24"/>
        </w:rPr>
      </w:pPr>
      <w:r w:rsidRPr="00C2284C">
        <w:rPr>
          <w:sz w:val="24"/>
          <w:szCs w:val="24"/>
        </w:rPr>
        <w:t xml:space="preserve">В результате: </w:t>
      </w:r>
    </w:p>
    <w:p w:rsidR="00C2284C" w:rsidRPr="00C2284C" w:rsidRDefault="00C2284C" w:rsidP="00C2284C">
      <w:pPr>
        <w:ind w:firstLine="709"/>
        <w:jc w:val="both"/>
        <w:rPr>
          <w:sz w:val="24"/>
          <w:szCs w:val="24"/>
        </w:rPr>
      </w:pPr>
      <w:r w:rsidRPr="00C2284C">
        <w:rPr>
          <w:sz w:val="24"/>
          <w:szCs w:val="24"/>
        </w:rPr>
        <w:t xml:space="preserve">к 2022 году 60,0 процентов педагогических работников пройдут повышение квалификации, в том числе с использованием современных цифровых технологий, к 2025 году – 100,0 процентов; </w:t>
      </w:r>
    </w:p>
    <w:p w:rsidR="00C2284C" w:rsidRPr="00C2284C" w:rsidRDefault="00C2284C" w:rsidP="00C2284C">
      <w:pPr>
        <w:ind w:firstLine="709"/>
        <w:jc w:val="both"/>
        <w:rPr>
          <w:sz w:val="24"/>
          <w:szCs w:val="24"/>
        </w:rPr>
      </w:pPr>
      <w:r w:rsidRPr="00C2284C">
        <w:rPr>
          <w:sz w:val="24"/>
          <w:szCs w:val="24"/>
        </w:rPr>
        <w:t xml:space="preserve">к 2022 году не менее 35,0 процентов учителей в возрасте до 35 лет в первые три года работы будут вовлечены в различные формы поддержки и сопровождения, к 2025 году не менее 70,0 процентов; </w:t>
      </w:r>
    </w:p>
    <w:p w:rsidR="00C2284C" w:rsidRPr="00C2284C" w:rsidRDefault="00C2284C" w:rsidP="00C2284C">
      <w:pPr>
        <w:ind w:firstLine="709"/>
        <w:jc w:val="both"/>
        <w:rPr>
          <w:sz w:val="24"/>
          <w:szCs w:val="24"/>
        </w:rPr>
      </w:pPr>
      <w:r w:rsidRPr="00C2284C">
        <w:rPr>
          <w:sz w:val="24"/>
          <w:szCs w:val="24"/>
        </w:rPr>
        <w:t xml:space="preserve">к 2022 году не менее 25,0 процентов педагогов повысят уровень профессионального мастерства в форматах непрерывного образования, к 2025 году не менее 50,0 процентов. </w:t>
      </w:r>
    </w:p>
    <w:p w:rsidR="00C2284C" w:rsidRPr="00C2284C" w:rsidRDefault="00C2284C" w:rsidP="00C2284C">
      <w:pPr>
        <w:ind w:firstLine="709"/>
        <w:jc w:val="both"/>
        <w:rPr>
          <w:sz w:val="24"/>
          <w:szCs w:val="24"/>
        </w:rPr>
      </w:pPr>
      <w:r w:rsidRPr="00C2284C">
        <w:rPr>
          <w:sz w:val="24"/>
          <w:szCs w:val="24"/>
        </w:rPr>
        <w:lastRenderedPageBreak/>
        <w:t xml:space="preserve">На территории муниципального района будет реализовываться проект «Повышение престижа профессии учителя через участие педагогических работников в национальной системе профессионального роста». </w:t>
      </w:r>
    </w:p>
    <w:p w:rsidR="00C2284C" w:rsidRPr="00C2284C" w:rsidRDefault="00C2284C" w:rsidP="00C2284C">
      <w:pPr>
        <w:ind w:firstLine="709"/>
        <w:jc w:val="both"/>
        <w:rPr>
          <w:sz w:val="24"/>
          <w:szCs w:val="24"/>
        </w:rPr>
      </w:pPr>
      <w:r w:rsidRPr="00C2284C">
        <w:rPr>
          <w:sz w:val="24"/>
          <w:szCs w:val="24"/>
        </w:rPr>
        <w:t xml:space="preserve">Целью проекта станет поднятие престижа педагогической профессии, распространение педагогического опыта. </w:t>
      </w:r>
    </w:p>
    <w:p w:rsidR="00C2284C" w:rsidRPr="00C2284C" w:rsidRDefault="00C2284C" w:rsidP="00C2284C">
      <w:pPr>
        <w:ind w:firstLine="709"/>
        <w:jc w:val="both"/>
        <w:rPr>
          <w:sz w:val="24"/>
          <w:szCs w:val="24"/>
        </w:rPr>
      </w:pPr>
      <w:r w:rsidRPr="00C2284C">
        <w:rPr>
          <w:sz w:val="24"/>
          <w:szCs w:val="24"/>
        </w:rPr>
        <w:t xml:space="preserve">В результате: </w:t>
      </w:r>
    </w:p>
    <w:p w:rsidR="00C2284C" w:rsidRPr="00C2284C" w:rsidRDefault="00C2284C" w:rsidP="00C2284C">
      <w:pPr>
        <w:ind w:firstLine="709"/>
        <w:jc w:val="both"/>
        <w:rPr>
          <w:sz w:val="24"/>
          <w:szCs w:val="24"/>
        </w:rPr>
      </w:pPr>
      <w:r w:rsidRPr="00C2284C">
        <w:rPr>
          <w:sz w:val="24"/>
          <w:szCs w:val="24"/>
        </w:rPr>
        <w:t xml:space="preserve">к 2024 году 50,0 процентов учителей общеобразовательных организаций района будут вовлечены в национальную систему профессионального роста педагогических работников; </w:t>
      </w:r>
    </w:p>
    <w:p w:rsidR="00C2284C" w:rsidRPr="00C2284C" w:rsidRDefault="00C2284C" w:rsidP="00C2284C">
      <w:pPr>
        <w:ind w:firstLine="709"/>
        <w:jc w:val="both"/>
        <w:rPr>
          <w:sz w:val="24"/>
          <w:szCs w:val="24"/>
        </w:rPr>
      </w:pPr>
      <w:r w:rsidRPr="00C2284C">
        <w:rPr>
          <w:sz w:val="24"/>
          <w:szCs w:val="24"/>
        </w:rPr>
        <w:t xml:space="preserve">к 2024 году 10,0 процентов педагогических работников пройдут добровольную независимую оценку профессиональной квалификации. </w:t>
      </w:r>
    </w:p>
    <w:p w:rsidR="00C2284C" w:rsidRPr="00C2284C" w:rsidRDefault="00C2284C" w:rsidP="00C2284C">
      <w:pPr>
        <w:ind w:firstLine="709"/>
        <w:jc w:val="both"/>
        <w:rPr>
          <w:sz w:val="24"/>
          <w:szCs w:val="24"/>
        </w:rPr>
      </w:pPr>
    </w:p>
    <w:p w:rsidR="00C2284C" w:rsidRPr="00C2284C" w:rsidRDefault="00C2284C" w:rsidP="00C2284C">
      <w:pPr>
        <w:shd w:val="clear" w:color="auto" w:fill="FFFFFF"/>
        <w:jc w:val="center"/>
        <w:rPr>
          <w:b/>
          <w:bCs/>
          <w:sz w:val="24"/>
          <w:szCs w:val="24"/>
        </w:rPr>
      </w:pPr>
      <w:r w:rsidRPr="00C2284C">
        <w:rPr>
          <w:b/>
          <w:bCs/>
          <w:sz w:val="24"/>
          <w:szCs w:val="24"/>
        </w:rPr>
        <w:t>2.2.5. Экономический рост</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 xml:space="preserve">Основным вызовом для социально-экономического развития Валдайского района является уровень бедности. Наблюдается зависимость возможностей района от существующей ситуации низкой обеспеченности бюджетными ресурсами: при среднегодовой численности населения в 23,0 тыс. человек и консолидированном бюджете 646,6 млн. рублей в среднем на жителя района приходится порядка 28 тыс. рублей бюджетных средств. </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Эта цифра меньше, чем в Крестецком районе на 20,4 процента, а в Демянском районе – на 28,6 процента.</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Как следствие, имеются серьезные риски снижения инвестирования в человеческий капитал и невозможности создания комфортной среды для проживания в районе.</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Стимулирование экономического роста - необходимое условие для устойчивого развития Валдайского района в долгосрочной перспективе. Соответственно, ключевыми задачами будут являться повышение реальных денежных доходов населения, снижение уровня бедности, создание комфортных условий для жизни и труда граждан, увеличение бюджетной обеспеченности на 1 жителя района.</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С 2020 года на территории района реализуется приоритетный региональный проект «Формула успеха моей семьи», направленный на достижение до 2024 года национальных целей социально-экономического развития по повышению реальных доходов граждан, снижению уровня бедности населения Новгородской области.</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В рамках его реализации на территории муниципального района проведено анкетирование семей с детьми с доходами ниже величины прожиточного минимума, сформирован реестр данной категории семей, в который вошли 410 семей, в которых 804 ребенка. Проведены анализ структуры и выявление причин бедности семей с детьми. На основе полученных данных разработана региональная "дорожная карта", в которую вошли мероприятия, направленные на увеличение доходов семей с детьми, в том числе совершенствование механизмов социальной поддержки, включая расширение видов помощи в рамках социального контракта.</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Достижение этого показателя станет возможным только с увеличением ВРП района, прежде всего за счет развития промышленного сектора - как расширения и модернизации уже существующих, так и привлечения новых производств на территорию района, а также развития малого и среднего предпринимательства, увеличения доли туризма в экономике района.</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Доля ВРП  Валдайского района в ВРП Новгородской области составляет 2,2 процента. Объем ВРП в расчете на душу населения района составил в 2019 году 257,2 тыс. рублей. ВРП района создаётся: в обрабатывающих производствах – 9,6 процента, в строительстве – 1,4 процента, в сельском хозяйстве, охоте и лесном хозяйстве – 17,5 процента, в торговле-15,8 процента.</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В районе будет реализовываться долгосрочная политика развития малого и среднего бизнеса.</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 xml:space="preserve">В целях повышения эффективности промышленного комплекса особое внимание должно уделяться повышению производительности труда (по итогам 2019 года средний </w:t>
      </w:r>
      <w:r w:rsidRPr="00C2284C">
        <w:rPr>
          <w:rFonts w:ascii="Times New Roman" w:hAnsi="Times New Roman" w:cs="Times New Roman"/>
          <w:sz w:val="24"/>
          <w:szCs w:val="24"/>
        </w:rPr>
        <w:lastRenderedPageBreak/>
        <w:t>темп роста производительности труда обеспечен на уровне 139,9 процента).</w:t>
      </w:r>
    </w:p>
    <w:p w:rsidR="00C2284C" w:rsidRPr="00C2284C" w:rsidRDefault="00C2284C" w:rsidP="00C2284C">
      <w:pPr>
        <w:ind w:firstLine="709"/>
        <w:jc w:val="both"/>
        <w:rPr>
          <w:sz w:val="24"/>
          <w:szCs w:val="24"/>
        </w:rPr>
      </w:pPr>
      <w:r w:rsidRPr="00C2284C">
        <w:rPr>
          <w:sz w:val="24"/>
          <w:szCs w:val="24"/>
        </w:rPr>
        <w:t>Занимая выгодное положение на Северо-западе России, Валдайский район является одной из наиболее привлекательных территорий с точки зрения развития туризма благодаря богатому культурному наследию в сочетании с разнообразными природными ресурсами. Общее количество туристов, размещенных в 2019 году на гостиничной базе района, составляет 75 тыс. человек. Кроме того район посетили 81,8 тыс. экскурсантов.</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В то же время основными вызовами и проблемами современного этапа развития экономики района и перехода к новому технологическому укладу являются:</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сокращение среднесписочной численности крупных и средних предприятий (по состоянию на начало 2020 года к началу 2019 года на 8,3 процента);</w:t>
      </w:r>
    </w:p>
    <w:p w:rsidR="00C2284C" w:rsidRPr="00C2284C" w:rsidRDefault="00C2284C" w:rsidP="00C2284C">
      <w:pPr>
        <w:shd w:val="clear" w:color="auto" w:fill="FFFFFF"/>
        <w:ind w:firstLine="709"/>
        <w:jc w:val="both"/>
        <w:rPr>
          <w:sz w:val="24"/>
          <w:szCs w:val="24"/>
        </w:rPr>
      </w:pPr>
      <w:r w:rsidRPr="00C2284C">
        <w:rPr>
          <w:spacing w:val="-4"/>
          <w:sz w:val="24"/>
          <w:szCs w:val="24"/>
        </w:rPr>
        <w:t>низкий уровень доходов населения. Среднемесячная заработная плата ра</w:t>
      </w:r>
      <w:r w:rsidRPr="00C2284C">
        <w:rPr>
          <w:spacing w:val="-4"/>
          <w:sz w:val="24"/>
          <w:szCs w:val="24"/>
        </w:rPr>
        <w:softHyphen/>
      </w:r>
      <w:r w:rsidRPr="00C2284C">
        <w:rPr>
          <w:spacing w:val="-1"/>
          <w:sz w:val="24"/>
          <w:szCs w:val="24"/>
        </w:rPr>
        <w:t>ботников Валдайского  муниципального района по крупным и средним пред</w:t>
      </w:r>
      <w:r w:rsidRPr="00C2284C">
        <w:rPr>
          <w:spacing w:val="-1"/>
          <w:sz w:val="24"/>
          <w:szCs w:val="24"/>
        </w:rPr>
        <w:softHyphen/>
      </w:r>
      <w:r w:rsidRPr="00C2284C">
        <w:rPr>
          <w:spacing w:val="-2"/>
          <w:sz w:val="24"/>
          <w:szCs w:val="24"/>
        </w:rPr>
        <w:t xml:space="preserve">приятиям (организациям) ниже среднемесячной заработной платы по области </w:t>
      </w:r>
      <w:r w:rsidRPr="00C2284C">
        <w:rPr>
          <w:spacing w:val="-1"/>
          <w:sz w:val="24"/>
          <w:szCs w:val="24"/>
        </w:rPr>
        <w:t>на 16,2 процента (по муниципальному району за 2019 год – 31 451,3</w:t>
      </w:r>
      <w:r w:rsidRPr="00C2284C">
        <w:rPr>
          <w:sz w:val="24"/>
          <w:szCs w:val="24"/>
        </w:rPr>
        <w:t xml:space="preserve"> руб., по области – 37 512,7 руб.);</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занятых у субъектов МСП (по состоянию на начало 2020 года к началу 2019 года на 2,7 процента);</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ограниченный доступ к финансовым ресурсам.</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Целью реализации стратегического направления станет снижение доли населения с доходами ниже прожиточного минимума. Увеличение обеспеченности бюджетными ресурсами (не менее 35 тыс. рублей на душу населения), что потребует обеспечения роста объема частных инвестиций, привлеченных в экономику Валдайского района.</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Для достижения этой цели необходимо решение следующих основных задач:</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формирование комплексной системы поддержки малого и среднего предпринимательства в районе, обеспечение увеличения количества субъектов малого и среднего предпринимательства, оборота субъектов малого и среднего предпринимательства;</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формирование условий для развития района путем создания новых рабочих мест;</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создание условий для улучшения инвестиционной привлекательности района, что должно отразиться в увеличении объема частных инвестиций в основной капитал;</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обеспечение развития туристского потенциала Валдайского района за счет формирования туристской инфраструктуры, активизации продвижения туристских продуктов, повышение качества туристских услуг;</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обеспечение развития промышленного потенциала, которое должно выразиться в росте объема инвестиций в обрабатывающие производства, повышении производительности труда на предприятиях.</w:t>
      </w:r>
    </w:p>
    <w:p w:rsidR="00C2284C" w:rsidRPr="00C2284C" w:rsidRDefault="00C2284C" w:rsidP="00C2284C">
      <w:pPr>
        <w:shd w:val="clear" w:color="auto" w:fill="FFFFFF"/>
        <w:ind w:firstLine="709"/>
        <w:jc w:val="both"/>
        <w:rPr>
          <w:sz w:val="24"/>
          <w:szCs w:val="24"/>
        </w:rPr>
      </w:pPr>
      <w:r w:rsidRPr="00C2284C">
        <w:rPr>
          <w:sz w:val="24"/>
          <w:szCs w:val="24"/>
        </w:rPr>
        <w:t>Обеспечивать достижение указанных задач будет участие Валдайского муниципального района в проектных инициативах:</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"Формирование и совершенствование системы поддержки малого и среднего предпринимательства в Новгородской области";</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"Улучшение инвестиционной привлекательности Новгородской области";</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"Развитие туристского потенциала Новгородской области";</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"Развитие промышленного потенциала Новгородской области";</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Целью проектной инициативы "Формирование и совершенствование системы поддержки малого и среднего предпринимательства в Новгородской области" является стимулирование развития сектора малого и среднего предпринимательства в Новгородской области посредством формирования и совершенствования системы поддержки, основанной на понятных и удобных сервисах для запуска и ведения бизнеса, что приведет к увеличению численности занятых в сфере малого и среднего предпринимательства, включая индивидуальных предпринимателей, к 2022 году до 1,9 тыс. человек, к 2026 году - до 2,0 тыс. человек. Данный показатель на 11,0 процентов превысит уровень 2019 года.</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Указанная проектная инициатива включает в себя региональную составляющую национального проекта "Малое и среднее предпринимательство и поддержка индивидуальной предпринимательской инициативы".</w:t>
      </w:r>
    </w:p>
    <w:p w:rsidR="00C2284C" w:rsidRPr="00C2284C" w:rsidRDefault="00C2284C" w:rsidP="00C2284C">
      <w:pPr>
        <w:shd w:val="clear" w:color="auto" w:fill="FFFFFF"/>
        <w:ind w:firstLine="709"/>
        <w:jc w:val="both"/>
        <w:rPr>
          <w:sz w:val="24"/>
          <w:szCs w:val="24"/>
        </w:rPr>
      </w:pPr>
      <w:r w:rsidRPr="00C2284C">
        <w:rPr>
          <w:sz w:val="24"/>
          <w:szCs w:val="24"/>
        </w:rPr>
        <w:lastRenderedPageBreak/>
        <w:t>Помимо решения проблем низкой доли среднесписочной численности работников, занятых в субъектах МСП и незначительного объема производства малых предприятий участие муниципального района в реализации региональной составляющей национального проекта будет способствовать увеличению количества субъектов малого и среднего предпринимательства.</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Приоритетными направлениями региональной составляющей станут стимулирование увеличения объемов кредитования субъектов малого предпринимательства, в том числе за счет мероприятий в рамках национальной гарантийной системы и специальных программ кредитования с государственной поддержкой, реализация принципа "одного окна" для оказания комплекса услуг посредством формирования многофункциональных центров предоставления государственных и муниципальных услуг для бизнеса и центров оказания услуг на базе банков.</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Одной из якорных проектных инициатив станет "Улучшение инвестиционной привлекательности Новгородской области", которая будет включать три приоритетных региональных проекта: "Формирование в Новгородской области современной инфраструктуры для субъектов инвестиционной и предпринимательской деятельности", "Создание системы "одного окна" для инвестора", "Формирование системы взаимодействия с регионами иностранных государств".</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 xml:space="preserve">В результате реализации указанных проектов на территории района планируется: </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создание современных инвестиционных площадок для инвесторов и предпринимателей;</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обеспечение системы эффективного взаимодействия субъектов инвестиционного процесса;</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реализация проектов государственно-частного партнерства.</w:t>
      </w:r>
    </w:p>
    <w:p w:rsidR="00C2284C" w:rsidRPr="00C2284C" w:rsidRDefault="00C2284C" w:rsidP="00C2284C">
      <w:pPr>
        <w:shd w:val="clear" w:color="auto" w:fill="FFFFFF"/>
        <w:ind w:firstLine="709"/>
        <w:jc w:val="both"/>
        <w:rPr>
          <w:sz w:val="24"/>
          <w:szCs w:val="24"/>
        </w:rPr>
      </w:pPr>
      <w:r w:rsidRPr="00C2284C">
        <w:rPr>
          <w:sz w:val="24"/>
          <w:szCs w:val="24"/>
        </w:rPr>
        <w:t>Объем частных инвестиций в экономику района нарастающим итогом к 2022 году составит не менее 2,8 млрд. рублей, к 2026 году - не менее 4,3 млрд. рублей, количество инвестиционных площадок достигнет к 2022 году 16 единиц, к 2026 году - 18 единиц.</w:t>
      </w:r>
      <w:r w:rsidRPr="00C2284C">
        <w:rPr>
          <w:color w:val="FF0000"/>
          <w:sz w:val="24"/>
          <w:szCs w:val="24"/>
        </w:rPr>
        <w:t xml:space="preserve"> </w:t>
      </w:r>
      <w:r w:rsidRPr="00C2284C">
        <w:rPr>
          <w:sz w:val="24"/>
          <w:szCs w:val="24"/>
        </w:rPr>
        <w:t>К 2022 году в рамках новых инвестиционных проектов будет создано 25 новых рабочих мест, а к 2026 – 50.</w:t>
      </w:r>
    </w:p>
    <w:p w:rsidR="00C2284C" w:rsidRPr="00C2284C" w:rsidRDefault="00C2284C" w:rsidP="00C2284C">
      <w:pPr>
        <w:shd w:val="clear" w:color="auto" w:fill="FFFFFF"/>
        <w:ind w:firstLine="709"/>
        <w:jc w:val="both"/>
        <w:rPr>
          <w:sz w:val="24"/>
          <w:szCs w:val="24"/>
        </w:rPr>
      </w:pPr>
      <w:r w:rsidRPr="00C2284C">
        <w:rPr>
          <w:sz w:val="24"/>
          <w:szCs w:val="24"/>
        </w:rPr>
        <w:t>Валдайский муниципальный район включен в перечень органов местного самоуправления, участвующих в формировании разветвленной системы частных инфраструктурных площадок Новгородской области для развития бизнеса. В районе сформирована региональная промышленная площадка.</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Ресурсы проектной инициативы "Развитие туристского потенциала Новгородской области" будут сосредоточены на формировании туристской инфраструктуры, продвижения региональных туристских продуктов, повышении качества туристских услуг, что будет способствовать увеличению к 2026 году въездного туристского потока (до 90 тысяч туристов в год), повышению вклада туризма в экономику района, созданию новых рабочих мест в отрасли.</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В рамках данной инициативы будут реализовываться 2 приоритетных региональных проекта.</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1. Проект "Формирование туристской инфраструктуры". Результатами проекта будут являться:</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наличие в муниципальном районе коллективных средств размещения, то есть увеличение количества койко-мест в коллективных средствах размещения до 1850 койко-мест в 2022 году (рост на 2,7 процента к уровню 2019 года) и до 2000 койко-мест в 2026 году (рост на 11 процентов к уровню 2019 года);</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присуждение статуса "национальная тропа" туристскому маршруту "Большая Валдайская тропа" в 2022 году; установка 2 знаков туристской навигации в 2020 году.</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 xml:space="preserve">2. Проект "Повышение качества туристских услуг" направлен на ежегодное увеличение количества предприятий туристской индустрии, соответствующих региональному стандарту туристских услуг, не менее чем на 5 процентов; </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 xml:space="preserve">Проектная инициатива "Развитие промышленного потенциала Новгородской </w:t>
      </w:r>
      <w:r w:rsidRPr="00C2284C">
        <w:rPr>
          <w:rFonts w:ascii="Times New Roman" w:hAnsi="Times New Roman" w:cs="Times New Roman"/>
          <w:sz w:val="24"/>
          <w:szCs w:val="24"/>
        </w:rPr>
        <w:lastRenderedPageBreak/>
        <w:t>области" будет способствовать росту промышленного производства, диверсификации его структуры, а также повышению производительности труда.</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Ключевым проектом данной инициативы является региональная составляющая национального проекта "Повышение производительности труда и поддержка занятости", целью которого является увеличение производительности труда ежегодно не менее чем на 5 процентов. Следующие меры будут являться основными составляющими данной инициативы:</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содействие развитию сети инфраструктуры поддержки промышленных предприятий, направленной на формирование сервисной модели поддержки предприятий;</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взаимодействие с образовательными организациями для подготовки высококвалифицированных и востребованных промышленными предприятиями кадров;</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содействие продвижению продукции промышленных предприятий на внутреннем и внешнем рынках;</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 xml:space="preserve"> обеспечение повышения производительности труда и увеличение числа высокопроизводительных рабочих мест</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В результате объем инвестиций в обрабатывающие производства к 2022 году составит порядка 10 млн. рублей, к 2026 году превысит 17 млн. рублей.</w:t>
      </w:r>
    </w:p>
    <w:p w:rsidR="00C2284C" w:rsidRPr="00C2284C" w:rsidRDefault="00C2284C" w:rsidP="00C2284C">
      <w:pPr>
        <w:shd w:val="clear" w:color="auto" w:fill="FFFFFF"/>
        <w:ind w:left="57" w:firstLine="709"/>
        <w:jc w:val="both"/>
        <w:rPr>
          <w:sz w:val="24"/>
          <w:szCs w:val="24"/>
        </w:rPr>
      </w:pPr>
    </w:p>
    <w:p w:rsidR="00C2284C" w:rsidRPr="00C2284C" w:rsidRDefault="00C2284C" w:rsidP="00C2284C">
      <w:pPr>
        <w:shd w:val="clear" w:color="auto" w:fill="FFFFFF"/>
        <w:jc w:val="center"/>
        <w:rPr>
          <w:b/>
          <w:bCs/>
          <w:sz w:val="24"/>
          <w:szCs w:val="24"/>
        </w:rPr>
      </w:pPr>
      <w:r w:rsidRPr="00C2284C">
        <w:rPr>
          <w:b/>
          <w:bCs/>
          <w:sz w:val="24"/>
          <w:szCs w:val="24"/>
        </w:rPr>
        <w:t>2.2.6. Современный транспортный комплекс</w:t>
      </w:r>
    </w:p>
    <w:p w:rsidR="00C2284C" w:rsidRPr="00C2284C" w:rsidRDefault="00C2284C" w:rsidP="00C2284C">
      <w:pPr>
        <w:ind w:firstLine="709"/>
        <w:jc w:val="both"/>
        <w:rPr>
          <w:sz w:val="24"/>
          <w:szCs w:val="24"/>
        </w:rPr>
      </w:pPr>
      <w:r w:rsidRPr="00C2284C">
        <w:rPr>
          <w:sz w:val="24"/>
          <w:szCs w:val="24"/>
        </w:rPr>
        <w:t xml:space="preserve">Дорожно-транспортный комплекс во многом определяет стратегию устойчивого социально-экономического развития района, его работа должна быть максимально ориентирована на потребности людей. </w:t>
      </w:r>
    </w:p>
    <w:p w:rsidR="00C2284C" w:rsidRPr="00C2284C" w:rsidRDefault="00C2284C" w:rsidP="00C2284C">
      <w:pPr>
        <w:ind w:firstLine="709"/>
        <w:jc w:val="both"/>
        <w:rPr>
          <w:sz w:val="24"/>
          <w:szCs w:val="24"/>
        </w:rPr>
      </w:pPr>
      <w:r w:rsidRPr="00C2284C">
        <w:rPr>
          <w:sz w:val="24"/>
          <w:szCs w:val="24"/>
        </w:rPr>
        <w:t xml:space="preserve">По состоянию на 1 января 2020 года общая протяженность автомобильных дорог на территории Валдайского муниципального района составляет </w:t>
      </w:r>
      <w:smartTag w:uri="urn:schemas-microsoft-com:office:smarttags" w:element="metricconverter">
        <w:smartTagPr>
          <w:attr w:name="ProductID" w:val="957,5 км"/>
        </w:smartTagPr>
        <w:r w:rsidRPr="00C2284C">
          <w:rPr>
            <w:sz w:val="24"/>
            <w:szCs w:val="24"/>
          </w:rPr>
          <w:t>957,5 км</w:t>
        </w:r>
      </w:smartTag>
      <w:r w:rsidRPr="00C2284C">
        <w:rPr>
          <w:sz w:val="24"/>
          <w:szCs w:val="24"/>
        </w:rPr>
        <w:t xml:space="preserve">, в том числе дороги федерального значения – </w:t>
      </w:r>
      <w:smartTag w:uri="urn:schemas-microsoft-com:office:smarttags" w:element="metricconverter">
        <w:smartTagPr>
          <w:attr w:name="ProductID" w:val="59,2 км"/>
        </w:smartTagPr>
        <w:r w:rsidRPr="00C2284C">
          <w:rPr>
            <w:sz w:val="24"/>
            <w:szCs w:val="24"/>
          </w:rPr>
          <w:t>59,2 км</w:t>
        </w:r>
      </w:smartTag>
      <w:r w:rsidRPr="00C2284C">
        <w:rPr>
          <w:sz w:val="24"/>
          <w:szCs w:val="24"/>
        </w:rPr>
        <w:t xml:space="preserve">, регионального или межмуниципального значения – </w:t>
      </w:r>
      <w:smartTag w:uri="urn:schemas-microsoft-com:office:smarttags" w:element="metricconverter">
        <w:smartTagPr>
          <w:attr w:name="ProductID" w:val="478,5 км"/>
        </w:smartTagPr>
        <w:r w:rsidRPr="00C2284C">
          <w:rPr>
            <w:sz w:val="24"/>
            <w:szCs w:val="24"/>
          </w:rPr>
          <w:t>478,5 км</w:t>
        </w:r>
      </w:smartTag>
      <w:r w:rsidRPr="00C2284C">
        <w:rPr>
          <w:sz w:val="24"/>
          <w:szCs w:val="24"/>
        </w:rPr>
        <w:t xml:space="preserve">, местного – </w:t>
      </w:r>
      <w:smartTag w:uri="urn:schemas-microsoft-com:office:smarttags" w:element="metricconverter">
        <w:smartTagPr>
          <w:attr w:name="ProductID" w:val="419,8 км"/>
        </w:smartTagPr>
        <w:r w:rsidRPr="00C2284C">
          <w:rPr>
            <w:sz w:val="24"/>
            <w:szCs w:val="24"/>
          </w:rPr>
          <w:t>419,8 км</w:t>
        </w:r>
      </w:smartTag>
      <w:r w:rsidRPr="00C2284C">
        <w:rPr>
          <w:sz w:val="24"/>
          <w:szCs w:val="24"/>
        </w:rPr>
        <w:t xml:space="preserve">, из них не отвечает нормативным требованиям </w:t>
      </w:r>
      <w:smartTag w:uri="urn:schemas-microsoft-com:office:smarttags" w:element="metricconverter">
        <w:smartTagPr>
          <w:attr w:name="ProductID" w:val="213 км"/>
        </w:smartTagPr>
        <w:r w:rsidRPr="00C2284C">
          <w:rPr>
            <w:sz w:val="24"/>
            <w:szCs w:val="24"/>
          </w:rPr>
          <w:t>213 км</w:t>
        </w:r>
      </w:smartTag>
      <w:r w:rsidRPr="00C2284C">
        <w:rPr>
          <w:sz w:val="24"/>
          <w:szCs w:val="24"/>
        </w:rPr>
        <w:t>.</w:t>
      </w:r>
    </w:p>
    <w:p w:rsidR="00C2284C" w:rsidRPr="00C2284C" w:rsidRDefault="00C2284C" w:rsidP="00C2284C">
      <w:pPr>
        <w:ind w:firstLine="709"/>
        <w:jc w:val="both"/>
        <w:rPr>
          <w:sz w:val="24"/>
          <w:szCs w:val="24"/>
        </w:rPr>
      </w:pPr>
      <w:r w:rsidRPr="00C2284C">
        <w:rPr>
          <w:sz w:val="24"/>
          <w:szCs w:val="24"/>
        </w:rPr>
        <w:t>За 2019 год автомобильным транспортом общего пользования перевезено 353,3 тыс. человек, пассажирооборот составил 8,9 млн. пассажирокилометров. Перевезено грузов: автомобильным транспортом – 6,2 тыс. тонн, 0,2 млн. тоннокилометров.</w:t>
      </w:r>
    </w:p>
    <w:p w:rsidR="00C2284C" w:rsidRPr="00C2284C" w:rsidRDefault="00C2284C" w:rsidP="00C2284C">
      <w:pPr>
        <w:shd w:val="clear" w:color="auto" w:fill="FFFFFF"/>
        <w:ind w:firstLine="709"/>
        <w:jc w:val="both"/>
        <w:rPr>
          <w:spacing w:val="-1"/>
          <w:sz w:val="24"/>
          <w:szCs w:val="24"/>
        </w:rPr>
      </w:pPr>
      <w:r w:rsidRPr="00C2284C">
        <w:rPr>
          <w:sz w:val="24"/>
          <w:szCs w:val="24"/>
        </w:rPr>
        <w:t xml:space="preserve">По территории Валдайского района осуществляются транзитные, межрегиональные и внутриобластные грузовые и пассажирские перевозки автомобильным и железнодорожным транспортом. Железнодорожная магистраль, проходящая по территории Валдайского района, связывает район с регионами России, государствами СНГ, Балтии, Европы и </w:t>
      </w:r>
      <w:r w:rsidRPr="00C2284C">
        <w:rPr>
          <w:spacing w:val="-1"/>
          <w:sz w:val="24"/>
          <w:szCs w:val="24"/>
        </w:rPr>
        <w:t>Скандинавии, важнейшим направлением является Псков - Москва.</w:t>
      </w:r>
      <w:r w:rsidRPr="00C2284C">
        <w:rPr>
          <w:color w:val="FF0000"/>
          <w:sz w:val="24"/>
          <w:szCs w:val="24"/>
        </w:rPr>
        <w:t xml:space="preserve"> </w:t>
      </w:r>
      <w:r w:rsidRPr="00C2284C">
        <w:rPr>
          <w:sz w:val="24"/>
          <w:szCs w:val="24"/>
        </w:rPr>
        <w:t>Валдайский район имеет прямое автомобильное сообщение с Санкт-Петербургом и Москвой благодаря федеральной автомобильной трассе М-10 «Россия».</w:t>
      </w:r>
    </w:p>
    <w:p w:rsidR="00C2284C" w:rsidRPr="00C2284C" w:rsidRDefault="00C2284C" w:rsidP="00C2284C">
      <w:pPr>
        <w:shd w:val="clear" w:color="auto" w:fill="FFFFFF"/>
        <w:ind w:firstLine="709"/>
        <w:jc w:val="both"/>
        <w:rPr>
          <w:sz w:val="24"/>
          <w:szCs w:val="24"/>
        </w:rPr>
      </w:pPr>
      <w:r w:rsidRPr="00C2284C">
        <w:rPr>
          <w:sz w:val="24"/>
          <w:szCs w:val="24"/>
        </w:rPr>
        <w:t xml:space="preserve">С учетом местоположения Валдайского района близость до инфраструктуры воздушного транспорта составляет порядка </w:t>
      </w:r>
      <w:smartTag w:uri="urn:schemas-microsoft-com:office:smarttags" w:element="metricconverter">
        <w:smartTagPr>
          <w:attr w:name="ProductID" w:val="400 километров"/>
        </w:smartTagPr>
        <w:r w:rsidRPr="00C2284C">
          <w:rPr>
            <w:sz w:val="24"/>
            <w:szCs w:val="24"/>
          </w:rPr>
          <w:t>400 километров</w:t>
        </w:r>
      </w:smartTag>
      <w:r w:rsidRPr="00C2284C">
        <w:rPr>
          <w:sz w:val="24"/>
          <w:szCs w:val="24"/>
        </w:rPr>
        <w:t xml:space="preserve"> (аэропорт Пулково г. Санкт-Петербург).</w:t>
      </w:r>
    </w:p>
    <w:p w:rsidR="00C2284C" w:rsidRPr="00C2284C" w:rsidRDefault="00C2284C" w:rsidP="00C2284C">
      <w:pPr>
        <w:shd w:val="clear" w:color="auto" w:fill="FFFFFF"/>
        <w:ind w:firstLine="709"/>
        <w:jc w:val="both"/>
        <w:rPr>
          <w:sz w:val="24"/>
          <w:szCs w:val="24"/>
        </w:rPr>
      </w:pPr>
      <w:r w:rsidRPr="00C2284C">
        <w:rPr>
          <w:sz w:val="24"/>
          <w:szCs w:val="24"/>
        </w:rPr>
        <w:t>К стратегическим вызовам и рискам развития Валдайского муниципального района в сфере транспортного комплекса следует отнести высокую долю дорог, не отвечающих нормативным требованиям (47,3 процента автодороги регионального и межмуниципального значения и 46,84 процента автодороги дорог местного значения) и смертность на дорогах (в 2019 году смертность в результате дорожно-транспортных происшествий составляла 17,5 случаев на 100 тыс. человек).</w:t>
      </w:r>
    </w:p>
    <w:p w:rsidR="00C2284C" w:rsidRPr="00C2284C" w:rsidRDefault="00C2284C" w:rsidP="00C2284C">
      <w:pPr>
        <w:shd w:val="clear" w:color="auto" w:fill="FFFFFF"/>
        <w:ind w:firstLine="709"/>
        <w:jc w:val="both"/>
        <w:rPr>
          <w:sz w:val="24"/>
          <w:szCs w:val="24"/>
        </w:rPr>
      </w:pPr>
      <w:r w:rsidRPr="00C2284C">
        <w:rPr>
          <w:sz w:val="24"/>
          <w:szCs w:val="24"/>
        </w:rPr>
        <w:t>Основной проблемой сферы транспортного обслуживания и дорожного хозяйства является неудовлетворительное состояние автомобильных дорог.</w:t>
      </w:r>
    </w:p>
    <w:p w:rsidR="00C2284C" w:rsidRPr="00C2284C" w:rsidRDefault="00C2284C" w:rsidP="00C2284C">
      <w:pPr>
        <w:shd w:val="clear" w:color="auto" w:fill="FFFFFF"/>
        <w:ind w:firstLine="709"/>
        <w:jc w:val="both"/>
        <w:rPr>
          <w:sz w:val="24"/>
          <w:szCs w:val="24"/>
        </w:rPr>
      </w:pPr>
      <w:r w:rsidRPr="00C2284C">
        <w:rPr>
          <w:sz w:val="24"/>
          <w:szCs w:val="24"/>
        </w:rPr>
        <w:t>Целью развития транспортного комплекса является обеспечение доступности транспортных услуг для населения при повышении комплексной безопасности и устойчивости транспортной системы.</w:t>
      </w:r>
    </w:p>
    <w:p w:rsidR="00C2284C" w:rsidRPr="00C2284C" w:rsidRDefault="00C2284C" w:rsidP="00C2284C">
      <w:pPr>
        <w:shd w:val="clear" w:color="auto" w:fill="FFFFFF"/>
        <w:ind w:firstLine="709"/>
        <w:jc w:val="both"/>
        <w:rPr>
          <w:sz w:val="24"/>
          <w:szCs w:val="24"/>
        </w:rPr>
      </w:pPr>
      <w:r w:rsidRPr="00C2284C">
        <w:rPr>
          <w:sz w:val="24"/>
          <w:szCs w:val="24"/>
        </w:rPr>
        <w:t>Ключевые задачи развития транспортного комплекса:</w:t>
      </w:r>
    </w:p>
    <w:p w:rsidR="00C2284C" w:rsidRPr="00C2284C" w:rsidRDefault="00C2284C" w:rsidP="00C2284C">
      <w:pPr>
        <w:shd w:val="clear" w:color="auto" w:fill="FFFFFF"/>
        <w:ind w:firstLine="709"/>
        <w:jc w:val="both"/>
        <w:rPr>
          <w:sz w:val="24"/>
          <w:szCs w:val="24"/>
        </w:rPr>
      </w:pPr>
      <w:r w:rsidRPr="00C2284C">
        <w:rPr>
          <w:sz w:val="24"/>
          <w:szCs w:val="24"/>
        </w:rPr>
        <w:t>улучшение транспортно-эксплуатационного состояния сети автомобильных дорог и сооружений на них;</w:t>
      </w:r>
    </w:p>
    <w:p w:rsidR="00C2284C" w:rsidRPr="00C2284C" w:rsidRDefault="00C2284C" w:rsidP="00C2284C">
      <w:pPr>
        <w:shd w:val="clear" w:color="auto" w:fill="FFFFFF"/>
        <w:ind w:firstLine="709"/>
        <w:jc w:val="both"/>
        <w:rPr>
          <w:sz w:val="24"/>
          <w:szCs w:val="24"/>
        </w:rPr>
      </w:pPr>
      <w:r w:rsidRPr="00C2284C">
        <w:rPr>
          <w:sz w:val="24"/>
          <w:szCs w:val="24"/>
        </w:rPr>
        <w:lastRenderedPageBreak/>
        <w:t>развитие внутренней сети автомобильных дорог общего пользования;</w:t>
      </w:r>
    </w:p>
    <w:p w:rsidR="00C2284C" w:rsidRPr="00C2284C" w:rsidRDefault="00C2284C" w:rsidP="00C2284C">
      <w:pPr>
        <w:shd w:val="clear" w:color="auto" w:fill="FFFFFF"/>
        <w:ind w:firstLine="709"/>
        <w:jc w:val="both"/>
        <w:rPr>
          <w:sz w:val="24"/>
          <w:szCs w:val="24"/>
        </w:rPr>
      </w:pPr>
      <w:r w:rsidRPr="00C2284C">
        <w:rPr>
          <w:sz w:val="24"/>
          <w:szCs w:val="24"/>
        </w:rPr>
        <w:t>обеспечение устойчивого транспортного сообщения сельских населенных пунктов.</w:t>
      </w:r>
    </w:p>
    <w:p w:rsidR="00C2284C" w:rsidRPr="00C2284C" w:rsidRDefault="00C2284C" w:rsidP="00C2284C">
      <w:pPr>
        <w:shd w:val="clear" w:color="auto" w:fill="FFFFFF"/>
        <w:ind w:firstLine="709"/>
        <w:jc w:val="both"/>
        <w:rPr>
          <w:sz w:val="24"/>
          <w:szCs w:val="24"/>
        </w:rPr>
      </w:pPr>
      <w:r w:rsidRPr="00C2284C">
        <w:rPr>
          <w:spacing w:val="-1"/>
          <w:sz w:val="24"/>
          <w:szCs w:val="24"/>
        </w:rPr>
        <w:t xml:space="preserve">На решение поставленных задач направлена муниципальная программа </w:t>
      </w:r>
      <w:r w:rsidRPr="00C2284C">
        <w:rPr>
          <w:sz w:val="24"/>
          <w:szCs w:val="24"/>
        </w:rPr>
        <w:t xml:space="preserve">Валдайского муниципального района «Совершенствование и содержание дорожного хозяйства на территории Валдайского муниципального района на 2019-2021 годы» и муниципальная программа Валдайского городского поселения «Совершенствование и содержание дорожного хозяйства на территории Валдайского городского поселения на 2017-2021 годы» </w:t>
      </w:r>
    </w:p>
    <w:p w:rsidR="00C2284C" w:rsidRPr="00C2284C" w:rsidRDefault="00C2284C" w:rsidP="00C2284C">
      <w:pPr>
        <w:shd w:val="clear" w:color="auto" w:fill="FFFFFF"/>
        <w:ind w:firstLine="709"/>
        <w:jc w:val="both"/>
        <w:rPr>
          <w:sz w:val="24"/>
          <w:szCs w:val="24"/>
        </w:rPr>
      </w:pPr>
      <w:r w:rsidRPr="00C2284C">
        <w:rPr>
          <w:sz w:val="24"/>
          <w:szCs w:val="24"/>
        </w:rPr>
        <w:t>Результатом реализации поставленных задач станет:</w:t>
      </w:r>
    </w:p>
    <w:p w:rsidR="00C2284C" w:rsidRPr="00C2284C" w:rsidRDefault="00C2284C" w:rsidP="00C2284C">
      <w:pPr>
        <w:shd w:val="clear" w:color="auto" w:fill="FFFFFF"/>
        <w:ind w:firstLine="709"/>
        <w:jc w:val="both"/>
        <w:rPr>
          <w:sz w:val="24"/>
          <w:szCs w:val="24"/>
        </w:rPr>
      </w:pPr>
      <w:r w:rsidRPr="00C2284C">
        <w:rPr>
          <w:sz w:val="24"/>
          <w:szCs w:val="24"/>
        </w:rPr>
        <w:t>улучшение транспортного обслуживания жителей района;</w:t>
      </w:r>
    </w:p>
    <w:p w:rsidR="00C2284C" w:rsidRPr="00C2284C" w:rsidRDefault="00C2284C" w:rsidP="00C2284C">
      <w:pPr>
        <w:shd w:val="clear" w:color="auto" w:fill="FFFFFF"/>
        <w:ind w:firstLine="709"/>
        <w:jc w:val="both"/>
        <w:rPr>
          <w:sz w:val="24"/>
          <w:szCs w:val="24"/>
        </w:rPr>
      </w:pPr>
      <w:r w:rsidRPr="00C2284C">
        <w:rPr>
          <w:sz w:val="24"/>
          <w:szCs w:val="24"/>
        </w:rPr>
        <w:t>повышение безопасности дорожного движения;</w:t>
      </w:r>
    </w:p>
    <w:p w:rsidR="00C2284C" w:rsidRPr="00C2284C" w:rsidRDefault="00C2284C" w:rsidP="00C2284C">
      <w:pPr>
        <w:shd w:val="clear" w:color="auto" w:fill="FFFFFF"/>
        <w:ind w:firstLine="709"/>
        <w:jc w:val="both"/>
        <w:rPr>
          <w:sz w:val="24"/>
          <w:szCs w:val="24"/>
        </w:rPr>
      </w:pPr>
      <w:r w:rsidRPr="00C2284C">
        <w:rPr>
          <w:sz w:val="24"/>
          <w:szCs w:val="24"/>
        </w:rPr>
        <w:t>улучшение качества автомобильных дорог общего пользования местного значения.</w:t>
      </w:r>
    </w:p>
    <w:p w:rsidR="00C2284C" w:rsidRPr="00C2284C" w:rsidRDefault="00C2284C" w:rsidP="00C2284C">
      <w:pPr>
        <w:shd w:val="clear" w:color="auto" w:fill="FFFFFF"/>
        <w:tabs>
          <w:tab w:val="left" w:pos="2544"/>
          <w:tab w:val="left" w:pos="4637"/>
          <w:tab w:val="left" w:pos="6389"/>
          <w:tab w:val="left" w:pos="8011"/>
        </w:tabs>
        <w:ind w:firstLine="709"/>
        <w:jc w:val="both"/>
        <w:rPr>
          <w:sz w:val="24"/>
          <w:szCs w:val="24"/>
        </w:rPr>
      </w:pPr>
      <w:r w:rsidRPr="00C2284C">
        <w:rPr>
          <w:spacing w:val="-2"/>
          <w:sz w:val="24"/>
          <w:szCs w:val="24"/>
        </w:rPr>
        <w:t xml:space="preserve">Ключевыми индикаторами реализации Стратегии </w:t>
      </w:r>
      <w:r w:rsidRPr="00C2284C">
        <w:rPr>
          <w:spacing w:val="-1"/>
          <w:sz w:val="24"/>
          <w:szCs w:val="24"/>
        </w:rPr>
        <w:t>социально-</w:t>
      </w:r>
      <w:r w:rsidRPr="00C2284C">
        <w:rPr>
          <w:sz w:val="24"/>
          <w:szCs w:val="24"/>
        </w:rPr>
        <w:t>экономического развития Валдайского района до 2026 года являются увеличение доли автомобильных дорог общего пользования местного значения, отвечающих нормативным требованиям до 55,2 процента,</w:t>
      </w:r>
      <w:r w:rsidRPr="00C2284C">
        <w:rPr>
          <w:color w:val="FF0000"/>
          <w:sz w:val="24"/>
          <w:szCs w:val="24"/>
        </w:rPr>
        <w:t xml:space="preserve"> </w:t>
      </w:r>
      <w:r w:rsidRPr="00C2284C">
        <w:rPr>
          <w:sz w:val="24"/>
          <w:szCs w:val="24"/>
        </w:rPr>
        <w:t>сохранение маршрутной сети пассажирских перевозок на уровне 2019 года.</w:t>
      </w:r>
    </w:p>
    <w:p w:rsidR="00C2284C" w:rsidRPr="00C2284C" w:rsidRDefault="00C2284C" w:rsidP="00C2284C">
      <w:pPr>
        <w:jc w:val="center"/>
        <w:rPr>
          <w:color w:val="FF0000"/>
          <w:sz w:val="24"/>
          <w:szCs w:val="24"/>
        </w:rPr>
      </w:pPr>
    </w:p>
    <w:p w:rsidR="00C2284C" w:rsidRPr="00C2284C" w:rsidRDefault="00C2284C" w:rsidP="00C2284C">
      <w:pPr>
        <w:widowControl w:val="0"/>
        <w:autoSpaceDE w:val="0"/>
        <w:autoSpaceDN w:val="0"/>
        <w:jc w:val="center"/>
        <w:rPr>
          <w:b/>
          <w:sz w:val="24"/>
          <w:szCs w:val="24"/>
          <w:lang w:bidi="ru-RU"/>
        </w:rPr>
      </w:pPr>
      <w:r w:rsidRPr="00C2284C">
        <w:rPr>
          <w:b/>
          <w:sz w:val="24"/>
          <w:szCs w:val="24"/>
          <w:lang w:bidi="ru-RU"/>
        </w:rPr>
        <w:t>2.2.7.Продовольственная обеспеченность</w:t>
      </w:r>
    </w:p>
    <w:p w:rsidR="00C2284C" w:rsidRPr="00C2284C" w:rsidRDefault="00C2284C" w:rsidP="00C2284C">
      <w:pPr>
        <w:shd w:val="clear" w:color="auto" w:fill="FFFFFF"/>
        <w:ind w:firstLine="709"/>
        <w:jc w:val="both"/>
        <w:rPr>
          <w:sz w:val="24"/>
          <w:szCs w:val="24"/>
        </w:rPr>
      </w:pPr>
      <w:r w:rsidRPr="00C2284C">
        <w:rPr>
          <w:sz w:val="24"/>
          <w:szCs w:val="24"/>
        </w:rPr>
        <w:t>Реализация направления «Продовольственная обеспеченность» будет направлена на:</w:t>
      </w:r>
    </w:p>
    <w:p w:rsidR="00C2284C" w:rsidRPr="00C2284C" w:rsidRDefault="00C2284C" w:rsidP="00C2284C">
      <w:pPr>
        <w:shd w:val="clear" w:color="auto" w:fill="FFFFFF"/>
        <w:ind w:firstLine="709"/>
        <w:jc w:val="both"/>
        <w:rPr>
          <w:sz w:val="24"/>
          <w:szCs w:val="24"/>
        </w:rPr>
      </w:pPr>
      <w:r w:rsidRPr="00C2284C">
        <w:rPr>
          <w:sz w:val="24"/>
          <w:szCs w:val="24"/>
        </w:rPr>
        <w:t>увеличение производства продукции сельского хозяйства в хозяйствах всех категорий района на 2,5 процента к 2022 году и на 5 процентов к 2026 году по отношению к 2018 году;</w:t>
      </w:r>
    </w:p>
    <w:p w:rsidR="00C2284C" w:rsidRPr="00C2284C" w:rsidRDefault="00C2284C" w:rsidP="00C2284C">
      <w:pPr>
        <w:shd w:val="clear" w:color="auto" w:fill="FFFFFF"/>
        <w:ind w:firstLine="709"/>
        <w:jc w:val="both"/>
        <w:rPr>
          <w:sz w:val="24"/>
          <w:szCs w:val="24"/>
        </w:rPr>
      </w:pPr>
      <w:r w:rsidRPr="00C2284C">
        <w:rPr>
          <w:sz w:val="24"/>
          <w:szCs w:val="24"/>
        </w:rPr>
        <w:t>сохранение обеспеченности населения района основными видами продукции сельского хозяйства собственного производства, а именно сырого молока, мяса, яиц, продовольственного картофеля и овощей.</w:t>
      </w:r>
    </w:p>
    <w:p w:rsidR="00C2284C" w:rsidRPr="00C2284C" w:rsidRDefault="00C2284C" w:rsidP="00C2284C">
      <w:pPr>
        <w:shd w:val="clear" w:color="auto" w:fill="FFFFFF"/>
        <w:ind w:firstLine="709"/>
        <w:jc w:val="both"/>
        <w:rPr>
          <w:sz w:val="24"/>
          <w:szCs w:val="24"/>
        </w:rPr>
      </w:pPr>
      <w:r w:rsidRPr="00C2284C">
        <w:rPr>
          <w:sz w:val="24"/>
          <w:szCs w:val="24"/>
        </w:rPr>
        <w:t>В настоящее время в сельской местности проживает чуть более трети всего населения муниципального района. Сельское хозяйство является основной сферой приложения труда в сельской местности и основным источником доходов сельских домохозяйств.</w:t>
      </w:r>
    </w:p>
    <w:p w:rsidR="00C2284C" w:rsidRPr="00C2284C" w:rsidRDefault="00C2284C" w:rsidP="00C2284C">
      <w:pPr>
        <w:shd w:val="clear" w:color="auto" w:fill="FFFFFF"/>
        <w:ind w:firstLine="709"/>
        <w:jc w:val="both"/>
        <w:rPr>
          <w:sz w:val="24"/>
          <w:szCs w:val="24"/>
        </w:rPr>
      </w:pPr>
      <w:r w:rsidRPr="00C2284C">
        <w:rPr>
          <w:sz w:val="24"/>
          <w:szCs w:val="24"/>
        </w:rPr>
        <w:t>Благоприятное географическое местоположение района относительно самых крупных в России рынков сбыта продовольственной продукции - Москвы и Санкт-Петербурга, а также наличие свободных земель сельскохозяйственного назначения делают район привлекательным для инвестирования в сельское хозяйство.</w:t>
      </w:r>
    </w:p>
    <w:p w:rsidR="00C2284C" w:rsidRPr="00C2284C" w:rsidRDefault="00C2284C" w:rsidP="00C2284C">
      <w:pPr>
        <w:shd w:val="clear" w:color="auto" w:fill="FFFFFF"/>
        <w:ind w:firstLine="709"/>
        <w:jc w:val="both"/>
        <w:rPr>
          <w:sz w:val="24"/>
          <w:szCs w:val="24"/>
        </w:rPr>
      </w:pPr>
      <w:r w:rsidRPr="00C2284C">
        <w:rPr>
          <w:sz w:val="24"/>
          <w:szCs w:val="24"/>
        </w:rPr>
        <w:t>В районе функционирует 5 сельскохозяйственных организаций различных организационно-правовых форм, 27 крестьянских (фермерских) хозяйств (далее К(Ф)Х), почти 9 тысяч личных подсобных хозяйств.</w:t>
      </w:r>
    </w:p>
    <w:p w:rsidR="00C2284C" w:rsidRPr="00C2284C" w:rsidRDefault="00C2284C" w:rsidP="00C2284C">
      <w:pPr>
        <w:shd w:val="clear" w:color="auto" w:fill="FFFFFF"/>
        <w:tabs>
          <w:tab w:val="left" w:pos="2054"/>
        </w:tabs>
        <w:ind w:firstLine="709"/>
        <w:jc w:val="both"/>
        <w:rPr>
          <w:sz w:val="24"/>
          <w:szCs w:val="24"/>
        </w:rPr>
      </w:pPr>
      <w:r w:rsidRPr="00C2284C">
        <w:rPr>
          <w:sz w:val="24"/>
          <w:szCs w:val="24"/>
        </w:rPr>
        <w:t xml:space="preserve">За период с 2014 по 2017 год достигнут рост производства во всех базовых подотраслях агропромышленного комплекса района. Рост сельскохозяйственного </w:t>
      </w:r>
      <w:r w:rsidRPr="00C2284C">
        <w:rPr>
          <w:spacing w:val="-2"/>
          <w:sz w:val="24"/>
          <w:szCs w:val="24"/>
        </w:rPr>
        <w:t>производства</w:t>
      </w:r>
      <w:r w:rsidRPr="00C2284C">
        <w:rPr>
          <w:sz w:val="24"/>
          <w:szCs w:val="24"/>
        </w:rPr>
        <w:t xml:space="preserve"> </w:t>
      </w:r>
      <w:r w:rsidRPr="00C2284C">
        <w:rPr>
          <w:spacing w:val="-8"/>
          <w:sz w:val="24"/>
          <w:szCs w:val="24"/>
        </w:rPr>
        <w:t>обусловлен увеличением производства основных видов</w:t>
      </w:r>
      <w:r w:rsidRPr="00C2284C">
        <w:rPr>
          <w:sz w:val="24"/>
          <w:szCs w:val="24"/>
        </w:rPr>
        <w:t xml:space="preserve"> </w:t>
      </w:r>
      <w:r w:rsidRPr="00C2284C">
        <w:rPr>
          <w:spacing w:val="-9"/>
          <w:sz w:val="24"/>
          <w:szCs w:val="24"/>
        </w:rPr>
        <w:t>сельхозпродукции: скота и птицы на убой, яиц, картофеля, овощей.</w:t>
      </w:r>
      <w:r w:rsidRPr="00C2284C">
        <w:rPr>
          <w:sz w:val="24"/>
          <w:szCs w:val="24"/>
        </w:rPr>
        <w:t xml:space="preserve"> </w:t>
      </w:r>
      <w:r w:rsidRPr="00C2284C">
        <w:rPr>
          <w:spacing w:val="-15"/>
          <w:sz w:val="24"/>
          <w:szCs w:val="24"/>
        </w:rPr>
        <w:t>В 2018 году</w:t>
      </w:r>
      <w:r w:rsidRPr="00C2284C">
        <w:rPr>
          <w:sz w:val="24"/>
          <w:szCs w:val="24"/>
        </w:rPr>
        <w:t xml:space="preserve"> производство продукции сельского хозяйства в хозяйствах всех категорий составило 1 956 млн. рублей (рост на 15,9 процента к уровню 2017 года), 30,6 млн. рублей составляет продукция первичной и промышленной переработки сельскохозяйственной продукции. По производству продукции сельского хозяйства район занимает 3 место среди районов области, по производству продукции на душу населения – 5 место.</w:t>
      </w:r>
    </w:p>
    <w:p w:rsidR="00C2284C" w:rsidRPr="00C2284C" w:rsidRDefault="00C2284C" w:rsidP="00C2284C">
      <w:pPr>
        <w:shd w:val="clear" w:color="auto" w:fill="FFFFFF"/>
        <w:ind w:firstLine="709"/>
        <w:jc w:val="both"/>
        <w:rPr>
          <w:sz w:val="24"/>
          <w:szCs w:val="24"/>
        </w:rPr>
      </w:pPr>
      <w:r w:rsidRPr="00C2284C">
        <w:rPr>
          <w:sz w:val="24"/>
          <w:szCs w:val="24"/>
        </w:rPr>
        <w:t>В 2019 году производство продукции в расчете на душу населения района составляет:</w:t>
      </w:r>
    </w:p>
    <w:p w:rsidR="00C2284C" w:rsidRPr="00C2284C" w:rsidRDefault="00C2284C" w:rsidP="00C2284C">
      <w:pPr>
        <w:shd w:val="clear" w:color="auto" w:fill="FFFFFF"/>
        <w:ind w:firstLine="709"/>
        <w:jc w:val="both"/>
        <w:rPr>
          <w:sz w:val="24"/>
          <w:szCs w:val="24"/>
        </w:rPr>
      </w:pPr>
      <w:r w:rsidRPr="00C2284C">
        <w:rPr>
          <w:sz w:val="24"/>
          <w:szCs w:val="24"/>
        </w:rPr>
        <w:t xml:space="preserve">скот и птица на убой (в живом весе) </w:t>
      </w:r>
      <w:smartTag w:uri="urn:schemas-microsoft-com:office:smarttags" w:element="metricconverter">
        <w:smartTagPr>
          <w:attr w:name="ProductID" w:val="639 кг"/>
        </w:smartTagPr>
        <w:r w:rsidRPr="00C2284C">
          <w:rPr>
            <w:sz w:val="24"/>
            <w:szCs w:val="24"/>
          </w:rPr>
          <w:t>639 кг</w:t>
        </w:r>
      </w:smartTag>
      <w:r w:rsidRPr="00C2284C">
        <w:rPr>
          <w:sz w:val="24"/>
          <w:szCs w:val="24"/>
        </w:rPr>
        <w:t xml:space="preserve"> 3 место по области;</w:t>
      </w:r>
    </w:p>
    <w:p w:rsidR="00C2284C" w:rsidRPr="00C2284C" w:rsidRDefault="00C2284C" w:rsidP="00C2284C">
      <w:pPr>
        <w:shd w:val="clear" w:color="auto" w:fill="FFFFFF"/>
        <w:ind w:firstLine="709"/>
        <w:jc w:val="both"/>
        <w:rPr>
          <w:sz w:val="24"/>
          <w:szCs w:val="24"/>
        </w:rPr>
      </w:pPr>
      <w:r w:rsidRPr="00C2284C">
        <w:rPr>
          <w:sz w:val="24"/>
          <w:szCs w:val="24"/>
        </w:rPr>
        <w:t xml:space="preserve">молоко </w:t>
      </w:r>
      <w:smartTag w:uri="urn:schemas-microsoft-com:office:smarttags" w:element="metricconverter">
        <w:smartTagPr>
          <w:attr w:name="ProductID" w:val="124,4 кг"/>
        </w:smartTagPr>
        <w:r w:rsidRPr="00C2284C">
          <w:rPr>
            <w:sz w:val="24"/>
            <w:szCs w:val="24"/>
          </w:rPr>
          <w:t>124,4 кг</w:t>
        </w:r>
      </w:smartTag>
      <w:r w:rsidRPr="00C2284C">
        <w:rPr>
          <w:sz w:val="24"/>
          <w:szCs w:val="24"/>
        </w:rPr>
        <w:t xml:space="preserve"> 11 место по области;</w:t>
      </w:r>
    </w:p>
    <w:p w:rsidR="00C2284C" w:rsidRPr="00C2284C" w:rsidRDefault="00C2284C" w:rsidP="00C2284C">
      <w:pPr>
        <w:shd w:val="clear" w:color="auto" w:fill="FFFFFF"/>
        <w:ind w:firstLine="709"/>
        <w:jc w:val="both"/>
        <w:rPr>
          <w:sz w:val="24"/>
          <w:szCs w:val="24"/>
        </w:rPr>
      </w:pPr>
      <w:r w:rsidRPr="00C2284C">
        <w:rPr>
          <w:sz w:val="24"/>
          <w:szCs w:val="24"/>
        </w:rPr>
        <w:t>яйцо 2 735 тыс. штук 1 место по области.</w:t>
      </w:r>
    </w:p>
    <w:p w:rsidR="00C2284C" w:rsidRPr="00C2284C" w:rsidRDefault="00C2284C" w:rsidP="00C2284C">
      <w:pPr>
        <w:shd w:val="clear" w:color="auto" w:fill="FFFFFF"/>
        <w:ind w:firstLine="709"/>
        <w:jc w:val="both"/>
        <w:rPr>
          <w:sz w:val="24"/>
          <w:szCs w:val="24"/>
        </w:rPr>
      </w:pPr>
      <w:r w:rsidRPr="00C2284C">
        <w:rPr>
          <w:sz w:val="24"/>
          <w:szCs w:val="24"/>
        </w:rPr>
        <w:t>Проблемами, сдерживающими развитие сельского хозяйства на современном этапе, являются:</w:t>
      </w:r>
    </w:p>
    <w:p w:rsidR="00C2284C" w:rsidRPr="00C2284C" w:rsidRDefault="00C2284C" w:rsidP="00C2284C">
      <w:pPr>
        <w:shd w:val="clear" w:color="auto" w:fill="FFFFFF"/>
        <w:ind w:firstLine="709"/>
        <w:jc w:val="both"/>
        <w:rPr>
          <w:sz w:val="24"/>
          <w:szCs w:val="24"/>
        </w:rPr>
      </w:pPr>
      <w:r w:rsidRPr="00C2284C">
        <w:rPr>
          <w:spacing w:val="-1"/>
          <w:sz w:val="24"/>
          <w:szCs w:val="24"/>
        </w:rPr>
        <w:lastRenderedPageBreak/>
        <w:t xml:space="preserve">низкая рентабельность молочного скотоводства (5,7 процента) в связи с </w:t>
      </w:r>
      <w:r w:rsidRPr="00C2284C">
        <w:rPr>
          <w:sz w:val="24"/>
          <w:szCs w:val="24"/>
        </w:rPr>
        <w:t>низкими закупочными ценами на молоко, мясо крупного рогатого скота, высокими ценами на корма и длительными технологическими циклами в данной подотрасли;</w:t>
      </w:r>
    </w:p>
    <w:p w:rsidR="00C2284C" w:rsidRPr="00C2284C" w:rsidRDefault="00C2284C" w:rsidP="00C2284C">
      <w:pPr>
        <w:shd w:val="clear" w:color="auto" w:fill="FFFFFF"/>
        <w:ind w:firstLine="709"/>
        <w:jc w:val="both"/>
        <w:rPr>
          <w:sz w:val="24"/>
          <w:szCs w:val="24"/>
        </w:rPr>
      </w:pPr>
      <w:r w:rsidRPr="00C2284C">
        <w:rPr>
          <w:sz w:val="24"/>
          <w:szCs w:val="24"/>
        </w:rPr>
        <w:t xml:space="preserve">недостаточный вклад К(Ф)Х в производство продукции сельского хозяйства района - 3,6 процента (в Новгородской области 5,9 процента, в России 12,5 процента), </w:t>
      </w:r>
    </w:p>
    <w:p w:rsidR="00C2284C" w:rsidRPr="00C2284C" w:rsidRDefault="00C2284C" w:rsidP="00C2284C">
      <w:pPr>
        <w:shd w:val="clear" w:color="auto" w:fill="FFFFFF"/>
        <w:ind w:firstLine="709"/>
        <w:jc w:val="both"/>
        <w:rPr>
          <w:sz w:val="24"/>
          <w:szCs w:val="24"/>
        </w:rPr>
      </w:pPr>
      <w:r w:rsidRPr="00C2284C">
        <w:rPr>
          <w:sz w:val="24"/>
          <w:szCs w:val="24"/>
        </w:rPr>
        <w:t>недостаточный уровень развития кооперации между крестьянскими хозяйствами;</w:t>
      </w:r>
    </w:p>
    <w:p w:rsidR="00C2284C" w:rsidRPr="00C2284C" w:rsidRDefault="00C2284C" w:rsidP="00C2284C">
      <w:pPr>
        <w:shd w:val="clear" w:color="auto" w:fill="FFFFFF"/>
        <w:ind w:firstLine="709"/>
        <w:jc w:val="both"/>
        <w:rPr>
          <w:sz w:val="24"/>
          <w:szCs w:val="24"/>
        </w:rPr>
      </w:pPr>
      <w:r w:rsidRPr="00C2284C">
        <w:rPr>
          <w:sz w:val="24"/>
          <w:szCs w:val="24"/>
        </w:rPr>
        <w:t>наличие свободных (неиспользуемых) земель сельскохозяйственного назначения (в настоящее время используется 39,0 процентов пашни);</w:t>
      </w:r>
    </w:p>
    <w:p w:rsidR="00C2284C" w:rsidRPr="00C2284C" w:rsidRDefault="00C2284C" w:rsidP="00C2284C">
      <w:pPr>
        <w:shd w:val="clear" w:color="auto" w:fill="FFFFFF"/>
        <w:ind w:firstLine="709"/>
        <w:jc w:val="both"/>
        <w:rPr>
          <w:sz w:val="24"/>
          <w:szCs w:val="24"/>
        </w:rPr>
      </w:pPr>
      <w:r w:rsidRPr="00C2284C">
        <w:rPr>
          <w:sz w:val="24"/>
          <w:szCs w:val="24"/>
        </w:rPr>
        <w:t>недостаточно обеспеченная материально-техническая база крестьянских (фермерских) хозяйств;</w:t>
      </w:r>
    </w:p>
    <w:p w:rsidR="00C2284C" w:rsidRPr="00C2284C" w:rsidRDefault="00C2284C" w:rsidP="00C2284C">
      <w:pPr>
        <w:shd w:val="clear" w:color="auto" w:fill="FFFFFF"/>
        <w:ind w:firstLine="709"/>
        <w:jc w:val="both"/>
        <w:rPr>
          <w:sz w:val="24"/>
          <w:szCs w:val="24"/>
        </w:rPr>
      </w:pPr>
      <w:r w:rsidRPr="00C2284C">
        <w:rPr>
          <w:sz w:val="24"/>
          <w:szCs w:val="24"/>
        </w:rPr>
        <w:t>невысокий уровень развития социальной инфраструктуры и инженерного обустройства в сельской местности (уровень обеспеченности сельского населения водой 46,4 процента, газом 20,7 процента);</w:t>
      </w:r>
    </w:p>
    <w:p w:rsidR="00C2284C" w:rsidRPr="00C2284C" w:rsidRDefault="00C2284C" w:rsidP="00C2284C">
      <w:pPr>
        <w:shd w:val="clear" w:color="auto" w:fill="FFFFFF"/>
        <w:ind w:firstLine="709"/>
        <w:jc w:val="both"/>
        <w:rPr>
          <w:sz w:val="24"/>
          <w:szCs w:val="24"/>
        </w:rPr>
      </w:pPr>
      <w:r w:rsidRPr="00C2284C">
        <w:rPr>
          <w:sz w:val="24"/>
          <w:szCs w:val="24"/>
        </w:rPr>
        <w:t>Задачами приоритетного направления являются:</w:t>
      </w:r>
    </w:p>
    <w:p w:rsidR="00C2284C" w:rsidRPr="00C2284C" w:rsidRDefault="00C2284C" w:rsidP="00C2284C">
      <w:pPr>
        <w:shd w:val="clear" w:color="auto" w:fill="FFFFFF"/>
        <w:ind w:firstLine="709"/>
        <w:jc w:val="both"/>
        <w:rPr>
          <w:sz w:val="24"/>
          <w:szCs w:val="24"/>
        </w:rPr>
      </w:pPr>
      <w:r w:rsidRPr="00C2284C">
        <w:rPr>
          <w:sz w:val="24"/>
          <w:szCs w:val="24"/>
        </w:rPr>
        <w:t>вовлечение в оборот от 0,06 до 0,1 тысячи гектаров земель сельскохозяйственного назначения ежегодно;</w:t>
      </w:r>
    </w:p>
    <w:p w:rsidR="00C2284C" w:rsidRPr="00C2284C" w:rsidRDefault="00C2284C" w:rsidP="00C2284C">
      <w:pPr>
        <w:shd w:val="clear" w:color="auto" w:fill="FFFFFF"/>
        <w:ind w:firstLine="709"/>
        <w:jc w:val="both"/>
        <w:rPr>
          <w:sz w:val="24"/>
          <w:szCs w:val="24"/>
        </w:rPr>
      </w:pPr>
      <w:r w:rsidRPr="00C2284C">
        <w:rPr>
          <w:sz w:val="24"/>
          <w:szCs w:val="24"/>
        </w:rPr>
        <w:t>развитие К(Ф)Х и сельскохозяйственной кооперации;</w:t>
      </w:r>
    </w:p>
    <w:p w:rsidR="00C2284C" w:rsidRPr="00C2284C" w:rsidRDefault="00C2284C" w:rsidP="00C2284C">
      <w:pPr>
        <w:shd w:val="clear" w:color="auto" w:fill="FFFFFF"/>
        <w:ind w:firstLine="709"/>
        <w:jc w:val="both"/>
        <w:rPr>
          <w:sz w:val="24"/>
          <w:szCs w:val="24"/>
        </w:rPr>
      </w:pPr>
      <w:r w:rsidRPr="00C2284C">
        <w:rPr>
          <w:sz w:val="24"/>
          <w:szCs w:val="24"/>
        </w:rPr>
        <w:t>защита населения от болезней, общих для человека и животных, в т.ч. возникающих при использовании (потреблении) недоброкачественной в ветеринарно-санитарном отношении животноводческой продукции;</w:t>
      </w:r>
    </w:p>
    <w:p w:rsidR="00C2284C" w:rsidRPr="00C2284C" w:rsidRDefault="00C2284C" w:rsidP="00C2284C">
      <w:pPr>
        <w:shd w:val="clear" w:color="auto" w:fill="FFFFFF"/>
        <w:ind w:firstLine="709"/>
        <w:jc w:val="both"/>
        <w:rPr>
          <w:sz w:val="24"/>
          <w:szCs w:val="24"/>
        </w:rPr>
      </w:pPr>
      <w:r w:rsidRPr="00C2284C">
        <w:rPr>
          <w:sz w:val="24"/>
          <w:szCs w:val="24"/>
        </w:rPr>
        <w:t>профилактика заразных и иных болезней животных, недопущение очагов особо опасных болезней на территории района.</w:t>
      </w:r>
    </w:p>
    <w:p w:rsidR="00C2284C" w:rsidRPr="00C2284C" w:rsidRDefault="00C2284C" w:rsidP="00C2284C">
      <w:pPr>
        <w:shd w:val="clear" w:color="auto" w:fill="FFFFFF"/>
        <w:tabs>
          <w:tab w:val="left" w:pos="3110"/>
          <w:tab w:val="left" w:pos="6221"/>
          <w:tab w:val="left" w:pos="7440"/>
          <w:tab w:val="left" w:pos="7963"/>
        </w:tabs>
        <w:ind w:firstLine="709"/>
        <w:jc w:val="both"/>
        <w:rPr>
          <w:sz w:val="24"/>
          <w:szCs w:val="24"/>
        </w:rPr>
      </w:pPr>
      <w:r w:rsidRPr="00C2284C">
        <w:rPr>
          <w:sz w:val="24"/>
          <w:szCs w:val="24"/>
        </w:rPr>
        <w:t xml:space="preserve">Реализация приоритетного направления будет основана на участии </w:t>
      </w:r>
      <w:r w:rsidRPr="00C2284C">
        <w:rPr>
          <w:spacing w:val="-2"/>
          <w:sz w:val="24"/>
          <w:szCs w:val="24"/>
        </w:rPr>
        <w:t xml:space="preserve">сельскохозяйственных товаропроизводителей района </w:t>
      </w:r>
      <w:r w:rsidRPr="00C2284C">
        <w:rPr>
          <w:sz w:val="24"/>
          <w:szCs w:val="24"/>
        </w:rPr>
        <w:t xml:space="preserve">в </w:t>
      </w:r>
      <w:r w:rsidRPr="00C2284C">
        <w:rPr>
          <w:spacing w:val="-2"/>
          <w:sz w:val="24"/>
          <w:szCs w:val="24"/>
        </w:rPr>
        <w:t xml:space="preserve">следующих </w:t>
      </w:r>
      <w:r w:rsidRPr="00C2284C">
        <w:rPr>
          <w:sz w:val="24"/>
          <w:szCs w:val="24"/>
        </w:rPr>
        <w:t>проектных инициативах:</w:t>
      </w:r>
    </w:p>
    <w:p w:rsidR="00C2284C" w:rsidRPr="00C2284C" w:rsidRDefault="00C2284C" w:rsidP="00C2284C">
      <w:pPr>
        <w:shd w:val="clear" w:color="auto" w:fill="FFFFFF"/>
        <w:tabs>
          <w:tab w:val="left" w:pos="2290"/>
          <w:tab w:val="left" w:pos="4277"/>
          <w:tab w:val="left" w:pos="4800"/>
          <w:tab w:val="left" w:pos="6672"/>
        </w:tabs>
        <w:ind w:firstLine="709"/>
        <w:jc w:val="both"/>
        <w:rPr>
          <w:sz w:val="24"/>
          <w:szCs w:val="24"/>
        </w:rPr>
      </w:pPr>
      <w:r w:rsidRPr="00C2284C">
        <w:rPr>
          <w:spacing w:val="-2"/>
          <w:sz w:val="24"/>
          <w:szCs w:val="24"/>
        </w:rPr>
        <w:t xml:space="preserve">«Развитие производства </w:t>
      </w:r>
      <w:r w:rsidRPr="00C2284C">
        <w:rPr>
          <w:sz w:val="24"/>
          <w:szCs w:val="24"/>
        </w:rPr>
        <w:t xml:space="preserve">и </w:t>
      </w:r>
      <w:r w:rsidRPr="00C2284C">
        <w:rPr>
          <w:spacing w:val="-2"/>
          <w:sz w:val="24"/>
          <w:szCs w:val="24"/>
        </w:rPr>
        <w:t xml:space="preserve">переработки сельскохозяйственной </w:t>
      </w:r>
      <w:r w:rsidRPr="00C2284C">
        <w:rPr>
          <w:sz w:val="24"/>
          <w:szCs w:val="24"/>
        </w:rPr>
        <w:t>продукции»;</w:t>
      </w:r>
    </w:p>
    <w:p w:rsidR="00C2284C" w:rsidRPr="00C2284C" w:rsidRDefault="00C2284C" w:rsidP="00C2284C">
      <w:pPr>
        <w:shd w:val="clear" w:color="auto" w:fill="FFFFFF"/>
        <w:ind w:firstLine="709"/>
        <w:jc w:val="both"/>
        <w:rPr>
          <w:sz w:val="24"/>
          <w:szCs w:val="24"/>
        </w:rPr>
      </w:pPr>
      <w:r w:rsidRPr="00C2284C">
        <w:rPr>
          <w:sz w:val="24"/>
          <w:szCs w:val="24"/>
        </w:rPr>
        <w:t>«Развитие системы поддержки фермеров и сельской кооперации»;</w:t>
      </w:r>
    </w:p>
    <w:p w:rsidR="00C2284C" w:rsidRPr="00C2284C" w:rsidRDefault="00C2284C" w:rsidP="00C2284C">
      <w:pPr>
        <w:shd w:val="clear" w:color="auto" w:fill="FFFFFF"/>
        <w:ind w:firstLine="709"/>
        <w:jc w:val="both"/>
        <w:rPr>
          <w:sz w:val="24"/>
          <w:szCs w:val="24"/>
        </w:rPr>
      </w:pPr>
      <w:r w:rsidRPr="00C2284C">
        <w:rPr>
          <w:sz w:val="24"/>
          <w:szCs w:val="24"/>
        </w:rPr>
        <w:t>«Развитие качественного обслуживания государственной ветеринарной службой населения области и хозяйствующих субъектов всех форм собственности».</w:t>
      </w:r>
    </w:p>
    <w:p w:rsidR="00C2284C" w:rsidRPr="00C2284C" w:rsidRDefault="00C2284C" w:rsidP="00C2284C">
      <w:pPr>
        <w:shd w:val="clear" w:color="auto" w:fill="FFFFFF"/>
        <w:ind w:firstLine="709"/>
        <w:jc w:val="both"/>
        <w:rPr>
          <w:sz w:val="24"/>
          <w:szCs w:val="24"/>
        </w:rPr>
      </w:pPr>
      <w:r w:rsidRPr="00C2284C">
        <w:rPr>
          <w:sz w:val="24"/>
          <w:szCs w:val="24"/>
        </w:rPr>
        <w:t>Участие в проектной инициативе «Развитие производства и переработки сельскохозяйственной продукции» позволит обеспечить увеличение объемов производства сельскохозяйственной продукции района до 2 014 млн. рублей к 2022 году (в 2019 году – 1 956,4 млн. рублей) и до 2 054 млн. рублей в 2026 году, а также увеличение объемов реализации продуктов первичной и промышленной переработки сельскохозяйственной продукции до 35 млн. рублей к 2022 году (в 2019 году 30,6 млн. рублей) и до 40 млн. рублей в 2026 году.</w:t>
      </w:r>
    </w:p>
    <w:p w:rsidR="00C2284C" w:rsidRPr="00C2284C" w:rsidRDefault="00C2284C" w:rsidP="00C2284C">
      <w:pPr>
        <w:shd w:val="clear" w:color="auto" w:fill="FFFFFF"/>
        <w:ind w:firstLine="709"/>
        <w:jc w:val="both"/>
        <w:rPr>
          <w:sz w:val="24"/>
          <w:szCs w:val="24"/>
        </w:rPr>
      </w:pPr>
      <w:r w:rsidRPr="00C2284C">
        <w:rPr>
          <w:sz w:val="24"/>
          <w:szCs w:val="24"/>
        </w:rPr>
        <w:t>Участие в проектной инициативе «Развитие системы поддержки фермеров и сельской кооперации» будет направлено на создание новых крестьянских (фермерских) хозяйств. Их количество к 2026 году составит 40 единиц.</w:t>
      </w:r>
    </w:p>
    <w:p w:rsidR="00C2284C" w:rsidRPr="00C2284C" w:rsidRDefault="00C2284C" w:rsidP="00C2284C">
      <w:pPr>
        <w:shd w:val="clear" w:color="auto" w:fill="FFFFFF"/>
        <w:ind w:firstLine="709"/>
        <w:jc w:val="both"/>
        <w:rPr>
          <w:sz w:val="24"/>
          <w:szCs w:val="24"/>
        </w:rPr>
      </w:pPr>
      <w:r w:rsidRPr="00C2284C">
        <w:rPr>
          <w:sz w:val="24"/>
          <w:szCs w:val="24"/>
        </w:rPr>
        <w:t>Участие в проектной инициативе «Развитие качественного обслуживания государственной ветеринарной службой населения области и хозяйствующих субъектов всех форм собственности» позволит сохранить эпизоотическое благополучие района, не допускать на территории района очагов особо опасных болезней животных.</w:t>
      </w:r>
    </w:p>
    <w:p w:rsidR="00C2284C" w:rsidRPr="00C2284C" w:rsidRDefault="00C2284C" w:rsidP="00C2284C">
      <w:pPr>
        <w:shd w:val="clear" w:color="auto" w:fill="FFFFFF"/>
        <w:ind w:firstLine="709"/>
        <w:jc w:val="both"/>
        <w:rPr>
          <w:sz w:val="24"/>
          <w:szCs w:val="24"/>
        </w:rPr>
      </w:pPr>
      <w:r w:rsidRPr="00C2284C">
        <w:rPr>
          <w:sz w:val="24"/>
          <w:szCs w:val="24"/>
        </w:rPr>
        <w:t>В этих целях будет реализован приоритетный региональный проект «Реализация комплекса мер по финансовому и материально техническому обеспечению государственной ветеринарной службы».</w:t>
      </w:r>
    </w:p>
    <w:p w:rsidR="00C2284C" w:rsidRPr="00C2284C" w:rsidRDefault="00C2284C" w:rsidP="00C2284C">
      <w:pPr>
        <w:shd w:val="clear" w:color="auto" w:fill="FFFFFF"/>
        <w:ind w:firstLine="709"/>
        <w:jc w:val="both"/>
        <w:rPr>
          <w:sz w:val="24"/>
          <w:szCs w:val="24"/>
        </w:rPr>
      </w:pPr>
      <w:r w:rsidRPr="00C2284C">
        <w:rPr>
          <w:sz w:val="24"/>
          <w:szCs w:val="24"/>
        </w:rPr>
        <w:t>В результате участия в реализации приоритетного регионального проекта «Реализация комплекса мер по финансовому и материально-техническому обеспечению государственной ветеринарной службы»:</w:t>
      </w:r>
    </w:p>
    <w:p w:rsidR="00C2284C" w:rsidRPr="00C2284C" w:rsidRDefault="00C2284C" w:rsidP="00C2284C">
      <w:pPr>
        <w:shd w:val="clear" w:color="auto" w:fill="FFFFFF"/>
        <w:tabs>
          <w:tab w:val="left" w:pos="2573"/>
          <w:tab w:val="left" w:pos="4954"/>
          <w:tab w:val="left" w:pos="7099"/>
          <w:tab w:val="left" w:pos="8525"/>
        </w:tabs>
        <w:ind w:firstLine="709"/>
        <w:jc w:val="both"/>
        <w:rPr>
          <w:sz w:val="24"/>
          <w:szCs w:val="24"/>
        </w:rPr>
      </w:pPr>
      <w:r w:rsidRPr="00C2284C">
        <w:rPr>
          <w:spacing w:val="-2"/>
          <w:sz w:val="24"/>
          <w:szCs w:val="24"/>
        </w:rPr>
        <w:t xml:space="preserve">совокупная обеспеченность ветеринарной службы района </w:t>
      </w:r>
      <w:r w:rsidRPr="00C2284C">
        <w:rPr>
          <w:sz w:val="24"/>
          <w:szCs w:val="24"/>
        </w:rPr>
        <w:t>материальными ресурсами повысится до 89,0 процентов к 2022 году и до 92,0 процентов к 2026 году;</w:t>
      </w:r>
    </w:p>
    <w:p w:rsidR="00C2284C" w:rsidRPr="00C2284C" w:rsidRDefault="00C2284C" w:rsidP="00C2284C">
      <w:pPr>
        <w:shd w:val="clear" w:color="auto" w:fill="FFFFFF"/>
        <w:ind w:firstLine="709"/>
        <w:jc w:val="both"/>
        <w:rPr>
          <w:sz w:val="24"/>
          <w:szCs w:val="24"/>
        </w:rPr>
      </w:pPr>
      <w:r w:rsidRPr="00C2284C">
        <w:rPr>
          <w:sz w:val="24"/>
          <w:szCs w:val="24"/>
        </w:rPr>
        <w:t>обеспечение ветеринарной службы района высококвалифицированными специалистами в области ветеринарии для работы в сельской местности до 87,0 процентов к 2026 году.</w:t>
      </w:r>
    </w:p>
    <w:p w:rsidR="00C2284C" w:rsidRPr="00C2284C" w:rsidRDefault="00C2284C" w:rsidP="00C2284C">
      <w:pPr>
        <w:shd w:val="clear" w:color="auto" w:fill="FFFFFF"/>
        <w:tabs>
          <w:tab w:val="left" w:pos="4066"/>
          <w:tab w:val="left" w:pos="6024"/>
          <w:tab w:val="left" w:pos="8376"/>
        </w:tabs>
        <w:ind w:firstLine="709"/>
        <w:jc w:val="both"/>
        <w:rPr>
          <w:sz w:val="24"/>
          <w:szCs w:val="24"/>
        </w:rPr>
      </w:pPr>
      <w:r w:rsidRPr="00C2284C">
        <w:rPr>
          <w:sz w:val="24"/>
          <w:szCs w:val="24"/>
        </w:rPr>
        <w:lastRenderedPageBreak/>
        <w:t xml:space="preserve">Одной из составляющих проектной инициативы «Развитие производства и переработки сельскохозяйственной продукции» является увеличение площади </w:t>
      </w:r>
      <w:r w:rsidRPr="00C2284C">
        <w:rPr>
          <w:spacing w:val="-2"/>
          <w:sz w:val="24"/>
          <w:szCs w:val="24"/>
        </w:rPr>
        <w:t>используемых</w:t>
      </w:r>
      <w:r w:rsidRPr="00C2284C">
        <w:rPr>
          <w:sz w:val="24"/>
          <w:szCs w:val="24"/>
        </w:rPr>
        <w:t xml:space="preserve"> </w:t>
      </w:r>
      <w:r w:rsidRPr="00C2284C">
        <w:rPr>
          <w:spacing w:val="-2"/>
          <w:sz w:val="24"/>
          <w:szCs w:val="24"/>
        </w:rPr>
        <w:t xml:space="preserve">земель </w:t>
      </w:r>
      <w:r w:rsidRPr="00C2284C">
        <w:rPr>
          <w:sz w:val="24"/>
          <w:szCs w:val="24"/>
        </w:rPr>
        <w:t>сельскохозяйственного назначения и повышение доли использования пахотных земель на территории района.</w:t>
      </w:r>
    </w:p>
    <w:p w:rsidR="00C2284C" w:rsidRPr="00C2284C" w:rsidRDefault="00C2284C" w:rsidP="00C2284C">
      <w:pPr>
        <w:shd w:val="clear" w:color="auto" w:fill="FFFFFF"/>
        <w:tabs>
          <w:tab w:val="left" w:pos="1445"/>
          <w:tab w:val="left" w:pos="4565"/>
          <w:tab w:val="left" w:pos="6110"/>
          <w:tab w:val="left" w:pos="6955"/>
          <w:tab w:val="left" w:pos="8016"/>
          <w:tab w:val="left" w:pos="8530"/>
        </w:tabs>
        <w:ind w:firstLine="709"/>
        <w:jc w:val="both"/>
        <w:rPr>
          <w:sz w:val="24"/>
          <w:szCs w:val="24"/>
        </w:rPr>
      </w:pPr>
      <w:r w:rsidRPr="00C2284C">
        <w:rPr>
          <w:sz w:val="24"/>
          <w:szCs w:val="24"/>
        </w:rPr>
        <w:t xml:space="preserve">Сельскохозяйственные угодья района представлены в основном мелкоконтурными участками – чаще всего от </w:t>
      </w:r>
      <w:smartTag w:uri="urn:schemas-microsoft-com:office:smarttags" w:element="metricconverter">
        <w:smartTagPr>
          <w:attr w:name="ProductID" w:val="0,5 га"/>
        </w:smartTagPr>
        <w:r w:rsidRPr="00C2284C">
          <w:rPr>
            <w:sz w:val="24"/>
            <w:szCs w:val="24"/>
          </w:rPr>
          <w:t>0,5 га</w:t>
        </w:r>
      </w:smartTag>
      <w:r w:rsidRPr="00C2284C">
        <w:rPr>
          <w:sz w:val="24"/>
          <w:szCs w:val="24"/>
        </w:rPr>
        <w:t xml:space="preserve"> до 5-</w:t>
      </w:r>
      <w:smartTag w:uri="urn:schemas-microsoft-com:office:smarttags" w:element="metricconverter">
        <w:smartTagPr>
          <w:attr w:name="ProductID" w:val="6 га"/>
        </w:smartTagPr>
        <w:r w:rsidRPr="00C2284C">
          <w:rPr>
            <w:sz w:val="24"/>
            <w:szCs w:val="24"/>
          </w:rPr>
          <w:t>6 га</w:t>
        </w:r>
      </w:smartTag>
      <w:r w:rsidRPr="00C2284C">
        <w:rPr>
          <w:sz w:val="24"/>
          <w:szCs w:val="24"/>
        </w:rPr>
        <w:t>. Часть района расположена на возвышенности, где преобладает закамененность земельных участков, а часть района расположена в зоне с заболоченными участками и угрозой подтопления</w:t>
      </w:r>
      <w:r w:rsidRPr="00C2284C">
        <w:rPr>
          <w:spacing w:val="-1"/>
          <w:sz w:val="24"/>
          <w:szCs w:val="24"/>
        </w:rPr>
        <w:t xml:space="preserve">. В муниципальном районе площадь используемой пашни </w:t>
      </w:r>
      <w:r w:rsidRPr="00C2284C">
        <w:rPr>
          <w:sz w:val="24"/>
          <w:szCs w:val="24"/>
        </w:rPr>
        <w:t xml:space="preserve">– </w:t>
      </w:r>
      <w:smartTag w:uri="urn:schemas-microsoft-com:office:smarttags" w:element="metricconverter">
        <w:smartTagPr>
          <w:attr w:name="ProductID" w:val="4 579 га"/>
        </w:smartTagPr>
        <w:r w:rsidRPr="00C2284C">
          <w:rPr>
            <w:sz w:val="24"/>
            <w:szCs w:val="24"/>
          </w:rPr>
          <w:t>4 579 га</w:t>
        </w:r>
      </w:smartTag>
      <w:r w:rsidRPr="00C2284C">
        <w:rPr>
          <w:sz w:val="24"/>
          <w:szCs w:val="24"/>
        </w:rPr>
        <w:t xml:space="preserve"> (39,0 процентов), неиспользуемая пашня </w:t>
      </w:r>
      <w:smartTag w:uri="urn:schemas-microsoft-com:office:smarttags" w:element="metricconverter">
        <w:smartTagPr>
          <w:attr w:name="ProductID" w:val="7 153 га"/>
        </w:smartTagPr>
        <w:r w:rsidRPr="00C2284C">
          <w:rPr>
            <w:sz w:val="24"/>
            <w:szCs w:val="24"/>
          </w:rPr>
          <w:t>7 153 га</w:t>
        </w:r>
      </w:smartTag>
      <w:r w:rsidRPr="00C2284C">
        <w:rPr>
          <w:sz w:val="24"/>
          <w:szCs w:val="24"/>
        </w:rPr>
        <w:t xml:space="preserve"> (61 процент). Одна из причин неиспользования пахотных земель то, что в течение долгого времени земля не обрабатывалась и, следовательно, </w:t>
      </w:r>
      <w:r w:rsidRPr="00C2284C">
        <w:rPr>
          <w:spacing w:val="-2"/>
          <w:sz w:val="24"/>
          <w:szCs w:val="24"/>
        </w:rPr>
        <w:t>утратила сельскохозяйственную ценность. Для</w:t>
      </w:r>
      <w:r w:rsidRPr="00C2284C">
        <w:rPr>
          <w:sz w:val="24"/>
          <w:szCs w:val="24"/>
        </w:rPr>
        <w:tab/>
        <w:t xml:space="preserve"> </w:t>
      </w:r>
      <w:r w:rsidRPr="00C2284C">
        <w:rPr>
          <w:spacing w:val="-2"/>
          <w:sz w:val="24"/>
          <w:szCs w:val="24"/>
        </w:rPr>
        <w:t xml:space="preserve">ввода </w:t>
      </w:r>
      <w:r w:rsidRPr="00C2284C">
        <w:rPr>
          <w:sz w:val="24"/>
          <w:szCs w:val="24"/>
        </w:rPr>
        <w:t xml:space="preserve">в </w:t>
      </w:r>
      <w:r w:rsidRPr="00C2284C">
        <w:rPr>
          <w:spacing w:val="-2"/>
          <w:sz w:val="24"/>
          <w:szCs w:val="24"/>
        </w:rPr>
        <w:t xml:space="preserve">оборот </w:t>
      </w:r>
      <w:r w:rsidRPr="00C2284C">
        <w:rPr>
          <w:sz w:val="24"/>
          <w:szCs w:val="24"/>
        </w:rPr>
        <w:t>неиспользуемых земель в первую очередь, требуется рекультивация, что позволит обеспечить поддержание оптимальных параметров плодородия земель, повысить продуктивность сельскохозяйственных угодий, улучшить фитосанитарное состояние земель.</w:t>
      </w:r>
    </w:p>
    <w:p w:rsidR="00C2284C" w:rsidRPr="00C2284C" w:rsidRDefault="00C2284C" w:rsidP="00C2284C">
      <w:pPr>
        <w:shd w:val="clear" w:color="auto" w:fill="FFFFFF"/>
        <w:ind w:firstLine="709"/>
        <w:jc w:val="both"/>
        <w:rPr>
          <w:sz w:val="24"/>
          <w:szCs w:val="24"/>
        </w:rPr>
      </w:pPr>
      <w:r w:rsidRPr="00C2284C">
        <w:rPr>
          <w:sz w:val="24"/>
          <w:szCs w:val="24"/>
        </w:rPr>
        <w:t>Срок реализации - 2020 – 2026 годы.</w:t>
      </w:r>
    </w:p>
    <w:p w:rsidR="00C2284C" w:rsidRPr="00C2284C" w:rsidRDefault="00C2284C" w:rsidP="00C2284C">
      <w:pPr>
        <w:shd w:val="clear" w:color="auto" w:fill="FFFFFF"/>
        <w:ind w:firstLine="709"/>
        <w:jc w:val="both"/>
        <w:rPr>
          <w:sz w:val="24"/>
          <w:szCs w:val="24"/>
        </w:rPr>
      </w:pPr>
      <w:r w:rsidRPr="00C2284C">
        <w:rPr>
          <w:sz w:val="24"/>
          <w:szCs w:val="24"/>
        </w:rPr>
        <w:t>Результатом будет:</w:t>
      </w:r>
    </w:p>
    <w:p w:rsidR="00C2284C" w:rsidRPr="00C2284C" w:rsidRDefault="00C2284C" w:rsidP="00C2284C">
      <w:pPr>
        <w:shd w:val="clear" w:color="auto" w:fill="FFFFFF"/>
        <w:ind w:firstLine="709"/>
        <w:jc w:val="both"/>
        <w:rPr>
          <w:sz w:val="24"/>
          <w:szCs w:val="24"/>
        </w:rPr>
      </w:pPr>
      <w:r w:rsidRPr="00C2284C">
        <w:rPr>
          <w:sz w:val="24"/>
          <w:szCs w:val="24"/>
        </w:rPr>
        <w:t xml:space="preserve">ввод в оборот до 2026 года не менее </w:t>
      </w:r>
      <w:smartTag w:uri="urn:schemas-microsoft-com:office:smarttags" w:element="metricconverter">
        <w:smartTagPr>
          <w:attr w:name="ProductID" w:val="580 га"/>
        </w:smartTagPr>
        <w:r w:rsidRPr="00C2284C">
          <w:rPr>
            <w:sz w:val="24"/>
            <w:szCs w:val="24"/>
          </w:rPr>
          <w:t>580 га</w:t>
        </w:r>
      </w:smartTag>
      <w:r w:rsidRPr="00C2284C">
        <w:rPr>
          <w:sz w:val="24"/>
          <w:szCs w:val="24"/>
        </w:rPr>
        <w:t xml:space="preserve"> неиспользуемых земель сельскохозяйственного назначения на территории района, в том числе, в:</w:t>
      </w:r>
    </w:p>
    <w:p w:rsidR="00C2284C" w:rsidRPr="00C2284C" w:rsidRDefault="00C2284C" w:rsidP="00C2284C">
      <w:pPr>
        <w:shd w:val="clear" w:color="auto" w:fill="FFFFFF"/>
        <w:tabs>
          <w:tab w:val="left" w:pos="1339"/>
        </w:tabs>
        <w:ind w:firstLine="709"/>
        <w:jc w:val="both"/>
        <w:rPr>
          <w:sz w:val="24"/>
          <w:szCs w:val="24"/>
        </w:rPr>
      </w:pPr>
      <w:r w:rsidRPr="00C2284C">
        <w:rPr>
          <w:sz w:val="24"/>
          <w:szCs w:val="24"/>
        </w:rPr>
        <w:t xml:space="preserve">2020 году не менее </w:t>
      </w:r>
      <w:smartTag w:uri="urn:schemas-microsoft-com:office:smarttags" w:element="metricconverter">
        <w:smartTagPr>
          <w:attr w:name="ProductID" w:val="60 га"/>
        </w:smartTagPr>
        <w:r w:rsidRPr="00C2284C">
          <w:rPr>
            <w:sz w:val="24"/>
            <w:szCs w:val="24"/>
          </w:rPr>
          <w:t>60 га</w:t>
        </w:r>
      </w:smartTag>
      <w:r w:rsidRPr="00C2284C">
        <w:rPr>
          <w:sz w:val="24"/>
          <w:szCs w:val="24"/>
        </w:rPr>
        <w:t>;</w:t>
      </w:r>
    </w:p>
    <w:p w:rsidR="00C2284C" w:rsidRPr="00C2284C" w:rsidRDefault="00C2284C" w:rsidP="00C2284C">
      <w:pPr>
        <w:shd w:val="clear" w:color="auto" w:fill="FFFFFF"/>
        <w:tabs>
          <w:tab w:val="left" w:pos="1339"/>
        </w:tabs>
        <w:ind w:firstLine="709"/>
        <w:jc w:val="both"/>
        <w:rPr>
          <w:sz w:val="24"/>
          <w:szCs w:val="24"/>
        </w:rPr>
      </w:pPr>
      <w:r w:rsidRPr="00C2284C">
        <w:rPr>
          <w:sz w:val="24"/>
          <w:szCs w:val="24"/>
        </w:rPr>
        <w:t xml:space="preserve">2021 году не менее </w:t>
      </w:r>
      <w:smartTag w:uri="urn:schemas-microsoft-com:office:smarttags" w:element="metricconverter">
        <w:smartTagPr>
          <w:attr w:name="ProductID" w:val="70 га"/>
        </w:smartTagPr>
        <w:r w:rsidRPr="00C2284C">
          <w:rPr>
            <w:sz w:val="24"/>
            <w:szCs w:val="24"/>
          </w:rPr>
          <w:t>70 га</w:t>
        </w:r>
      </w:smartTag>
      <w:r w:rsidRPr="00C2284C">
        <w:rPr>
          <w:sz w:val="24"/>
          <w:szCs w:val="24"/>
        </w:rPr>
        <w:t>;</w:t>
      </w:r>
    </w:p>
    <w:p w:rsidR="00C2284C" w:rsidRPr="00C2284C" w:rsidRDefault="00C2284C" w:rsidP="00C2284C">
      <w:pPr>
        <w:shd w:val="clear" w:color="auto" w:fill="FFFFFF"/>
        <w:tabs>
          <w:tab w:val="left" w:pos="1339"/>
        </w:tabs>
        <w:ind w:firstLine="709"/>
        <w:jc w:val="both"/>
        <w:rPr>
          <w:sz w:val="24"/>
          <w:szCs w:val="24"/>
        </w:rPr>
      </w:pPr>
      <w:r w:rsidRPr="00C2284C">
        <w:rPr>
          <w:sz w:val="24"/>
          <w:szCs w:val="24"/>
        </w:rPr>
        <w:t xml:space="preserve">2022 году не менее </w:t>
      </w:r>
      <w:smartTag w:uri="urn:schemas-microsoft-com:office:smarttags" w:element="metricconverter">
        <w:smartTagPr>
          <w:attr w:name="ProductID" w:val="80 га"/>
        </w:smartTagPr>
        <w:r w:rsidRPr="00C2284C">
          <w:rPr>
            <w:sz w:val="24"/>
            <w:szCs w:val="24"/>
          </w:rPr>
          <w:t>80 га</w:t>
        </w:r>
      </w:smartTag>
      <w:r w:rsidRPr="00C2284C">
        <w:rPr>
          <w:sz w:val="24"/>
          <w:szCs w:val="24"/>
        </w:rPr>
        <w:t>;</w:t>
      </w:r>
    </w:p>
    <w:p w:rsidR="00C2284C" w:rsidRPr="00C2284C" w:rsidRDefault="00C2284C" w:rsidP="00C2284C">
      <w:pPr>
        <w:shd w:val="clear" w:color="auto" w:fill="FFFFFF"/>
        <w:tabs>
          <w:tab w:val="left" w:pos="1339"/>
        </w:tabs>
        <w:ind w:firstLine="709"/>
        <w:jc w:val="both"/>
        <w:rPr>
          <w:sz w:val="24"/>
          <w:szCs w:val="24"/>
        </w:rPr>
      </w:pPr>
      <w:r w:rsidRPr="00C2284C">
        <w:rPr>
          <w:sz w:val="24"/>
          <w:szCs w:val="24"/>
        </w:rPr>
        <w:t xml:space="preserve">2023 году не менее </w:t>
      </w:r>
      <w:smartTag w:uri="urn:schemas-microsoft-com:office:smarttags" w:element="metricconverter">
        <w:smartTagPr>
          <w:attr w:name="ProductID" w:val="85 га"/>
        </w:smartTagPr>
        <w:r w:rsidRPr="00C2284C">
          <w:rPr>
            <w:sz w:val="24"/>
            <w:szCs w:val="24"/>
          </w:rPr>
          <w:t>85 га</w:t>
        </w:r>
      </w:smartTag>
      <w:r w:rsidRPr="00C2284C">
        <w:rPr>
          <w:sz w:val="24"/>
          <w:szCs w:val="24"/>
        </w:rPr>
        <w:t>;</w:t>
      </w:r>
    </w:p>
    <w:p w:rsidR="00C2284C" w:rsidRPr="00C2284C" w:rsidRDefault="00C2284C" w:rsidP="00C2284C">
      <w:pPr>
        <w:shd w:val="clear" w:color="auto" w:fill="FFFFFF"/>
        <w:tabs>
          <w:tab w:val="left" w:pos="1339"/>
        </w:tabs>
        <w:ind w:firstLine="709"/>
        <w:jc w:val="both"/>
        <w:rPr>
          <w:sz w:val="24"/>
          <w:szCs w:val="24"/>
        </w:rPr>
      </w:pPr>
      <w:r w:rsidRPr="00C2284C">
        <w:rPr>
          <w:sz w:val="24"/>
          <w:szCs w:val="24"/>
        </w:rPr>
        <w:t xml:space="preserve">2024 году не менее </w:t>
      </w:r>
      <w:smartTag w:uri="urn:schemas-microsoft-com:office:smarttags" w:element="metricconverter">
        <w:smartTagPr>
          <w:attr w:name="ProductID" w:val="90 га"/>
        </w:smartTagPr>
        <w:r w:rsidRPr="00C2284C">
          <w:rPr>
            <w:sz w:val="24"/>
            <w:szCs w:val="24"/>
          </w:rPr>
          <w:t>90 га</w:t>
        </w:r>
      </w:smartTag>
      <w:r w:rsidRPr="00C2284C">
        <w:rPr>
          <w:sz w:val="24"/>
          <w:szCs w:val="24"/>
        </w:rPr>
        <w:t>;</w:t>
      </w:r>
    </w:p>
    <w:p w:rsidR="00C2284C" w:rsidRPr="00C2284C" w:rsidRDefault="00C2284C" w:rsidP="00C2284C">
      <w:pPr>
        <w:shd w:val="clear" w:color="auto" w:fill="FFFFFF"/>
        <w:tabs>
          <w:tab w:val="left" w:pos="1339"/>
        </w:tabs>
        <w:ind w:firstLine="709"/>
        <w:jc w:val="both"/>
        <w:rPr>
          <w:sz w:val="24"/>
          <w:szCs w:val="24"/>
        </w:rPr>
      </w:pPr>
      <w:r w:rsidRPr="00C2284C">
        <w:rPr>
          <w:sz w:val="24"/>
          <w:szCs w:val="24"/>
        </w:rPr>
        <w:t xml:space="preserve">2025 году не менее </w:t>
      </w:r>
      <w:smartTag w:uri="urn:schemas-microsoft-com:office:smarttags" w:element="metricconverter">
        <w:smartTagPr>
          <w:attr w:name="ProductID" w:val="95 га"/>
        </w:smartTagPr>
        <w:r w:rsidRPr="00C2284C">
          <w:rPr>
            <w:sz w:val="24"/>
            <w:szCs w:val="24"/>
          </w:rPr>
          <w:t>95 га</w:t>
        </w:r>
      </w:smartTag>
      <w:r w:rsidRPr="00C2284C">
        <w:rPr>
          <w:sz w:val="24"/>
          <w:szCs w:val="24"/>
        </w:rPr>
        <w:t>;</w:t>
      </w:r>
    </w:p>
    <w:p w:rsidR="00C2284C" w:rsidRPr="00C2284C" w:rsidRDefault="00C2284C" w:rsidP="00C2284C">
      <w:pPr>
        <w:shd w:val="clear" w:color="auto" w:fill="FFFFFF"/>
        <w:tabs>
          <w:tab w:val="left" w:pos="1339"/>
        </w:tabs>
        <w:ind w:firstLine="709"/>
        <w:jc w:val="both"/>
        <w:rPr>
          <w:spacing w:val="-2"/>
          <w:sz w:val="24"/>
          <w:szCs w:val="24"/>
        </w:rPr>
      </w:pPr>
      <w:r w:rsidRPr="00C2284C">
        <w:rPr>
          <w:sz w:val="24"/>
          <w:szCs w:val="24"/>
        </w:rPr>
        <w:t xml:space="preserve">2026 году не менее </w:t>
      </w:r>
      <w:smartTag w:uri="urn:schemas-microsoft-com:office:smarttags" w:element="metricconverter">
        <w:smartTagPr>
          <w:attr w:name="ProductID" w:val="100 га"/>
        </w:smartTagPr>
        <w:r w:rsidRPr="00C2284C">
          <w:rPr>
            <w:sz w:val="24"/>
            <w:szCs w:val="24"/>
          </w:rPr>
          <w:t>100 га</w:t>
        </w:r>
      </w:smartTag>
      <w:r w:rsidRPr="00C2284C">
        <w:rPr>
          <w:sz w:val="24"/>
          <w:szCs w:val="24"/>
        </w:rPr>
        <w:t>;</w:t>
      </w:r>
    </w:p>
    <w:p w:rsidR="00C2284C" w:rsidRPr="00C2284C" w:rsidRDefault="00C2284C" w:rsidP="00C2284C">
      <w:pPr>
        <w:shd w:val="clear" w:color="auto" w:fill="FFFFFF"/>
        <w:ind w:firstLine="709"/>
        <w:jc w:val="both"/>
        <w:rPr>
          <w:sz w:val="24"/>
          <w:szCs w:val="24"/>
        </w:rPr>
      </w:pPr>
      <w:r w:rsidRPr="00C2284C">
        <w:rPr>
          <w:sz w:val="24"/>
          <w:szCs w:val="24"/>
        </w:rPr>
        <w:t>повышение доли использования пахотных земель до 40,5 процента.</w:t>
      </w:r>
    </w:p>
    <w:p w:rsidR="00C2284C" w:rsidRPr="00C2284C" w:rsidRDefault="00C2284C" w:rsidP="00C2284C">
      <w:pPr>
        <w:shd w:val="clear" w:color="auto" w:fill="FFFFFF"/>
        <w:jc w:val="both"/>
        <w:rPr>
          <w:sz w:val="24"/>
          <w:szCs w:val="24"/>
        </w:rPr>
      </w:pPr>
    </w:p>
    <w:p w:rsidR="00C2284C" w:rsidRPr="00C2284C" w:rsidRDefault="00C2284C" w:rsidP="00C2284C">
      <w:pPr>
        <w:pStyle w:val="ConsPlusNormal"/>
        <w:ind w:firstLine="0"/>
        <w:jc w:val="center"/>
        <w:rPr>
          <w:rFonts w:ascii="Times New Roman" w:hAnsi="Times New Roman" w:cs="Times New Roman"/>
          <w:b/>
          <w:sz w:val="24"/>
          <w:szCs w:val="24"/>
        </w:rPr>
      </w:pPr>
      <w:r w:rsidRPr="00C2284C">
        <w:rPr>
          <w:rFonts w:ascii="Times New Roman" w:hAnsi="Times New Roman" w:cs="Times New Roman"/>
          <w:b/>
          <w:sz w:val="24"/>
          <w:szCs w:val="24"/>
        </w:rPr>
        <w:t>2.2.8.Культура и туризм</w:t>
      </w:r>
    </w:p>
    <w:p w:rsidR="00C2284C" w:rsidRPr="00C2284C" w:rsidRDefault="00C2284C" w:rsidP="00C2284C">
      <w:pPr>
        <w:ind w:firstLine="709"/>
        <w:jc w:val="both"/>
        <w:rPr>
          <w:sz w:val="24"/>
          <w:szCs w:val="24"/>
        </w:rPr>
      </w:pPr>
      <w:r w:rsidRPr="00C2284C">
        <w:rPr>
          <w:sz w:val="24"/>
          <w:szCs w:val="24"/>
        </w:rPr>
        <w:t>Развитие Российской Федерации на современном этапе характеризуется повышенным вниманием общества к культуре. Указом Президента от 24.12.2014 года утверждены Основы государственной культурной политики, принимая которые, государство впервые возводит культуру в ранг национальных приоритетов и признаёт её важнейшим фактором роста качества жизни и гармонизации общественных отношений, залогом динамичного социально-экономического развития, гарантом сохранения единого культурного пространства и территориальной целостности страны.</w:t>
      </w:r>
    </w:p>
    <w:p w:rsidR="00C2284C" w:rsidRPr="00C2284C" w:rsidRDefault="00C2284C" w:rsidP="00C2284C">
      <w:pPr>
        <w:ind w:firstLine="709"/>
        <w:jc w:val="both"/>
        <w:rPr>
          <w:sz w:val="24"/>
          <w:szCs w:val="24"/>
        </w:rPr>
      </w:pPr>
      <w:r w:rsidRPr="00C2284C">
        <w:rPr>
          <w:sz w:val="24"/>
          <w:szCs w:val="24"/>
        </w:rPr>
        <w:t>Стратегической целью отрасли  «Культура» является улучшение качества культурной среды, вовлечение населения района в культурную жизнь и процессы творческой самореализации людей, независимо от места их проживания, формирование единого культурного пространства.</w:t>
      </w:r>
    </w:p>
    <w:p w:rsidR="00C2284C" w:rsidRPr="00C2284C" w:rsidRDefault="00C2284C" w:rsidP="00C2284C">
      <w:pPr>
        <w:ind w:firstLine="709"/>
        <w:jc w:val="both"/>
        <w:rPr>
          <w:sz w:val="24"/>
          <w:szCs w:val="24"/>
        </w:rPr>
      </w:pPr>
      <w:r w:rsidRPr="00C2284C">
        <w:rPr>
          <w:sz w:val="24"/>
          <w:szCs w:val="24"/>
        </w:rPr>
        <w:t xml:space="preserve">Реальным инструментом развития сферы культуры Валдайского района является муниципальная программа «Развитие культуры в Валдайском муниципальном районе (2017-2022 годы)». Программа основывается на непреложном значении культуры в жизни общества и рассматривает ее как целостную систему ценностей, формирующих нравственно-эстетические и духовные потребности людей. </w:t>
      </w:r>
    </w:p>
    <w:p w:rsidR="00C2284C" w:rsidRPr="00C2284C" w:rsidRDefault="00C2284C" w:rsidP="00C2284C">
      <w:pPr>
        <w:ind w:firstLine="709"/>
        <w:jc w:val="both"/>
        <w:rPr>
          <w:sz w:val="24"/>
          <w:szCs w:val="24"/>
        </w:rPr>
      </w:pPr>
      <w:r w:rsidRPr="00C2284C">
        <w:rPr>
          <w:sz w:val="24"/>
          <w:szCs w:val="24"/>
        </w:rPr>
        <w:t>Валдайский район располагает значительным культурным потенциалом. В районе функционируют 4 учреждения культуры со статусом юридического лица и 31 филиал. Уровень фактической обеспеченности учреждениями культуры от нормативной потребности по культурно-досуговым учреждениям составляет 107,0 процентов, по библиотекам – 130,0 процентов. Средняя численность работников за 2019 год составила 126,5 человек. Из общего числа клубных работников профильное образование имеют 43,5 процента, из числа библиотечных работников – 47,2 процента.</w:t>
      </w:r>
    </w:p>
    <w:p w:rsidR="00C2284C" w:rsidRPr="00C2284C" w:rsidRDefault="00C2284C" w:rsidP="00C2284C">
      <w:pPr>
        <w:ind w:firstLine="709"/>
        <w:jc w:val="both"/>
        <w:rPr>
          <w:sz w:val="24"/>
          <w:szCs w:val="24"/>
        </w:rPr>
      </w:pPr>
      <w:r w:rsidRPr="00C2284C">
        <w:rPr>
          <w:sz w:val="24"/>
          <w:szCs w:val="24"/>
        </w:rPr>
        <w:t xml:space="preserve">Муниципальные бюджетные учреждения культуры: Валдайская централизованная клубная система, имеющая в своем составе районный дом культуры, 12 сельских </w:t>
      </w:r>
      <w:r w:rsidRPr="00C2284C">
        <w:rPr>
          <w:sz w:val="24"/>
          <w:szCs w:val="24"/>
        </w:rPr>
        <w:lastRenderedPageBreak/>
        <w:t>филиалов, филиал Автоклуб «Забава» и «Валдайский Дом народного творчества» проводят работу по изучению, сохранению и пропаганде традиций русского народного творчества, развитию и поддержке любительского искусства и самодеятельного народного творчества, художественному воспитанию детей. В 180 клубных формированиях различной творческой направленности занимаются более 2,5 тысяч участников, в том числе в сельской местности работают 122 клубных формирования (их посещает 1 166 человек), из них 66 формирований для детей до 14 лет (их посещает 624 человека). В районе 13 творческих коллективов имеют звание «Образцовый (народный) самодеятельный коллектив». Лучшие исполнители и коллективы представляют район на фестивалях и конкурсах областного, всероссийского и международного уровней. Ежегодно в районе проводится более 8 тысяч культурно-массовых мероприятий.</w:t>
      </w:r>
    </w:p>
    <w:p w:rsidR="00C2284C" w:rsidRPr="00C2284C" w:rsidRDefault="00C2284C" w:rsidP="00C2284C">
      <w:pPr>
        <w:autoSpaceDE w:val="0"/>
        <w:autoSpaceDN w:val="0"/>
        <w:adjustRightInd w:val="0"/>
        <w:ind w:firstLine="709"/>
        <w:jc w:val="both"/>
        <w:rPr>
          <w:rFonts w:eastAsia="TimesNewRoman"/>
          <w:sz w:val="24"/>
          <w:szCs w:val="24"/>
        </w:rPr>
      </w:pPr>
      <w:r w:rsidRPr="00C2284C">
        <w:rPr>
          <w:sz w:val="24"/>
          <w:szCs w:val="24"/>
        </w:rPr>
        <w:t>Одним из основных направлений сферы культуры является организация библиотечного обслуживания населения, комплектование и обеспечение сохранности книжных фондов библиотек. Деятельность Межпоселенческой библиотеки и её 16 филиалов направлена на привлечение читателей, обеспечение доступа населения к информационным ресурсам. Б</w:t>
      </w:r>
      <w:r w:rsidRPr="00C2284C">
        <w:rPr>
          <w:color w:val="000000"/>
          <w:sz w:val="24"/>
          <w:szCs w:val="24"/>
        </w:rPr>
        <w:t>иблиотеки района</w:t>
      </w:r>
      <w:r w:rsidRPr="00C2284C">
        <w:rPr>
          <w:sz w:val="24"/>
          <w:szCs w:val="24"/>
        </w:rPr>
        <w:t xml:space="preserve"> </w:t>
      </w:r>
      <w:r w:rsidRPr="00C2284C">
        <w:rPr>
          <w:bCs/>
          <w:sz w:val="24"/>
          <w:szCs w:val="24"/>
        </w:rPr>
        <w:t>за 2019 года</w:t>
      </w:r>
      <w:r w:rsidRPr="00C2284C">
        <w:rPr>
          <w:sz w:val="24"/>
          <w:szCs w:val="24"/>
        </w:rPr>
        <w:t xml:space="preserve"> посетило 11 423 читателя, что составляет 49,0 процентов от общей численности населения района. Кроме того, население отдалённых и малонаселённых пунктов обслуживает 62 библиотечных пункта внестационарного обслуживания. В библиотеках работают различные читательские объединения по интересам, успешно реализуются тематические и целевые программы. </w:t>
      </w:r>
      <w:r w:rsidRPr="00C2284C">
        <w:rPr>
          <w:color w:val="000000"/>
          <w:sz w:val="24"/>
          <w:szCs w:val="24"/>
          <w:shd w:val="clear" w:color="auto" w:fill="FFFFFF"/>
        </w:rPr>
        <w:t>Для увеличения посещаемости, возрождения традиций семейного чтения, престижа книги и чтения, в сфере библиотечного обслуживания разработаны</w:t>
      </w:r>
      <w:r w:rsidRPr="00C2284C">
        <w:rPr>
          <w:sz w:val="24"/>
          <w:szCs w:val="24"/>
        </w:rPr>
        <w:t xml:space="preserve"> программы летнего чтения и программа «Здоровая молодёжь – здоровая нация». Библиотеки района активно участвуют</w:t>
      </w:r>
      <w:r w:rsidRPr="00C2284C">
        <w:rPr>
          <w:color w:val="000000"/>
          <w:sz w:val="24"/>
          <w:szCs w:val="24"/>
          <w:shd w:val="clear" w:color="auto" w:fill="FFFFFF"/>
        </w:rPr>
        <w:t xml:space="preserve"> в областном конкурсе инновационных творческих проектов «Новгородика».</w:t>
      </w:r>
    </w:p>
    <w:p w:rsidR="00C2284C" w:rsidRPr="00C2284C" w:rsidRDefault="00C2284C" w:rsidP="00C2284C">
      <w:pPr>
        <w:pStyle w:val="Standard"/>
        <w:ind w:firstLine="709"/>
        <w:jc w:val="both"/>
        <w:rPr>
          <w:rFonts w:cs="Times New Roman"/>
        </w:rPr>
      </w:pPr>
      <w:r w:rsidRPr="00C2284C">
        <w:rPr>
          <w:rFonts w:cs="Times New Roman"/>
        </w:rPr>
        <w:t xml:space="preserve">В рамках реализации государственной программы Новгородской области «Развитие информационного общества и формирование электронного правительства в Новгородской области на 2014-2020 годы» к сети Интернет подключены все 17 библиотек района. </w:t>
      </w:r>
    </w:p>
    <w:p w:rsidR="00C2284C" w:rsidRPr="00C2284C" w:rsidRDefault="00C2284C" w:rsidP="00C2284C">
      <w:pPr>
        <w:pStyle w:val="Standard"/>
        <w:ind w:firstLine="709"/>
        <w:jc w:val="both"/>
        <w:rPr>
          <w:rFonts w:cs="Times New Roman"/>
        </w:rPr>
      </w:pPr>
      <w:r w:rsidRPr="00C2284C">
        <w:rPr>
          <w:rFonts w:cs="Times New Roman"/>
        </w:rPr>
        <w:t>В электронный каталог на 31 декабря 2019 года внесено 29 250 библиографических записей,</w:t>
      </w:r>
      <w:r w:rsidRPr="00C2284C">
        <w:rPr>
          <w:rFonts w:cs="Times New Roman"/>
          <w:color w:val="FF0000"/>
        </w:rPr>
        <w:t xml:space="preserve"> </w:t>
      </w:r>
      <w:r w:rsidRPr="00C2284C">
        <w:rPr>
          <w:rFonts w:cs="Times New Roman"/>
        </w:rPr>
        <w:t>это на 7,5 процента больше аналогичного периода прошлого года.</w:t>
      </w:r>
    </w:p>
    <w:p w:rsidR="00C2284C" w:rsidRPr="00C2284C" w:rsidRDefault="00C2284C" w:rsidP="00C2284C">
      <w:pPr>
        <w:autoSpaceDE w:val="0"/>
        <w:autoSpaceDN w:val="0"/>
        <w:adjustRightInd w:val="0"/>
        <w:ind w:firstLine="709"/>
        <w:jc w:val="both"/>
        <w:rPr>
          <w:sz w:val="24"/>
          <w:szCs w:val="24"/>
        </w:rPr>
      </w:pPr>
      <w:r w:rsidRPr="00C2284C">
        <w:rPr>
          <w:sz w:val="24"/>
          <w:szCs w:val="24"/>
        </w:rPr>
        <w:t xml:space="preserve">Ежегодно в библиотеки поступает 160 экземпляров новых книг на 1 000 жителей, что крайне недостаточно в сравнении с установленным распоряжением Правительства РФ нормативом – 250 экземпляров книг на 1 000 жителей. </w:t>
      </w:r>
    </w:p>
    <w:p w:rsidR="00C2284C" w:rsidRPr="00C2284C" w:rsidRDefault="00C2284C" w:rsidP="00C2284C">
      <w:pPr>
        <w:pStyle w:val="Standard"/>
        <w:ind w:firstLine="709"/>
        <w:jc w:val="both"/>
        <w:rPr>
          <w:rFonts w:cs="Times New Roman"/>
        </w:rPr>
      </w:pPr>
      <w:r w:rsidRPr="00C2284C">
        <w:rPr>
          <w:rFonts w:cs="Times New Roman"/>
        </w:rPr>
        <w:t>В рамках реализации районного плана мероприятий («дорожной карты») по повышению значений показателей доступности для инвалидов объектов и услуг в библиотеках района продолжена работа по созданию доступной среды. По договору с ГБУК «Новгородская областная специальная библиотека для незрячих и слабовидящих «Веда» в район постоянно поступает литература для людей с ограниченными возможностями здоровья.</w:t>
      </w:r>
    </w:p>
    <w:p w:rsidR="00C2284C" w:rsidRPr="00C2284C" w:rsidRDefault="00C2284C" w:rsidP="00C2284C">
      <w:pPr>
        <w:autoSpaceDE w:val="0"/>
        <w:autoSpaceDN w:val="0"/>
        <w:adjustRightInd w:val="0"/>
        <w:ind w:firstLine="709"/>
        <w:jc w:val="both"/>
        <w:rPr>
          <w:rFonts w:eastAsia="TimesNewRoman"/>
          <w:sz w:val="24"/>
          <w:szCs w:val="24"/>
        </w:rPr>
      </w:pPr>
      <w:r w:rsidRPr="00C2284C">
        <w:rPr>
          <w:sz w:val="24"/>
          <w:szCs w:val="24"/>
        </w:rPr>
        <w:t>На базе Межпоселенческой библиотеки продолжает свою работу Центр информационной ресурсной поддержки социального проектирования и социального предпринимательства, созданный в 2016 году в рамках Соглашения о сотрудничестве между Новгородским региональным общественным Фондом Содействия Некоммерческим Проектам (ФСНП), МБУК Библиотека и Новгородским отделением Общероссийского общественного движения сельских женщин России.</w:t>
      </w:r>
    </w:p>
    <w:p w:rsidR="00C2284C" w:rsidRPr="00C2284C" w:rsidRDefault="00C2284C" w:rsidP="00C2284C">
      <w:pPr>
        <w:ind w:firstLine="709"/>
        <w:jc w:val="both"/>
        <w:rPr>
          <w:sz w:val="24"/>
          <w:szCs w:val="24"/>
        </w:rPr>
      </w:pPr>
      <w:r w:rsidRPr="00C2284C">
        <w:rPr>
          <w:sz w:val="24"/>
          <w:szCs w:val="24"/>
        </w:rPr>
        <w:t>Система дополнительного образования детей в сфере культуры представлена детской школой искусств в г. Валдай, в которой обучалось в 2019 году 339 детей, что составляет 14,0 процентов от числа учащихся         1 - 9 классов общеобразовательных школ. Учебный процесс обеспечивают 17 педагогов. Детская школа искусств реализует дополнительные образовательные и предпрофессиональные общеобразовательные программы по 22 программам, 5 из которых лицензированы как предпрофессиональные. Дети обучаются по 9 специальностям. Высокие результаты конкурсов разного уровня свидетельствуют о стабильной работе и о надлежащем качестве образования.</w:t>
      </w:r>
    </w:p>
    <w:p w:rsidR="00C2284C" w:rsidRPr="00C2284C" w:rsidRDefault="00C2284C" w:rsidP="00C2284C">
      <w:pPr>
        <w:ind w:firstLine="709"/>
        <w:jc w:val="both"/>
        <w:rPr>
          <w:color w:val="FF0000"/>
          <w:sz w:val="24"/>
          <w:szCs w:val="24"/>
        </w:rPr>
      </w:pPr>
      <w:r w:rsidRPr="00C2284C">
        <w:rPr>
          <w:sz w:val="24"/>
          <w:szCs w:val="24"/>
        </w:rPr>
        <w:t>Кинопоказ в районе осуществляет 1 киноустановка - в районном доме культуры.</w:t>
      </w:r>
      <w:r w:rsidRPr="00C2284C">
        <w:rPr>
          <w:color w:val="FF0000"/>
          <w:sz w:val="24"/>
          <w:szCs w:val="24"/>
        </w:rPr>
        <w:t xml:space="preserve"> </w:t>
      </w:r>
      <w:r w:rsidRPr="00C2284C">
        <w:rPr>
          <w:sz w:val="24"/>
          <w:szCs w:val="24"/>
        </w:rPr>
        <w:t xml:space="preserve">Кинопоказ осуществляется на новом современном цифровом кинооборудовании, </w:t>
      </w:r>
      <w:r w:rsidRPr="00C2284C">
        <w:rPr>
          <w:sz w:val="24"/>
          <w:szCs w:val="24"/>
        </w:rPr>
        <w:lastRenderedPageBreak/>
        <w:t>установленном при поддержке Министерства культуры Российской Федерации и «Фонда кино» в декабре 2016 года. За 2019 год 3 821 киносеанс посетили 15 274 человека, что составляет 102,6 процента к 2018 году.</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Туристическое будущее Валдая предопределено его местоположением. К преимуществам нашего района можно отнести такие факторы как:</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отсутствие суеты мегаполисов;</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экологическая чистота местности;</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богатство традиционной культуры и духовность.</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color w:val="000000"/>
          <w:sz w:val="24"/>
          <w:szCs w:val="24"/>
        </w:rPr>
        <w:t>Развитию туризма в районе будет также способствовать разнообразие природных условий, обилие рек и озер, позволяющее организовывать многочисленные экологические тропы. Большие возможности есть для охоты, рыбалки, сбора грибов, ягод, и конечно, богатое историко-культурное наследие.</w:t>
      </w:r>
    </w:p>
    <w:p w:rsidR="00C2284C" w:rsidRPr="00C2284C" w:rsidRDefault="00C2284C" w:rsidP="00C2284C">
      <w:pPr>
        <w:pStyle w:val="ad"/>
        <w:shd w:val="clear" w:color="auto" w:fill="FFFFFF"/>
        <w:spacing w:before="0" w:after="0"/>
        <w:ind w:left="0" w:right="0" w:firstLine="709"/>
        <w:jc w:val="both"/>
        <w:rPr>
          <w:rFonts w:ascii="Times New Roman" w:hAnsi="Times New Roman"/>
          <w:color w:val="000000"/>
          <w:sz w:val="24"/>
          <w:szCs w:val="24"/>
        </w:rPr>
      </w:pPr>
      <w:r w:rsidRPr="00C2284C">
        <w:rPr>
          <w:rFonts w:ascii="Times New Roman" w:hAnsi="Times New Roman"/>
          <w:sz w:val="24"/>
          <w:szCs w:val="24"/>
        </w:rPr>
        <w:t>Культурное наследие, в том числе недвижимые памятники истории и культуры, составляет важную часть культурного достояния района. В настоящее время на территории района находятся 63 памятника архитектуры и градостроительства регионального значения, 3 памятника архитектуры федерального значения, 127 вновь выявленных объектов культурного наследия, 52 памятника истории, 244 памятника археологии. На территории района находятся 38 воинских захоронений, являющихся объектами культурного наследия.</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color w:val="000000"/>
          <w:sz w:val="24"/>
          <w:szCs w:val="24"/>
        </w:rPr>
        <w:t>История и традиционная культура являются ценным объектом для культурно-познавательного туризма.</w:t>
      </w:r>
      <w:r w:rsidRPr="00C2284C">
        <w:rPr>
          <w:rFonts w:ascii="Times New Roman" w:hAnsi="Times New Roman" w:cs="Times New Roman"/>
          <w:sz w:val="24"/>
          <w:szCs w:val="24"/>
        </w:rPr>
        <w:t xml:space="preserve"> Часть объектов уже успешно работает, создавая облик города. Среди них Визит-Центр «Национального парка «Валдайский», Молодёжный центр «Место.Валдай», Музей Уездного города, Музей Колоколов, Музейный Колокольный центр. Музейный колокольный центр, который открылся в 2015 году – это яркий пример работы по восстановлению объектов культурного наследия и их использованию для развития культурно-познавательного туризма, дальнейшему привлечению инвестиций в этих целях. </w:t>
      </w:r>
    </w:p>
    <w:p w:rsidR="00C2284C" w:rsidRPr="00C2284C" w:rsidRDefault="00C2284C" w:rsidP="00C2284C">
      <w:pPr>
        <w:ind w:firstLine="709"/>
        <w:jc w:val="both"/>
        <w:rPr>
          <w:sz w:val="24"/>
          <w:szCs w:val="24"/>
        </w:rPr>
      </w:pPr>
      <w:r w:rsidRPr="00C2284C">
        <w:rPr>
          <w:sz w:val="24"/>
          <w:szCs w:val="24"/>
        </w:rPr>
        <w:t>В городе функционируют новый круглогодичный каток и тренажёрный зал, бассейн, соляная комната.</w:t>
      </w:r>
    </w:p>
    <w:p w:rsidR="00C2284C" w:rsidRPr="00C2284C" w:rsidRDefault="00C2284C" w:rsidP="00C2284C">
      <w:pPr>
        <w:ind w:firstLine="709"/>
        <w:jc w:val="both"/>
        <w:rPr>
          <w:sz w:val="24"/>
          <w:szCs w:val="24"/>
        </w:rPr>
      </w:pPr>
      <w:r w:rsidRPr="00C2284C">
        <w:rPr>
          <w:sz w:val="24"/>
          <w:szCs w:val="24"/>
        </w:rPr>
        <w:t xml:space="preserve">Валдай привлекает туристов и экскурсантов своими событийными мероприятиями: праздником Дня города, мероприятием у памятного знака «Игнач-крест», фестивалем авторской песни «Норд-Вест», Днями колокольной славы Валдая. Особое место в истории Валдая занимает Иверский монастырь, место паломничества десятков тысяч верующих и туристов. </w:t>
      </w:r>
    </w:p>
    <w:p w:rsidR="00C2284C" w:rsidRPr="00C2284C" w:rsidRDefault="00C2284C" w:rsidP="00C2284C">
      <w:pPr>
        <w:ind w:firstLine="709"/>
        <w:jc w:val="both"/>
        <w:rPr>
          <w:sz w:val="24"/>
          <w:szCs w:val="24"/>
        </w:rPr>
      </w:pPr>
      <w:r w:rsidRPr="00C2284C">
        <w:rPr>
          <w:sz w:val="24"/>
          <w:szCs w:val="24"/>
        </w:rPr>
        <w:t>Муниципальный район постоянно участвует в выставочной деятельности по продвижению валдайского туристского продукта на международном и российском рынках.</w:t>
      </w:r>
    </w:p>
    <w:p w:rsidR="00C2284C" w:rsidRPr="00C2284C" w:rsidRDefault="00C2284C" w:rsidP="00C2284C">
      <w:pPr>
        <w:ind w:firstLine="709"/>
        <w:jc w:val="both"/>
        <w:rPr>
          <w:sz w:val="24"/>
          <w:szCs w:val="24"/>
        </w:rPr>
      </w:pPr>
      <w:r w:rsidRPr="00C2284C">
        <w:rPr>
          <w:sz w:val="24"/>
          <w:szCs w:val="24"/>
        </w:rPr>
        <w:t xml:space="preserve">В районе 41 организация оказывает туристические услуги. За 2019 год было размещено 75 019 туристов (+1,0 процент к </w:t>
      </w:r>
      <w:smartTag w:uri="urn:schemas-microsoft-com:office:smarttags" w:element="metricconverter">
        <w:smartTagPr>
          <w:attr w:name="ProductID" w:val="2018 г"/>
        </w:smartTagPr>
        <w:r w:rsidRPr="00C2284C">
          <w:rPr>
            <w:sz w:val="24"/>
            <w:szCs w:val="24"/>
          </w:rPr>
          <w:t>2018 г</w:t>
        </w:r>
      </w:smartTag>
      <w:r w:rsidRPr="00C2284C">
        <w:rPr>
          <w:sz w:val="24"/>
          <w:szCs w:val="24"/>
        </w:rPr>
        <w:t xml:space="preserve">.) и 10 622 экскурсанта (-17,0 процентов к </w:t>
      </w:r>
      <w:smartTag w:uri="urn:schemas-microsoft-com:office:smarttags" w:element="metricconverter">
        <w:smartTagPr>
          <w:attr w:name="ProductID" w:val="2018 г"/>
        </w:smartTagPr>
        <w:r w:rsidRPr="00C2284C">
          <w:rPr>
            <w:sz w:val="24"/>
            <w:szCs w:val="24"/>
          </w:rPr>
          <w:t>2018 г</w:t>
        </w:r>
      </w:smartTag>
      <w:r w:rsidRPr="00C2284C">
        <w:rPr>
          <w:sz w:val="24"/>
          <w:szCs w:val="24"/>
        </w:rPr>
        <w:t>.).</w:t>
      </w:r>
    </w:p>
    <w:p w:rsidR="00C2284C" w:rsidRPr="00C2284C" w:rsidRDefault="00C2284C" w:rsidP="00C2284C">
      <w:pPr>
        <w:ind w:firstLine="709"/>
        <w:jc w:val="both"/>
        <w:rPr>
          <w:sz w:val="24"/>
          <w:szCs w:val="24"/>
        </w:rPr>
      </w:pPr>
      <w:r w:rsidRPr="00C2284C">
        <w:rPr>
          <w:sz w:val="24"/>
          <w:szCs w:val="24"/>
        </w:rPr>
        <w:t>Наряду с положительными результатами в развитии отрасли, остаются проблемы, решение которых требует в практической деятельности программных методов.</w:t>
      </w:r>
    </w:p>
    <w:p w:rsidR="00C2284C" w:rsidRPr="00C2284C" w:rsidRDefault="00C2284C" w:rsidP="00C2284C">
      <w:pPr>
        <w:ind w:firstLine="709"/>
        <w:jc w:val="both"/>
        <w:rPr>
          <w:sz w:val="24"/>
          <w:szCs w:val="24"/>
        </w:rPr>
      </w:pPr>
      <w:r w:rsidRPr="00C2284C">
        <w:rPr>
          <w:sz w:val="24"/>
          <w:szCs w:val="24"/>
        </w:rPr>
        <w:t>Основной проблемой культуры на территории района является несоответствие материально-технического обеспечения учреждений культуры и дополнительного образования современным требованиям.</w:t>
      </w:r>
    </w:p>
    <w:p w:rsidR="00C2284C" w:rsidRPr="00C2284C" w:rsidRDefault="00C2284C" w:rsidP="00C2284C">
      <w:pPr>
        <w:ind w:firstLine="709"/>
        <w:jc w:val="both"/>
        <w:rPr>
          <w:sz w:val="24"/>
          <w:szCs w:val="24"/>
        </w:rPr>
      </w:pPr>
      <w:r w:rsidRPr="00C2284C">
        <w:rPr>
          <w:sz w:val="24"/>
          <w:szCs w:val="24"/>
        </w:rPr>
        <w:t>Доля расходов на культуру в общем объеме расходов консолидированного бюджета в 2019 году составила 9,4 процента.</w:t>
      </w:r>
    </w:p>
    <w:p w:rsidR="00C2284C" w:rsidRPr="00C2284C" w:rsidRDefault="00C2284C" w:rsidP="00C2284C">
      <w:pPr>
        <w:widowControl w:val="0"/>
        <w:tabs>
          <w:tab w:val="left" w:pos="708"/>
        </w:tabs>
        <w:suppressAutoHyphens/>
        <w:ind w:firstLine="709"/>
        <w:jc w:val="both"/>
        <w:rPr>
          <w:sz w:val="24"/>
          <w:szCs w:val="24"/>
        </w:rPr>
      </w:pPr>
      <w:r w:rsidRPr="00C2284C">
        <w:rPr>
          <w:sz w:val="24"/>
          <w:szCs w:val="24"/>
        </w:rPr>
        <w:t>Актуальными остаются в отрасли следующие проблемы:</w:t>
      </w:r>
    </w:p>
    <w:p w:rsidR="00C2284C" w:rsidRPr="00C2284C" w:rsidRDefault="00C2284C" w:rsidP="00C2284C">
      <w:pPr>
        <w:widowControl w:val="0"/>
        <w:tabs>
          <w:tab w:val="left" w:pos="708"/>
        </w:tabs>
        <w:suppressAutoHyphens/>
        <w:ind w:firstLine="709"/>
        <w:jc w:val="both"/>
        <w:rPr>
          <w:sz w:val="24"/>
          <w:szCs w:val="24"/>
        </w:rPr>
      </w:pPr>
      <w:r w:rsidRPr="00C2284C">
        <w:rPr>
          <w:sz w:val="24"/>
          <w:szCs w:val="24"/>
        </w:rPr>
        <w:t>отсутствие типового здания Центра культурного развития;</w:t>
      </w:r>
    </w:p>
    <w:p w:rsidR="00C2284C" w:rsidRPr="00C2284C" w:rsidRDefault="00C2284C" w:rsidP="00C2284C">
      <w:pPr>
        <w:ind w:firstLine="709"/>
        <w:jc w:val="both"/>
        <w:rPr>
          <w:sz w:val="24"/>
          <w:szCs w:val="24"/>
        </w:rPr>
      </w:pPr>
      <w:r w:rsidRPr="00C2284C">
        <w:rPr>
          <w:sz w:val="24"/>
          <w:szCs w:val="24"/>
        </w:rPr>
        <w:t>недостаточный уровень поступления новых документов (периодических изданий и книг) в фонды библиотек и отсутствие специального транспорта для организации внестационарного библиотечного обслуживания населения отдаленных населенных пунктов;</w:t>
      </w:r>
    </w:p>
    <w:p w:rsidR="00C2284C" w:rsidRPr="00C2284C" w:rsidRDefault="00C2284C" w:rsidP="00C2284C">
      <w:pPr>
        <w:ind w:firstLine="709"/>
        <w:jc w:val="both"/>
        <w:rPr>
          <w:sz w:val="24"/>
          <w:szCs w:val="24"/>
        </w:rPr>
      </w:pPr>
      <w:r w:rsidRPr="00C2284C">
        <w:rPr>
          <w:sz w:val="24"/>
          <w:szCs w:val="24"/>
        </w:rPr>
        <w:lastRenderedPageBreak/>
        <w:t>отсутствие проектно-сметной документации на проведение капитальных и текущих ремонтов учреждений;</w:t>
      </w:r>
    </w:p>
    <w:p w:rsidR="00C2284C" w:rsidRPr="00C2284C" w:rsidRDefault="00C2284C" w:rsidP="00C2284C">
      <w:pPr>
        <w:ind w:firstLine="709"/>
        <w:jc w:val="both"/>
        <w:rPr>
          <w:sz w:val="24"/>
          <w:szCs w:val="24"/>
        </w:rPr>
      </w:pPr>
      <w:r w:rsidRPr="00C2284C">
        <w:rPr>
          <w:sz w:val="24"/>
          <w:szCs w:val="24"/>
        </w:rPr>
        <w:t>отсутствие автоклуба для обслуживания жителей отдалённых населенных пунктов;</w:t>
      </w:r>
    </w:p>
    <w:p w:rsidR="00C2284C" w:rsidRPr="00C2284C" w:rsidRDefault="00C2284C" w:rsidP="00C2284C">
      <w:pPr>
        <w:ind w:firstLine="709"/>
        <w:jc w:val="both"/>
        <w:rPr>
          <w:sz w:val="24"/>
          <w:szCs w:val="24"/>
        </w:rPr>
      </w:pPr>
      <w:r w:rsidRPr="00C2284C">
        <w:rPr>
          <w:sz w:val="24"/>
          <w:szCs w:val="24"/>
        </w:rPr>
        <w:t xml:space="preserve">высокий износ музыкальных инструментов в детской школе искусств; </w:t>
      </w:r>
    </w:p>
    <w:p w:rsidR="00C2284C" w:rsidRPr="00C2284C" w:rsidRDefault="00C2284C" w:rsidP="00C2284C">
      <w:pPr>
        <w:ind w:firstLine="709"/>
        <w:jc w:val="both"/>
        <w:rPr>
          <w:sz w:val="24"/>
          <w:szCs w:val="24"/>
        </w:rPr>
      </w:pPr>
      <w:r w:rsidRPr="00C2284C">
        <w:rPr>
          <w:sz w:val="24"/>
          <w:szCs w:val="24"/>
        </w:rPr>
        <w:t>нехватка молодых кадров, особенно в сельских учреждениях культуры;</w:t>
      </w:r>
    </w:p>
    <w:p w:rsidR="00C2284C" w:rsidRPr="00C2284C" w:rsidRDefault="00C2284C" w:rsidP="00C2284C">
      <w:pPr>
        <w:widowControl w:val="0"/>
        <w:tabs>
          <w:tab w:val="left" w:pos="708"/>
        </w:tabs>
        <w:suppressAutoHyphens/>
        <w:ind w:firstLine="709"/>
        <w:jc w:val="both"/>
        <w:rPr>
          <w:sz w:val="24"/>
          <w:szCs w:val="24"/>
        </w:rPr>
      </w:pPr>
      <w:r w:rsidRPr="00C2284C">
        <w:rPr>
          <w:sz w:val="24"/>
          <w:szCs w:val="24"/>
        </w:rPr>
        <w:t>критическое состояние памятников культурного наследия, связанное с высокой степенью амортизации;</w:t>
      </w:r>
    </w:p>
    <w:p w:rsidR="00C2284C" w:rsidRPr="00C2284C" w:rsidRDefault="00C2284C" w:rsidP="00C2284C">
      <w:pPr>
        <w:ind w:firstLine="709"/>
        <w:jc w:val="both"/>
        <w:rPr>
          <w:sz w:val="24"/>
          <w:szCs w:val="24"/>
        </w:rPr>
      </w:pPr>
      <w:r w:rsidRPr="00C2284C">
        <w:rPr>
          <w:sz w:val="24"/>
          <w:szCs w:val="24"/>
        </w:rPr>
        <w:t xml:space="preserve">ограниченность финансирования; </w:t>
      </w:r>
    </w:p>
    <w:p w:rsidR="00C2284C" w:rsidRPr="00C2284C" w:rsidRDefault="00C2284C" w:rsidP="00C2284C">
      <w:pPr>
        <w:ind w:firstLine="709"/>
        <w:jc w:val="both"/>
        <w:rPr>
          <w:sz w:val="24"/>
          <w:szCs w:val="24"/>
        </w:rPr>
      </w:pPr>
      <w:r w:rsidRPr="00C2284C">
        <w:rPr>
          <w:sz w:val="24"/>
          <w:szCs w:val="24"/>
        </w:rPr>
        <w:t>недостаточный уровень развития информационной, гостиничной, транспортной инфраструктуры, индустрии отдыха и развлечений;</w:t>
      </w:r>
    </w:p>
    <w:p w:rsidR="00C2284C" w:rsidRPr="00C2284C" w:rsidRDefault="00C2284C" w:rsidP="00C2284C">
      <w:pPr>
        <w:ind w:firstLine="709"/>
        <w:jc w:val="both"/>
        <w:rPr>
          <w:b/>
          <w:i/>
          <w:sz w:val="24"/>
          <w:szCs w:val="24"/>
        </w:rPr>
      </w:pPr>
      <w:r w:rsidRPr="00C2284C">
        <w:rPr>
          <w:sz w:val="24"/>
          <w:szCs w:val="24"/>
        </w:rPr>
        <w:t>недостаточное количество событийно-массовых мероприятий;</w:t>
      </w:r>
    </w:p>
    <w:p w:rsidR="00C2284C" w:rsidRPr="00C2284C" w:rsidRDefault="00C2284C" w:rsidP="00C2284C">
      <w:pPr>
        <w:pStyle w:val="Default"/>
        <w:ind w:firstLine="709"/>
        <w:jc w:val="both"/>
      </w:pPr>
      <w:r w:rsidRPr="00C2284C">
        <w:t xml:space="preserve">старение традиционных региональных турпродуктов; </w:t>
      </w:r>
    </w:p>
    <w:p w:rsidR="00C2284C" w:rsidRPr="00C2284C" w:rsidRDefault="00C2284C" w:rsidP="00C2284C">
      <w:pPr>
        <w:pStyle w:val="Default"/>
        <w:ind w:firstLine="709"/>
        <w:jc w:val="both"/>
      </w:pPr>
      <w:r w:rsidRPr="00C2284C">
        <w:t xml:space="preserve">снижение популярности организованных путешествий. </w:t>
      </w:r>
    </w:p>
    <w:p w:rsidR="00C2284C" w:rsidRPr="00C2284C" w:rsidRDefault="00C2284C" w:rsidP="00C2284C">
      <w:pPr>
        <w:tabs>
          <w:tab w:val="num" w:pos="0"/>
        </w:tabs>
        <w:ind w:firstLine="709"/>
        <w:jc w:val="both"/>
        <w:rPr>
          <w:sz w:val="24"/>
          <w:szCs w:val="24"/>
        </w:rPr>
      </w:pPr>
      <w:r w:rsidRPr="00C2284C">
        <w:rPr>
          <w:sz w:val="24"/>
          <w:szCs w:val="24"/>
        </w:rPr>
        <w:t>Ключевыми задачами на среднесрочную перспективу будут являться:</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продвижение талантливой молодежи в сфере музыкального искусства, поддержка молодежных движений и инициатив в сфере культуры;</w:t>
      </w:r>
    </w:p>
    <w:p w:rsidR="00C2284C" w:rsidRPr="00C2284C" w:rsidRDefault="00C2284C" w:rsidP="00C2284C">
      <w:pPr>
        <w:ind w:firstLine="709"/>
        <w:jc w:val="both"/>
        <w:rPr>
          <w:sz w:val="24"/>
          <w:szCs w:val="24"/>
        </w:rPr>
      </w:pPr>
      <w:r w:rsidRPr="00C2284C">
        <w:rPr>
          <w:sz w:val="24"/>
          <w:szCs w:val="24"/>
        </w:rPr>
        <w:t>обеспечение учреждений культуры и дополнительного образования детей необходимыми музыкальными инструментами и оборудованием;</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повышение роли профессиональных союзов, творческих сообществ;</w:t>
      </w:r>
    </w:p>
    <w:p w:rsidR="00C2284C" w:rsidRPr="00C2284C" w:rsidRDefault="00C2284C" w:rsidP="00C2284C">
      <w:pPr>
        <w:ind w:firstLine="709"/>
        <w:jc w:val="both"/>
        <w:rPr>
          <w:sz w:val="24"/>
          <w:szCs w:val="24"/>
        </w:rPr>
      </w:pPr>
      <w:r w:rsidRPr="00C2284C">
        <w:rPr>
          <w:sz w:val="24"/>
          <w:szCs w:val="24"/>
        </w:rPr>
        <w:t>сохранение и обновление кадрового потенциала сферы культуры;</w:t>
      </w:r>
    </w:p>
    <w:p w:rsidR="00C2284C" w:rsidRPr="00C2284C" w:rsidRDefault="00C2284C" w:rsidP="00C2284C">
      <w:pPr>
        <w:ind w:firstLine="709"/>
        <w:jc w:val="both"/>
        <w:rPr>
          <w:sz w:val="24"/>
          <w:szCs w:val="24"/>
        </w:rPr>
      </w:pPr>
      <w:r w:rsidRPr="00C2284C">
        <w:rPr>
          <w:sz w:val="24"/>
          <w:szCs w:val="24"/>
        </w:rPr>
        <w:t>повышение квалификации работников сферы культура и дополнительного образования;</w:t>
      </w:r>
    </w:p>
    <w:p w:rsidR="00C2284C" w:rsidRPr="00C2284C" w:rsidRDefault="00C2284C" w:rsidP="00C2284C">
      <w:pPr>
        <w:ind w:firstLine="709"/>
        <w:jc w:val="both"/>
        <w:rPr>
          <w:color w:val="000000"/>
          <w:sz w:val="24"/>
          <w:szCs w:val="24"/>
          <w:shd w:val="clear" w:color="auto" w:fill="FFFFFF"/>
        </w:rPr>
      </w:pPr>
      <w:r w:rsidRPr="00C2284C">
        <w:rPr>
          <w:sz w:val="24"/>
          <w:szCs w:val="24"/>
        </w:rPr>
        <w:t>создание виртуального концертного зала</w:t>
      </w:r>
      <w:r w:rsidRPr="00C2284C">
        <w:rPr>
          <w:color w:val="000000"/>
          <w:sz w:val="24"/>
          <w:szCs w:val="24"/>
          <w:shd w:val="clear" w:color="auto" w:fill="FFFFFF"/>
        </w:rPr>
        <w:t xml:space="preserve"> в г. Валдай на базе Межпоселенческой библиотеки;</w:t>
      </w:r>
    </w:p>
    <w:p w:rsidR="00C2284C" w:rsidRPr="00C2284C" w:rsidRDefault="00C2284C" w:rsidP="00C2284C">
      <w:pPr>
        <w:pStyle w:val="ConsPlusCell"/>
        <w:ind w:firstLine="709"/>
        <w:jc w:val="both"/>
        <w:rPr>
          <w:rFonts w:ascii="Times New Roman" w:hAnsi="Times New Roman" w:cs="Times New Roman"/>
          <w:sz w:val="24"/>
          <w:szCs w:val="24"/>
        </w:rPr>
      </w:pPr>
      <w:r w:rsidRPr="00C2284C">
        <w:rPr>
          <w:rFonts w:ascii="Times New Roman" w:hAnsi="Times New Roman" w:cs="Times New Roman"/>
          <w:bCs/>
          <w:sz w:val="24"/>
          <w:szCs w:val="24"/>
        </w:rPr>
        <w:t xml:space="preserve">строительство на территории г. Валдай Центра культурного развития, </w:t>
      </w:r>
      <w:r w:rsidRPr="00C2284C">
        <w:rPr>
          <w:rFonts w:ascii="Times New Roman" w:hAnsi="Times New Roman" w:cs="Times New Roman"/>
          <w:sz w:val="24"/>
          <w:szCs w:val="24"/>
        </w:rPr>
        <w:t>проведение капитальных и текущих ремонтов зданий;</w:t>
      </w:r>
    </w:p>
    <w:p w:rsidR="00C2284C" w:rsidRPr="00C2284C" w:rsidRDefault="00C2284C" w:rsidP="00C2284C">
      <w:pPr>
        <w:ind w:firstLine="709"/>
        <w:jc w:val="both"/>
        <w:rPr>
          <w:color w:val="000000"/>
          <w:sz w:val="24"/>
          <w:szCs w:val="24"/>
          <w:shd w:val="clear" w:color="auto" w:fill="FFFFFF"/>
        </w:rPr>
      </w:pPr>
      <w:r w:rsidRPr="00C2284C">
        <w:rPr>
          <w:color w:val="000000"/>
          <w:sz w:val="24"/>
          <w:szCs w:val="24"/>
          <w:shd w:val="clear" w:color="auto" w:fill="FFFFFF"/>
        </w:rPr>
        <w:t>развитие выставочной деятельности;</w:t>
      </w:r>
    </w:p>
    <w:p w:rsidR="00C2284C" w:rsidRPr="00C2284C" w:rsidRDefault="00C2284C" w:rsidP="00C2284C">
      <w:pPr>
        <w:ind w:firstLine="709"/>
        <w:jc w:val="both"/>
        <w:rPr>
          <w:color w:val="000000"/>
          <w:sz w:val="24"/>
          <w:szCs w:val="24"/>
          <w:shd w:val="clear" w:color="auto" w:fill="FFFFFF"/>
        </w:rPr>
      </w:pPr>
      <w:r w:rsidRPr="00C2284C">
        <w:rPr>
          <w:color w:val="000000"/>
          <w:sz w:val="24"/>
          <w:szCs w:val="24"/>
          <w:shd w:val="clear" w:color="auto" w:fill="FFFFFF"/>
        </w:rPr>
        <w:t>создание модельной библиотеки в г. Валдай на базе Межпоселенческой библиотеки;</w:t>
      </w:r>
    </w:p>
    <w:p w:rsidR="00C2284C" w:rsidRPr="00C2284C" w:rsidRDefault="00C2284C" w:rsidP="00C2284C">
      <w:pPr>
        <w:ind w:firstLine="709"/>
        <w:jc w:val="both"/>
        <w:rPr>
          <w:color w:val="000000"/>
          <w:sz w:val="24"/>
          <w:szCs w:val="24"/>
          <w:shd w:val="clear" w:color="auto" w:fill="FFFFFF"/>
        </w:rPr>
      </w:pPr>
      <w:r w:rsidRPr="00C2284C">
        <w:rPr>
          <w:color w:val="000000"/>
          <w:sz w:val="24"/>
          <w:szCs w:val="24"/>
          <w:shd w:val="clear" w:color="auto" w:fill="FFFFFF"/>
        </w:rPr>
        <w:t>приобретение автоклуба;</w:t>
      </w:r>
    </w:p>
    <w:p w:rsidR="00C2284C" w:rsidRPr="00C2284C" w:rsidRDefault="00C2284C" w:rsidP="00C2284C">
      <w:pPr>
        <w:ind w:firstLine="709"/>
        <w:jc w:val="both"/>
        <w:rPr>
          <w:sz w:val="24"/>
          <w:szCs w:val="24"/>
        </w:rPr>
      </w:pPr>
      <w:r w:rsidRPr="00C2284C">
        <w:rPr>
          <w:sz w:val="24"/>
          <w:szCs w:val="24"/>
        </w:rPr>
        <w:t>сохранение культурного наследия района;</w:t>
      </w:r>
    </w:p>
    <w:p w:rsidR="00C2284C" w:rsidRPr="00C2284C" w:rsidRDefault="00C2284C" w:rsidP="00C2284C">
      <w:pPr>
        <w:ind w:firstLine="709"/>
        <w:jc w:val="both"/>
        <w:rPr>
          <w:sz w:val="24"/>
          <w:szCs w:val="24"/>
        </w:rPr>
      </w:pPr>
      <w:r w:rsidRPr="00C2284C">
        <w:rPr>
          <w:sz w:val="24"/>
          <w:szCs w:val="24"/>
        </w:rPr>
        <w:t>развитие познавательного, событийного, экологического, семейного и других видов туризма;</w:t>
      </w:r>
    </w:p>
    <w:p w:rsidR="00C2284C" w:rsidRPr="00C2284C" w:rsidRDefault="00C2284C" w:rsidP="00C2284C">
      <w:pPr>
        <w:ind w:firstLine="709"/>
        <w:jc w:val="both"/>
        <w:rPr>
          <w:sz w:val="24"/>
          <w:szCs w:val="24"/>
        </w:rPr>
      </w:pPr>
      <w:r w:rsidRPr="00C2284C">
        <w:rPr>
          <w:sz w:val="24"/>
          <w:szCs w:val="24"/>
        </w:rPr>
        <w:t xml:space="preserve">увеличение количества тематических и событийных фестивалей, ярмарок, фольклорных праздников и других мероприятий; </w:t>
      </w:r>
    </w:p>
    <w:p w:rsidR="00C2284C" w:rsidRPr="00C2284C" w:rsidRDefault="00C2284C" w:rsidP="00C2284C">
      <w:pPr>
        <w:ind w:firstLine="709"/>
        <w:jc w:val="both"/>
        <w:rPr>
          <w:sz w:val="24"/>
          <w:szCs w:val="24"/>
        </w:rPr>
      </w:pPr>
      <w:r w:rsidRPr="00C2284C">
        <w:rPr>
          <w:sz w:val="24"/>
          <w:szCs w:val="24"/>
        </w:rPr>
        <w:t>разработка и продвижение новых экскурсионных маршрутов;</w:t>
      </w:r>
    </w:p>
    <w:p w:rsidR="00C2284C" w:rsidRPr="00C2284C" w:rsidRDefault="00C2284C" w:rsidP="00C2284C">
      <w:pPr>
        <w:ind w:firstLine="709"/>
        <w:jc w:val="both"/>
        <w:rPr>
          <w:sz w:val="24"/>
          <w:szCs w:val="24"/>
        </w:rPr>
      </w:pPr>
      <w:r w:rsidRPr="00C2284C">
        <w:rPr>
          <w:sz w:val="24"/>
          <w:szCs w:val="24"/>
        </w:rPr>
        <w:t>развитие музейной деятельности.</w:t>
      </w:r>
    </w:p>
    <w:p w:rsidR="00C2284C" w:rsidRPr="00C2284C" w:rsidRDefault="00C2284C" w:rsidP="00C2284C">
      <w:pPr>
        <w:ind w:firstLine="709"/>
        <w:jc w:val="both"/>
        <w:rPr>
          <w:bCs/>
          <w:sz w:val="24"/>
          <w:szCs w:val="24"/>
        </w:rPr>
      </w:pPr>
      <w:r w:rsidRPr="00C2284C">
        <w:rPr>
          <w:bCs/>
          <w:sz w:val="24"/>
          <w:szCs w:val="24"/>
        </w:rPr>
        <w:t>Достижение указанных задач будут обеспечивать 2 проектные инициативы: «Культурное поколение», «Наследие и современность».</w:t>
      </w:r>
    </w:p>
    <w:p w:rsidR="00C2284C" w:rsidRPr="00C2284C" w:rsidRDefault="00C2284C" w:rsidP="00C2284C">
      <w:pPr>
        <w:ind w:firstLine="709"/>
        <w:jc w:val="both"/>
        <w:rPr>
          <w:bCs/>
          <w:sz w:val="24"/>
          <w:szCs w:val="24"/>
        </w:rPr>
      </w:pPr>
      <w:r w:rsidRPr="00C2284C">
        <w:rPr>
          <w:bCs/>
          <w:sz w:val="24"/>
          <w:szCs w:val="24"/>
        </w:rPr>
        <w:t>Проектная инициатива «Культурное поколение» направлена на создание новых культурных проектов в театральном, музейном, библиотечном деле и культурно-досуговом направлении, увеличение количества участников творческих мероприятий регионального, всероссийского и международного уровней из числа учащихся учреждений дополнительного образования и профессиональных образовательных организаций в сфере культуры и включает в себя следующие приоритетные региональные проекты:</w:t>
      </w:r>
    </w:p>
    <w:p w:rsidR="00C2284C" w:rsidRPr="00C2284C" w:rsidRDefault="00C2284C" w:rsidP="00C2284C">
      <w:pPr>
        <w:ind w:firstLine="709"/>
        <w:jc w:val="both"/>
        <w:rPr>
          <w:bCs/>
          <w:sz w:val="24"/>
          <w:szCs w:val="24"/>
        </w:rPr>
      </w:pPr>
      <w:r w:rsidRPr="00C2284C">
        <w:rPr>
          <w:bCs/>
          <w:sz w:val="24"/>
          <w:szCs w:val="24"/>
        </w:rPr>
        <w:t>Приоритетный региональный проект «Подготовка кадров»,  направлен на повышение квалификации работников на базе Центров непрерывного образования и повышение квалификации творческих и управленческих кадров сферы культуры. В рамках реализации данного проекта  к 2025 году обучатся 30 человек.</w:t>
      </w:r>
    </w:p>
    <w:p w:rsidR="00C2284C" w:rsidRPr="00C2284C" w:rsidRDefault="00C2284C" w:rsidP="00C2284C">
      <w:pPr>
        <w:ind w:firstLine="709"/>
        <w:jc w:val="both"/>
        <w:rPr>
          <w:bCs/>
          <w:sz w:val="24"/>
          <w:szCs w:val="24"/>
        </w:rPr>
      </w:pPr>
      <w:r w:rsidRPr="00C2284C">
        <w:rPr>
          <w:bCs/>
          <w:sz w:val="24"/>
          <w:szCs w:val="24"/>
        </w:rPr>
        <w:t xml:space="preserve">Приоритетный региональный проект «Творческая молодежь», который предусматривает увеличение к 2026 году на 15,0 процентов количества посещений </w:t>
      </w:r>
      <w:r w:rsidRPr="00C2284C">
        <w:rPr>
          <w:bCs/>
          <w:sz w:val="24"/>
          <w:szCs w:val="24"/>
        </w:rPr>
        <w:lastRenderedPageBreak/>
        <w:t>культурно-массовых мероприятий молодежью от 14 до 35 лет (с 41,8 тысяч человек в 2018 году, до 48,07 тысяч человек к 2025 году), увеличение к 2026 году на 15,0 процентов</w:t>
      </w:r>
      <w:r w:rsidRPr="00C2284C">
        <w:rPr>
          <w:sz w:val="24"/>
          <w:szCs w:val="24"/>
        </w:rPr>
        <w:t xml:space="preserve"> числа коллективов, студий, отдельных исполнителей, имеющих звание Гран-при, лауреата и дипломанта </w:t>
      </w:r>
      <w:r w:rsidRPr="00C2284C">
        <w:rPr>
          <w:sz w:val="24"/>
          <w:szCs w:val="24"/>
          <w:lang w:val="en-US"/>
        </w:rPr>
        <w:t>I</w:t>
      </w:r>
      <w:r w:rsidRPr="00C2284C">
        <w:rPr>
          <w:sz w:val="24"/>
          <w:szCs w:val="24"/>
        </w:rPr>
        <w:t xml:space="preserve"> степени международного, всероссийского и региональных уровней</w:t>
      </w:r>
      <w:r w:rsidRPr="00C2284C">
        <w:rPr>
          <w:bCs/>
          <w:sz w:val="24"/>
          <w:szCs w:val="24"/>
        </w:rPr>
        <w:t xml:space="preserve"> лет (с 107 человек в 2018 году, до 123 человек к 2026 году).</w:t>
      </w:r>
    </w:p>
    <w:p w:rsidR="00C2284C" w:rsidRPr="00C2284C" w:rsidRDefault="00C2284C" w:rsidP="00C2284C">
      <w:pPr>
        <w:ind w:firstLine="709"/>
        <w:jc w:val="both"/>
        <w:rPr>
          <w:bCs/>
          <w:sz w:val="24"/>
          <w:szCs w:val="24"/>
        </w:rPr>
      </w:pPr>
      <w:r w:rsidRPr="00C2284C">
        <w:rPr>
          <w:bCs/>
          <w:sz w:val="24"/>
          <w:szCs w:val="24"/>
        </w:rPr>
        <w:t>Проектная инициатива «Наследие и современность» направлена на сохранение, эффективное использование и популяризацию историко-культурного потенциала региона и обеспечение условий для увеличения числа посещений учреждений культуры и включает в себя приоритетные региональные проекты:</w:t>
      </w:r>
    </w:p>
    <w:p w:rsidR="00C2284C" w:rsidRPr="00C2284C" w:rsidRDefault="00C2284C" w:rsidP="00C2284C">
      <w:pPr>
        <w:pStyle w:val="Standard"/>
        <w:ind w:firstLine="709"/>
        <w:jc w:val="both"/>
        <w:rPr>
          <w:rFonts w:cs="Times New Roman"/>
          <w:bCs/>
        </w:rPr>
      </w:pPr>
      <w:r w:rsidRPr="00C2284C">
        <w:rPr>
          <w:rFonts w:cs="Times New Roman"/>
          <w:bCs/>
        </w:rPr>
        <w:t>Приоритетный региональный проект</w:t>
      </w:r>
      <w:r w:rsidRPr="00C2284C">
        <w:rPr>
          <w:rFonts w:cs="Times New Roman"/>
          <w:bCs/>
          <w:color w:val="FF0000"/>
        </w:rPr>
        <w:t xml:space="preserve"> </w:t>
      </w:r>
      <w:r w:rsidRPr="00C2284C">
        <w:rPr>
          <w:rFonts w:cs="Times New Roman"/>
          <w:bCs/>
        </w:rPr>
        <w:t>«Строительство и реконструкция объектов культуры» обеспечит обновление и формирование материально-технической базы в сфере культуры и позволит достичь не менее 90,0 процентов учреждений культуры в удовлетворительном состоянии от общего количества учреждений культуры к 2026 году.</w:t>
      </w:r>
    </w:p>
    <w:p w:rsidR="00C2284C" w:rsidRPr="00C2284C" w:rsidRDefault="00C2284C" w:rsidP="00C2284C">
      <w:pPr>
        <w:pStyle w:val="Standard"/>
        <w:ind w:firstLine="709"/>
        <w:jc w:val="both"/>
        <w:rPr>
          <w:rFonts w:cs="Times New Roman"/>
        </w:rPr>
      </w:pPr>
      <w:r w:rsidRPr="00C2284C">
        <w:rPr>
          <w:rFonts w:cs="Times New Roman"/>
        </w:rPr>
        <w:t>В рамках проекта предусматривается:</w:t>
      </w:r>
    </w:p>
    <w:p w:rsidR="00C2284C" w:rsidRPr="00C2284C" w:rsidRDefault="00C2284C" w:rsidP="00C2284C">
      <w:pPr>
        <w:ind w:firstLine="709"/>
        <w:jc w:val="both"/>
        <w:rPr>
          <w:bCs/>
          <w:sz w:val="24"/>
          <w:szCs w:val="24"/>
        </w:rPr>
      </w:pPr>
      <w:r w:rsidRPr="00C2284C">
        <w:rPr>
          <w:bCs/>
          <w:sz w:val="24"/>
          <w:szCs w:val="24"/>
        </w:rPr>
        <w:t>проведение капитального ремонта Яжелбицкого СДК филиала МБУК ВЦКС в 2021 году, Любницкого СДК филиала МБУК ВЦКС в 2022 году, Ивантеевского СДК филиала МБУК ВЦКС в 2023 году.</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Приоритетный региональный проект «Межкультурное взаимодействие» позволит увеличить на 38,0 процентов количество посетителей международных и межрегиональных культурно-просветительских мероприятий, проводимых в районе (до 640 посетителей к 2026 году). Проект предусматривает организацию в районе ежегодно двух выставок новгородских авторов.</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Приоритетный региональный проект "Единый событийный календарь</w:t>
      </w:r>
      <w:r w:rsidRPr="00C2284C">
        <w:rPr>
          <w:rFonts w:ascii="Times New Roman" w:hAnsi="Times New Roman" w:cs="Times New Roman"/>
          <w:b/>
          <w:sz w:val="24"/>
          <w:szCs w:val="24"/>
        </w:rPr>
        <w:t xml:space="preserve">" </w:t>
      </w:r>
      <w:r w:rsidRPr="00C2284C">
        <w:rPr>
          <w:rFonts w:ascii="Times New Roman" w:hAnsi="Times New Roman" w:cs="Times New Roman"/>
          <w:sz w:val="24"/>
          <w:szCs w:val="24"/>
        </w:rPr>
        <w:t>направлен на обеспечение населения района качественным современным культурным досугом и предусматривает проведение международных и всероссийских культурных мероприятий, в том числе фестивалей, творческих акций,  ремесленных ярмарок, направленных на популяризацию культурно-исторического наследия Новгородской области. В результате реализации мероприятий проекта на 20 процентов увеличится число посещений культурных мероприятий, входящих в Единый событийный календарь, проводимых на территории Новгородской области (3 тысячи посетителей к 2026 году), чему будут способствовать проведение ежегодно не менее 2 межрегиональных культурных мероприятий.</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Приоритетный региональный проект "Цифровая культура" направлен на формирование информационного пространства знаний и увеличение количества обращений к цифровым ресурсам культуры в 5 раз к 2026 году.</w:t>
      </w:r>
    </w:p>
    <w:p w:rsidR="00C2284C" w:rsidRPr="00C2284C" w:rsidRDefault="00C2284C" w:rsidP="00C2284C">
      <w:pPr>
        <w:pStyle w:val="Standard"/>
        <w:ind w:firstLine="709"/>
        <w:jc w:val="both"/>
        <w:rPr>
          <w:rFonts w:cs="Times New Roman"/>
        </w:rPr>
      </w:pPr>
      <w:r w:rsidRPr="00C2284C">
        <w:rPr>
          <w:rFonts w:cs="Times New Roman"/>
        </w:rPr>
        <w:t>В рамках проекта предусматривается:</w:t>
      </w:r>
    </w:p>
    <w:p w:rsidR="00C2284C" w:rsidRPr="00C2284C" w:rsidRDefault="00C2284C" w:rsidP="00C2284C">
      <w:pPr>
        <w:ind w:firstLine="709"/>
        <w:jc w:val="both"/>
        <w:rPr>
          <w:color w:val="000000"/>
          <w:sz w:val="24"/>
          <w:szCs w:val="24"/>
          <w:shd w:val="clear" w:color="auto" w:fill="FFFFFF"/>
        </w:rPr>
      </w:pPr>
      <w:r w:rsidRPr="00C2284C">
        <w:rPr>
          <w:sz w:val="24"/>
          <w:szCs w:val="24"/>
        </w:rPr>
        <w:t xml:space="preserve">создание в 2020 году виртуального концертного зала </w:t>
      </w:r>
      <w:r w:rsidRPr="00C2284C">
        <w:rPr>
          <w:color w:val="000000"/>
          <w:sz w:val="24"/>
          <w:szCs w:val="24"/>
          <w:shd w:val="clear" w:color="auto" w:fill="FFFFFF"/>
        </w:rPr>
        <w:t xml:space="preserve">в г. Валдай на базе Межпоселенческой библиотеки, </w:t>
      </w:r>
      <w:r w:rsidRPr="00C2284C">
        <w:rPr>
          <w:sz w:val="24"/>
          <w:szCs w:val="24"/>
        </w:rPr>
        <w:t>количество зрителей которого к 2026 году превысит 12 тысяч человек.</w:t>
      </w:r>
    </w:p>
    <w:p w:rsidR="00C2284C" w:rsidRPr="00C2284C" w:rsidRDefault="00C2284C" w:rsidP="00C2284C">
      <w:pPr>
        <w:pStyle w:val="Standard"/>
        <w:ind w:firstLine="709"/>
        <w:jc w:val="both"/>
        <w:rPr>
          <w:rFonts w:cs="Times New Roman"/>
        </w:rPr>
      </w:pPr>
      <w:r w:rsidRPr="00C2284C">
        <w:rPr>
          <w:rFonts w:cs="Times New Roman"/>
        </w:rPr>
        <w:t xml:space="preserve">Приоритетный региональный проект "Национальное кино" предусматривает увеличение на 30,0 процентов к 2026 году количество посещений киносеансов (до 14,0 тысяч человек к 2026 году), в том числе на 15,0 процентов  посещений киносеансов национальных фильмов (до 12,4 тысяч человек к 2026 году), чему будет способствовать участие района в проведении кинопоказов в рамках Всероссийского фестиваля исторических фильмов "Вече", проведение ежегодно  акций, торжественных мероприятий, посвященных премьерным кинопоказам, предоставление льгот на посещение киносеансов отдельным категориям граждан. </w:t>
      </w:r>
    </w:p>
    <w:p w:rsidR="00C2284C" w:rsidRPr="00C2284C" w:rsidRDefault="00C2284C" w:rsidP="00C2284C">
      <w:pPr>
        <w:ind w:firstLine="709"/>
        <w:jc w:val="both"/>
        <w:rPr>
          <w:rFonts w:eastAsia="Calibri"/>
          <w:color w:val="FF0000"/>
          <w:sz w:val="24"/>
          <w:szCs w:val="24"/>
          <w:highlight w:val="green"/>
          <w:lang w:eastAsia="en-US"/>
        </w:rPr>
      </w:pPr>
      <w:r w:rsidRPr="00C2284C">
        <w:rPr>
          <w:color w:val="000000"/>
          <w:sz w:val="24"/>
          <w:szCs w:val="24"/>
          <w:shd w:val="clear" w:color="auto" w:fill="FCFCFC"/>
        </w:rPr>
        <w:t>В рамках кластерного развития территории Новгородской области, в 2019 году создан Валдайский</w:t>
      </w:r>
      <w:r w:rsidRPr="00C2284C">
        <w:rPr>
          <w:color w:val="000000"/>
          <w:sz w:val="24"/>
          <w:szCs w:val="24"/>
          <w:shd w:val="clear" w:color="auto" w:fill="FFFFFF"/>
        </w:rPr>
        <w:t xml:space="preserve"> кластер как </w:t>
      </w:r>
      <w:r w:rsidRPr="00C2284C">
        <w:rPr>
          <w:sz w:val="24"/>
          <w:szCs w:val="24"/>
        </w:rPr>
        <w:t xml:space="preserve">"Регион - центр национальной истории и идентичности», </w:t>
      </w:r>
      <w:r w:rsidRPr="00C2284C">
        <w:rPr>
          <w:color w:val="000000"/>
          <w:sz w:val="24"/>
          <w:szCs w:val="24"/>
          <w:shd w:val="clear" w:color="auto" w:fill="FFFFFF"/>
        </w:rPr>
        <w:t>объединяющий 4 района (Валдайский, Крестецкий, Демянский и Марёвский)</w:t>
      </w:r>
      <w:r w:rsidRPr="00C2284C">
        <w:rPr>
          <w:sz w:val="24"/>
          <w:szCs w:val="24"/>
        </w:rPr>
        <w:t xml:space="preserve">. </w:t>
      </w:r>
      <w:r w:rsidRPr="00C2284C">
        <w:rPr>
          <w:color w:val="000000"/>
          <w:sz w:val="24"/>
          <w:szCs w:val="24"/>
          <w:shd w:val="clear" w:color="auto" w:fill="FFFFFF"/>
        </w:rPr>
        <w:t>К 2026 году будет реализован межмуниципальный проект «Берестяной пояс»,</w:t>
      </w:r>
      <w:r w:rsidRPr="00C2284C">
        <w:rPr>
          <w:color w:val="000000"/>
          <w:sz w:val="24"/>
          <w:szCs w:val="24"/>
          <w:shd w:val="clear" w:color="auto" w:fill="FCFCFC"/>
        </w:rPr>
        <w:t xml:space="preserve"> направленный на создание единого</w:t>
      </w:r>
      <w:r w:rsidRPr="00C2284C">
        <w:rPr>
          <w:sz w:val="24"/>
          <w:szCs w:val="24"/>
        </w:rPr>
        <w:t xml:space="preserve"> межрайонного культурного и событийного пространства</w:t>
      </w:r>
      <w:r w:rsidRPr="00C2284C">
        <w:rPr>
          <w:color w:val="000000"/>
          <w:sz w:val="24"/>
          <w:szCs w:val="24"/>
          <w:shd w:val="clear" w:color="auto" w:fill="FFFFFF"/>
        </w:rPr>
        <w:t>.</w:t>
      </w:r>
      <w:r w:rsidRPr="00C2284C">
        <w:rPr>
          <w:sz w:val="24"/>
          <w:szCs w:val="24"/>
        </w:rPr>
        <w:t xml:space="preserve"> </w:t>
      </w:r>
      <w:r w:rsidRPr="00C2284C">
        <w:rPr>
          <w:rFonts w:eastAsia="Calibri"/>
          <w:sz w:val="24"/>
          <w:szCs w:val="24"/>
          <w:lang w:eastAsia="en-US"/>
        </w:rPr>
        <w:t xml:space="preserve">Проект направлен на повышение интереса жителей кластера к культурным традициям, ремесленному художественному творчеству и предусматривает создание Единого </w:t>
      </w:r>
      <w:r w:rsidRPr="00C2284C">
        <w:rPr>
          <w:rFonts w:eastAsia="Calibri"/>
          <w:sz w:val="24"/>
          <w:szCs w:val="24"/>
          <w:lang w:eastAsia="en-US"/>
        </w:rPr>
        <w:lastRenderedPageBreak/>
        <w:t>календаря событий и организацию «перекрестных» культурных программ, обменных выставок мастеров художественного и декоративно-прикладного искусства четырёх районов.</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В рамках проекта предусматривается:</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увеличение к 2026 году количества посетителей культурных  мероприятий, входящих в Единый календарь событий, проводимых на территории кластера до 18,4 тыс. человек;</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увеличение количества проведенных межрайонных мероприятий, в т.ч. выставок, мастер-классов, экскурсионных программ до 70 единиц;</w:t>
      </w:r>
    </w:p>
    <w:p w:rsidR="00C2284C" w:rsidRPr="00C2284C" w:rsidRDefault="00C2284C" w:rsidP="00C2284C">
      <w:pPr>
        <w:ind w:firstLine="709"/>
        <w:jc w:val="both"/>
        <w:rPr>
          <w:sz w:val="24"/>
          <w:szCs w:val="24"/>
        </w:rPr>
      </w:pPr>
      <w:r w:rsidRPr="00C2284C">
        <w:rPr>
          <w:sz w:val="24"/>
          <w:szCs w:val="24"/>
        </w:rPr>
        <w:t>увеличение количества участников творческих коллективов и исполнителей, задействованных в реализации  мероприятий проекта до 340 человек.</w:t>
      </w:r>
    </w:p>
    <w:p w:rsidR="00C2284C" w:rsidRPr="00C2284C" w:rsidRDefault="00C2284C" w:rsidP="00C2284C">
      <w:pPr>
        <w:ind w:firstLine="709"/>
        <w:jc w:val="both"/>
        <w:rPr>
          <w:rFonts w:eastAsia="Calibri"/>
          <w:sz w:val="24"/>
          <w:szCs w:val="24"/>
        </w:rPr>
      </w:pPr>
      <w:r w:rsidRPr="00C2284C">
        <w:rPr>
          <w:color w:val="000000"/>
          <w:sz w:val="24"/>
          <w:szCs w:val="24"/>
        </w:rPr>
        <w:t xml:space="preserve">С целью развития экологического, рекреационного и событийного туризма на территории района с 2020 по 2027 год будет реализован проект </w:t>
      </w:r>
      <w:r w:rsidRPr="00C2284C">
        <w:rPr>
          <w:sz w:val="24"/>
          <w:szCs w:val="24"/>
        </w:rPr>
        <w:t>по созданию Большой Валдайской тропы, как единого меридионального экологического туристского маршрута, с целью содействия в ознакомлении с природными и историко-культурными объектами национального парка «Валдайский» и получении оздоровительного эффекта от посещения познавательного пешеходного маршрута.</w:t>
      </w:r>
    </w:p>
    <w:p w:rsidR="00C2284C" w:rsidRPr="00C2284C" w:rsidRDefault="00C2284C" w:rsidP="00C2284C">
      <w:pPr>
        <w:ind w:firstLine="709"/>
        <w:jc w:val="both"/>
        <w:rPr>
          <w:sz w:val="24"/>
          <w:szCs w:val="24"/>
        </w:rPr>
      </w:pPr>
      <w:r w:rsidRPr="00C2284C">
        <w:rPr>
          <w:rFonts w:eastAsia="Calibri"/>
          <w:sz w:val="24"/>
          <w:szCs w:val="24"/>
        </w:rPr>
        <w:t xml:space="preserve">Большая Валдайская тропа представляет собой пешеходный маршрут протяженностью </w:t>
      </w:r>
      <w:smartTag w:uri="urn:schemas-microsoft-com:office:smarttags" w:element="metricconverter">
        <w:smartTagPr>
          <w:attr w:name="ProductID" w:val="59 км"/>
        </w:smartTagPr>
        <w:r w:rsidRPr="00C2284C">
          <w:rPr>
            <w:rFonts w:eastAsia="Calibri"/>
            <w:sz w:val="24"/>
            <w:szCs w:val="24"/>
          </w:rPr>
          <w:t>59 км</w:t>
        </w:r>
      </w:smartTag>
      <w:r w:rsidRPr="00C2284C">
        <w:rPr>
          <w:rFonts w:eastAsia="Calibri"/>
          <w:sz w:val="24"/>
          <w:szCs w:val="24"/>
        </w:rPr>
        <w:t xml:space="preserve"> (в одну сторону), предназначенный для активного туристского группового и семейного отдыха и рассчитанный на поход продолжительностью 5 дней. </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В рамках проекта предусматривается:</w:t>
      </w:r>
    </w:p>
    <w:p w:rsidR="00C2284C" w:rsidRPr="00C2284C" w:rsidRDefault="00C2284C" w:rsidP="00C2284C">
      <w:pPr>
        <w:ind w:firstLine="709"/>
        <w:contextualSpacing/>
        <w:jc w:val="both"/>
        <w:rPr>
          <w:sz w:val="24"/>
          <w:szCs w:val="24"/>
        </w:rPr>
      </w:pPr>
      <w:r w:rsidRPr="00C2284C">
        <w:rPr>
          <w:color w:val="000000"/>
          <w:sz w:val="24"/>
          <w:szCs w:val="24"/>
        </w:rPr>
        <w:t xml:space="preserve">увеличение количества туристов </w:t>
      </w:r>
      <w:r w:rsidRPr="00C2284C">
        <w:rPr>
          <w:sz w:val="24"/>
          <w:szCs w:val="24"/>
        </w:rPr>
        <w:t xml:space="preserve">к 2027 году с 83,0 до 160,0 тысяч человек. </w:t>
      </w:r>
    </w:p>
    <w:p w:rsidR="00C2284C" w:rsidRPr="00C2284C" w:rsidRDefault="00C2284C" w:rsidP="00C2284C">
      <w:pPr>
        <w:pStyle w:val="ConsPlusCell"/>
        <w:ind w:firstLine="709"/>
        <w:jc w:val="both"/>
        <w:rPr>
          <w:rFonts w:ascii="Times New Roman" w:hAnsi="Times New Roman" w:cs="Times New Roman"/>
          <w:color w:val="000000"/>
          <w:sz w:val="24"/>
          <w:szCs w:val="24"/>
        </w:rPr>
      </w:pPr>
      <w:r w:rsidRPr="00C2284C">
        <w:rPr>
          <w:rFonts w:ascii="Times New Roman" w:hAnsi="Times New Roman" w:cs="Times New Roman"/>
          <w:sz w:val="24"/>
          <w:szCs w:val="24"/>
        </w:rPr>
        <w:t>Основным условием развития туризма и туристской деятельности на территории муниципального района должно стать объединение культурных, исторических, рекреационных, обслуживающих объектов в единую  систему, привлекательную для туризма.</w:t>
      </w:r>
    </w:p>
    <w:p w:rsidR="00C2284C" w:rsidRPr="00C2284C" w:rsidRDefault="00C2284C" w:rsidP="00C2284C">
      <w:pPr>
        <w:ind w:firstLine="709"/>
        <w:jc w:val="both"/>
        <w:rPr>
          <w:sz w:val="24"/>
          <w:szCs w:val="24"/>
        </w:rPr>
      </w:pPr>
      <w:r w:rsidRPr="00C2284C">
        <w:rPr>
          <w:sz w:val="24"/>
          <w:szCs w:val="24"/>
        </w:rPr>
        <w:t>Выполнение поставленных задач приведет к переходу на новый качественный уровень работы и учреждений сферы культуры.</w:t>
      </w:r>
    </w:p>
    <w:p w:rsidR="00C2284C" w:rsidRPr="00C2284C" w:rsidRDefault="00C2284C" w:rsidP="00C2284C">
      <w:pPr>
        <w:ind w:firstLine="709"/>
        <w:jc w:val="both"/>
        <w:rPr>
          <w:color w:val="FF0000"/>
          <w:sz w:val="24"/>
          <w:szCs w:val="24"/>
        </w:rPr>
      </w:pPr>
    </w:p>
    <w:p w:rsidR="00C2284C" w:rsidRPr="00C2284C" w:rsidRDefault="00C2284C" w:rsidP="00C2284C">
      <w:pPr>
        <w:shd w:val="clear" w:color="auto" w:fill="FFFFFF"/>
        <w:jc w:val="center"/>
        <w:rPr>
          <w:b/>
          <w:bCs/>
          <w:sz w:val="24"/>
          <w:szCs w:val="24"/>
        </w:rPr>
      </w:pPr>
      <w:r w:rsidRPr="00C2284C">
        <w:rPr>
          <w:b/>
          <w:bCs/>
          <w:sz w:val="24"/>
          <w:szCs w:val="24"/>
        </w:rPr>
        <w:t>2.2.9. Жилье и городская среда</w:t>
      </w:r>
    </w:p>
    <w:p w:rsidR="00C2284C" w:rsidRPr="00C2284C" w:rsidRDefault="00C2284C" w:rsidP="00C2284C">
      <w:pPr>
        <w:shd w:val="clear" w:color="auto" w:fill="FFFFFF"/>
        <w:ind w:firstLine="709"/>
        <w:jc w:val="both"/>
        <w:rPr>
          <w:sz w:val="24"/>
          <w:szCs w:val="24"/>
        </w:rPr>
      </w:pPr>
      <w:r w:rsidRPr="00C2284C">
        <w:rPr>
          <w:sz w:val="24"/>
          <w:szCs w:val="24"/>
        </w:rPr>
        <w:t>Стратегической целью приоритетного направления является формирование комфортной и современной среды проживания в Валдайском муниципальном районе.</w:t>
      </w:r>
    </w:p>
    <w:p w:rsidR="00C2284C" w:rsidRPr="00C2284C" w:rsidRDefault="00C2284C" w:rsidP="00C2284C">
      <w:pPr>
        <w:shd w:val="clear" w:color="auto" w:fill="FFFFFF"/>
        <w:ind w:firstLine="709"/>
        <w:jc w:val="both"/>
        <w:rPr>
          <w:sz w:val="24"/>
          <w:szCs w:val="24"/>
        </w:rPr>
      </w:pPr>
      <w:r w:rsidRPr="00C2284C">
        <w:rPr>
          <w:sz w:val="24"/>
          <w:szCs w:val="24"/>
        </w:rPr>
        <w:t>Жилищный фонд муниципального района по состоянию на 01.01.2020 года составил 914,7 тыс. кв. м</w:t>
      </w:r>
      <w:r w:rsidRPr="00C2284C">
        <w:rPr>
          <w:sz w:val="24"/>
          <w:szCs w:val="24"/>
          <w:vertAlign w:val="superscript"/>
        </w:rPr>
        <w:t xml:space="preserve"> </w:t>
      </w:r>
      <w:r w:rsidRPr="00C2284C">
        <w:rPr>
          <w:sz w:val="24"/>
          <w:szCs w:val="24"/>
        </w:rPr>
        <w:t>общей площади, в том числе жилищный фонд в городской местности – 498,8 тыс. кв. м, в сельской – 415,9 тыс. кв. м, что соответственно составляет 54,5 и 45,6 процента.</w:t>
      </w:r>
    </w:p>
    <w:p w:rsidR="00C2284C" w:rsidRPr="00C2284C" w:rsidRDefault="00C2284C" w:rsidP="00C2284C">
      <w:pPr>
        <w:shd w:val="clear" w:color="auto" w:fill="FFFFFF"/>
        <w:ind w:firstLine="709"/>
        <w:jc w:val="both"/>
        <w:rPr>
          <w:sz w:val="24"/>
          <w:szCs w:val="24"/>
        </w:rPr>
      </w:pPr>
      <w:r w:rsidRPr="00C2284C">
        <w:rPr>
          <w:sz w:val="24"/>
          <w:szCs w:val="24"/>
        </w:rPr>
        <w:t xml:space="preserve">Средняя жилищная обеспеченность по Валдайскому муниципальному району в 2019 году составила 41,8 кв. м общей площади на одного человека, что выше, чем в 2018 году на 1,7 процента. Этот показатель остается одним из самых высоких в области. </w:t>
      </w:r>
    </w:p>
    <w:p w:rsidR="00C2284C" w:rsidRPr="00C2284C" w:rsidRDefault="00C2284C" w:rsidP="00C2284C">
      <w:pPr>
        <w:ind w:firstLine="709"/>
        <w:jc w:val="both"/>
        <w:rPr>
          <w:sz w:val="24"/>
          <w:szCs w:val="24"/>
          <w:shd w:val="clear" w:color="auto" w:fill="FFFFFF"/>
        </w:rPr>
      </w:pPr>
      <w:r w:rsidRPr="00C2284C">
        <w:rPr>
          <w:sz w:val="24"/>
          <w:szCs w:val="24"/>
        </w:rPr>
        <w:t>В районе осуществляется жилищное строительство</w:t>
      </w:r>
      <w:r w:rsidRPr="00C2284C">
        <w:rPr>
          <w:sz w:val="24"/>
          <w:szCs w:val="24"/>
          <w:shd w:val="clear" w:color="auto" w:fill="FFFFFF"/>
        </w:rPr>
        <w:t xml:space="preserve">, за 2019 год введено 130 жилых домов общей площадью </w:t>
      </w:r>
      <w:smartTag w:uri="urn:schemas-microsoft-com:office:smarttags" w:element="metricconverter">
        <w:smartTagPr>
          <w:attr w:name="ProductID" w:val="19 981 кв. метров"/>
        </w:smartTagPr>
        <w:r w:rsidRPr="00C2284C">
          <w:rPr>
            <w:sz w:val="24"/>
            <w:szCs w:val="24"/>
            <w:shd w:val="clear" w:color="auto" w:fill="FFFFFF"/>
          </w:rPr>
          <w:t>19 981 кв. метров</w:t>
        </w:r>
      </w:smartTag>
      <w:r w:rsidRPr="00C2284C">
        <w:rPr>
          <w:sz w:val="24"/>
          <w:szCs w:val="24"/>
          <w:shd w:val="clear" w:color="auto" w:fill="FFFFFF"/>
        </w:rPr>
        <w:t xml:space="preserve">, это один из самых высоких показателей в области, но при этом в районе сложилась сложная ситуация с рынком жилья. Снижение реальных доходов населения, повышение цен на строительные материалы и энергоресурсы, а также отмена долевого участия в строительстве привели к ситуации по выравниванию цен на первичном и вторичном рынке жилья. Вторичный рынок, с его обилием различных предложений, вытесняет продажи новых квартир, что приводит к потере интереса застройщиков к возведению многоквартирных домов, в которых в настоящее время имеется около 300 нереализованных квартир. </w:t>
      </w:r>
    </w:p>
    <w:p w:rsidR="00C2284C" w:rsidRPr="00C2284C" w:rsidRDefault="00C2284C" w:rsidP="00C2284C">
      <w:pPr>
        <w:shd w:val="clear" w:color="auto" w:fill="FFFFFF"/>
        <w:ind w:firstLine="709"/>
        <w:jc w:val="both"/>
        <w:rPr>
          <w:sz w:val="24"/>
          <w:szCs w:val="24"/>
        </w:rPr>
      </w:pPr>
      <w:r w:rsidRPr="00C2284C">
        <w:rPr>
          <w:sz w:val="24"/>
          <w:szCs w:val="24"/>
        </w:rPr>
        <w:t xml:space="preserve">На 01.10.2020 года аварийный фонд муниципального района составил </w:t>
      </w:r>
      <w:smartTag w:uri="urn:schemas-microsoft-com:office:smarttags" w:element="metricconverter">
        <w:smartTagPr>
          <w:attr w:name="ProductID" w:val="495,1 кв. м"/>
        </w:smartTagPr>
        <w:r w:rsidRPr="00C2284C">
          <w:rPr>
            <w:sz w:val="24"/>
            <w:szCs w:val="24"/>
          </w:rPr>
          <w:t>495,1 кв. м</w:t>
        </w:r>
      </w:smartTag>
      <w:r w:rsidRPr="00C2284C">
        <w:rPr>
          <w:sz w:val="24"/>
          <w:szCs w:val="24"/>
        </w:rPr>
        <w:t xml:space="preserve"> общей площади или 0,05 процента всего жилого фонда района.</w:t>
      </w:r>
    </w:p>
    <w:p w:rsidR="00C2284C" w:rsidRPr="00C2284C" w:rsidRDefault="00C2284C" w:rsidP="00C2284C">
      <w:pPr>
        <w:shd w:val="clear" w:color="auto" w:fill="FFFFFF"/>
        <w:ind w:firstLine="709"/>
        <w:jc w:val="both"/>
        <w:rPr>
          <w:sz w:val="24"/>
          <w:szCs w:val="24"/>
        </w:rPr>
      </w:pPr>
      <w:r w:rsidRPr="00C2284C">
        <w:rPr>
          <w:sz w:val="24"/>
          <w:szCs w:val="24"/>
        </w:rPr>
        <w:t xml:space="preserve">Из 301 жилых многоквартирных домов 84 дома имеют износ более 60,0 </w:t>
      </w:r>
      <w:r w:rsidRPr="00C2284C">
        <w:rPr>
          <w:spacing w:val="-1"/>
          <w:sz w:val="24"/>
          <w:szCs w:val="24"/>
        </w:rPr>
        <w:t xml:space="preserve">процентов. Объемы ежегодно выделяемых средств из бюджетов городского и </w:t>
      </w:r>
      <w:r w:rsidRPr="00C2284C">
        <w:rPr>
          <w:sz w:val="24"/>
          <w:szCs w:val="24"/>
        </w:rPr>
        <w:t>сельских поселений и средств квартиросъемщиков, направляемых на проведение капитальных ремонтов, позволяют проводить лишь выборочный капремонт, тогда как необходим комплексный.</w:t>
      </w:r>
    </w:p>
    <w:p w:rsidR="00C2284C" w:rsidRPr="00C2284C" w:rsidRDefault="00C2284C" w:rsidP="00C2284C">
      <w:pPr>
        <w:shd w:val="clear" w:color="auto" w:fill="FFFFFF"/>
        <w:ind w:firstLine="709"/>
        <w:jc w:val="both"/>
        <w:rPr>
          <w:sz w:val="24"/>
          <w:szCs w:val="24"/>
        </w:rPr>
      </w:pPr>
      <w:r w:rsidRPr="00C2284C">
        <w:rPr>
          <w:sz w:val="24"/>
          <w:szCs w:val="24"/>
        </w:rPr>
        <w:lastRenderedPageBreak/>
        <w:t>Одним из ключевых направлений, требующих тесного взаимодействия между властью на местах и населением, является благоустройство поселений, которое в настоящее время приобрело особую актуальность и остроту. Национальный проект «Жилье и городская среда» ориентирован на решение комплекса задач, призванных создать комфортные условия для жизни людей, повысить уровень благоустройства и инвестиционную привлекательность населенных пунктов, в том числе для малых и средних предприятий в сервисных секторах экономики. Основной задачей Валдайского муниципального района на ближайшие годы является формирование комфортной городской среды.</w:t>
      </w:r>
    </w:p>
    <w:p w:rsidR="00C2284C" w:rsidRPr="00C2284C" w:rsidRDefault="00C2284C" w:rsidP="00C2284C">
      <w:pPr>
        <w:shd w:val="clear" w:color="auto" w:fill="FFFFFF"/>
        <w:ind w:firstLine="709"/>
        <w:jc w:val="both"/>
        <w:rPr>
          <w:sz w:val="24"/>
          <w:szCs w:val="24"/>
        </w:rPr>
      </w:pPr>
      <w:r w:rsidRPr="00C2284C">
        <w:rPr>
          <w:sz w:val="24"/>
          <w:szCs w:val="24"/>
        </w:rPr>
        <w:t>Ключевыми проблемами в данной сфере являются:</w:t>
      </w:r>
    </w:p>
    <w:p w:rsidR="00C2284C" w:rsidRPr="00C2284C" w:rsidRDefault="00C2284C" w:rsidP="00C2284C">
      <w:pPr>
        <w:shd w:val="clear" w:color="auto" w:fill="FFFFFF"/>
        <w:ind w:firstLine="709"/>
        <w:jc w:val="both"/>
        <w:rPr>
          <w:sz w:val="24"/>
          <w:szCs w:val="24"/>
        </w:rPr>
      </w:pPr>
      <w:r w:rsidRPr="00C2284C">
        <w:rPr>
          <w:sz w:val="24"/>
          <w:szCs w:val="24"/>
        </w:rPr>
        <w:t>недостаточное количество комфортных пространств, современных скверов, парков, предназначенных для досугового времяпрепровождения граждан. В местах общественного пользования отмечается недостаток малых архитектурных форм, освещения, «зеленых зон».</w:t>
      </w:r>
    </w:p>
    <w:p w:rsidR="00C2284C" w:rsidRPr="00C2284C" w:rsidRDefault="00C2284C" w:rsidP="00C2284C">
      <w:pPr>
        <w:shd w:val="clear" w:color="auto" w:fill="FFFFFF"/>
        <w:ind w:firstLine="709"/>
        <w:jc w:val="both"/>
        <w:rPr>
          <w:sz w:val="24"/>
          <w:szCs w:val="24"/>
        </w:rPr>
      </w:pPr>
      <w:r w:rsidRPr="00C2284C">
        <w:rPr>
          <w:sz w:val="24"/>
          <w:szCs w:val="24"/>
        </w:rPr>
        <w:t>Одной из главных целей деятельности органов местного самоуправления будет являться создание удобной, качественной, благоустроенной и комфортной среды не только для жителей, но и для гостей Валдайского муниципального района, создание условий комфортного проживания для населе</w:t>
      </w:r>
      <w:r w:rsidRPr="00C2284C">
        <w:rPr>
          <w:spacing w:val="-7"/>
          <w:sz w:val="24"/>
          <w:szCs w:val="24"/>
        </w:rPr>
        <w:t>ния путем предоставления качественных жилищно-коммунальных услуг и</w:t>
      </w:r>
      <w:r w:rsidRPr="00C2284C">
        <w:rPr>
          <w:sz w:val="24"/>
          <w:szCs w:val="24"/>
        </w:rPr>
        <w:t xml:space="preserve"> благоустройство территорий.</w:t>
      </w:r>
    </w:p>
    <w:p w:rsidR="00C2284C" w:rsidRPr="00C2284C" w:rsidRDefault="00C2284C" w:rsidP="00C2284C">
      <w:pPr>
        <w:shd w:val="clear" w:color="auto" w:fill="FFFFFF"/>
        <w:ind w:firstLine="709"/>
        <w:jc w:val="both"/>
        <w:rPr>
          <w:sz w:val="24"/>
          <w:szCs w:val="24"/>
        </w:rPr>
      </w:pPr>
      <w:r w:rsidRPr="00C2284C">
        <w:rPr>
          <w:sz w:val="24"/>
          <w:szCs w:val="24"/>
        </w:rPr>
        <w:t>Данная цель будет достигаться за счет решения следующих задач:</w:t>
      </w:r>
    </w:p>
    <w:p w:rsidR="00C2284C" w:rsidRPr="00C2284C" w:rsidRDefault="00C2284C" w:rsidP="00C2284C">
      <w:pPr>
        <w:shd w:val="clear" w:color="auto" w:fill="FFFFFF"/>
        <w:ind w:firstLine="709"/>
        <w:jc w:val="both"/>
        <w:rPr>
          <w:sz w:val="24"/>
          <w:szCs w:val="24"/>
        </w:rPr>
      </w:pPr>
      <w:r w:rsidRPr="00C2284C">
        <w:rPr>
          <w:sz w:val="24"/>
          <w:szCs w:val="24"/>
        </w:rPr>
        <w:t>осуществление мероприятий по развитию общественных пространств, формированию целостного архитектурного облика территории района;</w:t>
      </w:r>
    </w:p>
    <w:p w:rsidR="00C2284C" w:rsidRPr="00C2284C" w:rsidRDefault="00C2284C" w:rsidP="00C2284C">
      <w:pPr>
        <w:shd w:val="clear" w:color="auto" w:fill="FFFFFF"/>
        <w:ind w:firstLine="709"/>
        <w:jc w:val="both"/>
        <w:rPr>
          <w:sz w:val="24"/>
          <w:szCs w:val="24"/>
        </w:rPr>
      </w:pPr>
      <w:r w:rsidRPr="00C2284C">
        <w:rPr>
          <w:sz w:val="24"/>
          <w:szCs w:val="24"/>
        </w:rPr>
        <w:t>вовлечение граждан в решение вопросов развития городской среды;</w:t>
      </w:r>
    </w:p>
    <w:p w:rsidR="00C2284C" w:rsidRPr="00C2284C" w:rsidRDefault="00C2284C" w:rsidP="00C2284C">
      <w:pPr>
        <w:shd w:val="clear" w:color="auto" w:fill="FFFFFF"/>
        <w:ind w:firstLine="709"/>
        <w:jc w:val="both"/>
        <w:rPr>
          <w:sz w:val="24"/>
          <w:szCs w:val="24"/>
        </w:rPr>
      </w:pPr>
      <w:r w:rsidRPr="00C2284C">
        <w:rPr>
          <w:sz w:val="24"/>
          <w:szCs w:val="24"/>
        </w:rPr>
        <w:t>увеличение объемов жилищного строительства.</w:t>
      </w:r>
    </w:p>
    <w:p w:rsidR="00C2284C" w:rsidRPr="00C2284C" w:rsidRDefault="00C2284C" w:rsidP="00C2284C">
      <w:pPr>
        <w:shd w:val="clear" w:color="auto" w:fill="FFFFFF"/>
        <w:ind w:firstLine="709"/>
        <w:jc w:val="both"/>
        <w:rPr>
          <w:sz w:val="24"/>
          <w:szCs w:val="24"/>
        </w:rPr>
      </w:pPr>
      <w:r w:rsidRPr="00C2284C">
        <w:rPr>
          <w:sz w:val="24"/>
          <w:szCs w:val="24"/>
        </w:rPr>
        <w:t>Решение задач по улучшению жилищных условий предполагает реали</w:t>
      </w:r>
      <w:r w:rsidRPr="00C2284C">
        <w:rPr>
          <w:sz w:val="24"/>
          <w:szCs w:val="24"/>
        </w:rPr>
        <w:softHyphen/>
        <w:t>зацию следующих мероприятий:</w:t>
      </w:r>
    </w:p>
    <w:p w:rsidR="00C2284C" w:rsidRPr="00C2284C" w:rsidRDefault="00C2284C" w:rsidP="00C2284C">
      <w:pPr>
        <w:shd w:val="clear" w:color="auto" w:fill="FFFFFF"/>
        <w:ind w:firstLine="709"/>
        <w:jc w:val="both"/>
        <w:rPr>
          <w:sz w:val="24"/>
          <w:szCs w:val="24"/>
        </w:rPr>
      </w:pPr>
      <w:r w:rsidRPr="00C2284C">
        <w:rPr>
          <w:sz w:val="24"/>
          <w:szCs w:val="24"/>
        </w:rPr>
        <w:t>совершенствование процессов регулирования и комплексного подхода к решению вопросов землепользования и застройки, рационального исполь</w:t>
      </w:r>
      <w:r w:rsidRPr="00C2284C">
        <w:rPr>
          <w:sz w:val="24"/>
          <w:szCs w:val="24"/>
        </w:rPr>
        <w:softHyphen/>
        <w:t>зования земельных участков при предоставлении их для строительства на территории Валдайского муниципального района;</w:t>
      </w:r>
    </w:p>
    <w:p w:rsidR="00C2284C" w:rsidRPr="00C2284C" w:rsidRDefault="00C2284C" w:rsidP="00C2284C">
      <w:pPr>
        <w:shd w:val="clear" w:color="auto" w:fill="FFFFFF"/>
        <w:ind w:firstLine="709"/>
        <w:jc w:val="both"/>
        <w:rPr>
          <w:sz w:val="24"/>
          <w:szCs w:val="24"/>
        </w:rPr>
      </w:pPr>
      <w:r w:rsidRPr="00C2284C">
        <w:rPr>
          <w:sz w:val="24"/>
          <w:szCs w:val="24"/>
        </w:rPr>
        <w:t>разработку и корректировку документов территориального планирова</w:t>
      </w:r>
      <w:r w:rsidRPr="00C2284C">
        <w:rPr>
          <w:sz w:val="24"/>
          <w:szCs w:val="24"/>
        </w:rPr>
        <w:softHyphen/>
        <w:t>ния, градостроительного зонирования, документации по планировке терри</w:t>
      </w:r>
      <w:r w:rsidRPr="00C2284C">
        <w:rPr>
          <w:sz w:val="24"/>
          <w:szCs w:val="24"/>
        </w:rPr>
        <w:softHyphen/>
        <w:t>тории в соответствии с Градостроительным кодексом Российской Федера</w:t>
      </w:r>
      <w:r w:rsidRPr="00C2284C">
        <w:rPr>
          <w:sz w:val="24"/>
          <w:szCs w:val="24"/>
        </w:rPr>
        <w:softHyphen/>
        <w:t xml:space="preserve">ции; </w:t>
      </w:r>
    </w:p>
    <w:p w:rsidR="00C2284C" w:rsidRPr="00C2284C" w:rsidRDefault="00C2284C" w:rsidP="00C2284C">
      <w:pPr>
        <w:shd w:val="clear" w:color="auto" w:fill="FFFFFF"/>
        <w:ind w:firstLine="709"/>
        <w:jc w:val="both"/>
        <w:rPr>
          <w:sz w:val="24"/>
          <w:szCs w:val="24"/>
        </w:rPr>
      </w:pPr>
      <w:r w:rsidRPr="00C2284C">
        <w:rPr>
          <w:sz w:val="24"/>
          <w:szCs w:val="24"/>
        </w:rPr>
        <w:t>участие в программе «Молодая семья»;</w:t>
      </w:r>
    </w:p>
    <w:p w:rsidR="00C2284C" w:rsidRPr="00C2284C" w:rsidRDefault="00C2284C" w:rsidP="00C2284C">
      <w:pPr>
        <w:shd w:val="clear" w:color="auto" w:fill="FFFFFF"/>
        <w:ind w:firstLine="709"/>
        <w:jc w:val="both"/>
        <w:rPr>
          <w:sz w:val="24"/>
          <w:szCs w:val="24"/>
        </w:rPr>
      </w:pPr>
      <w:r w:rsidRPr="00C2284C">
        <w:rPr>
          <w:sz w:val="24"/>
          <w:szCs w:val="24"/>
        </w:rPr>
        <w:t>участие в мероприятиях по улучшению жилищных условий граждан, проживающих на сельских территориях по строительству (приобретению) жилья в рамках реализации государственной программы «Комплексное раз</w:t>
      </w:r>
      <w:r w:rsidRPr="00C2284C">
        <w:rPr>
          <w:sz w:val="24"/>
          <w:szCs w:val="24"/>
        </w:rPr>
        <w:softHyphen/>
        <w:t>витие сельских территорий Новгородской области до 2025 года».</w:t>
      </w:r>
    </w:p>
    <w:p w:rsidR="00C2284C" w:rsidRPr="00C2284C" w:rsidRDefault="00C2284C" w:rsidP="00C2284C">
      <w:pPr>
        <w:shd w:val="clear" w:color="auto" w:fill="FFFFFF"/>
        <w:ind w:firstLine="709"/>
        <w:jc w:val="both"/>
        <w:rPr>
          <w:sz w:val="24"/>
          <w:szCs w:val="24"/>
        </w:rPr>
      </w:pPr>
      <w:r w:rsidRPr="00C2284C">
        <w:rPr>
          <w:sz w:val="24"/>
          <w:szCs w:val="24"/>
        </w:rPr>
        <w:t>Кроме того, неотъемлемым условием создания комфортной среды для проживания является развитие строительного комплекса. Ключевой пробле</w:t>
      </w:r>
      <w:r w:rsidRPr="00C2284C">
        <w:rPr>
          <w:sz w:val="24"/>
          <w:szCs w:val="24"/>
        </w:rPr>
        <w:softHyphen/>
        <w:t>мой в данной сфере является необеспеченность инженерной инфраструкту</w:t>
      </w:r>
      <w:r w:rsidRPr="00C2284C">
        <w:rPr>
          <w:sz w:val="24"/>
          <w:szCs w:val="24"/>
        </w:rPr>
        <w:softHyphen/>
        <w:t>рой земельных участков, в том числе предназначенных для массовой за</w:t>
      </w:r>
      <w:r w:rsidRPr="00C2284C">
        <w:rPr>
          <w:sz w:val="24"/>
          <w:szCs w:val="24"/>
        </w:rPr>
        <w:softHyphen/>
        <w:t>стройки, административные барьеры в строительной отрасли.</w:t>
      </w:r>
    </w:p>
    <w:p w:rsidR="00C2284C" w:rsidRPr="00C2284C" w:rsidRDefault="00C2284C" w:rsidP="00C2284C">
      <w:pPr>
        <w:shd w:val="clear" w:color="auto" w:fill="FFFFFF"/>
        <w:ind w:firstLine="709"/>
        <w:jc w:val="both"/>
        <w:rPr>
          <w:sz w:val="24"/>
          <w:szCs w:val="24"/>
        </w:rPr>
      </w:pPr>
      <w:r w:rsidRPr="00C2284C">
        <w:rPr>
          <w:sz w:val="24"/>
          <w:szCs w:val="24"/>
        </w:rPr>
        <w:t>Снижение административных барьеров для бизнеса и населения в гра</w:t>
      </w:r>
      <w:r w:rsidRPr="00C2284C">
        <w:rPr>
          <w:spacing w:val="-1"/>
          <w:sz w:val="24"/>
          <w:szCs w:val="24"/>
        </w:rPr>
        <w:t>достроительной сфере муниципального района будет осуществляться за счет:</w:t>
      </w:r>
    </w:p>
    <w:p w:rsidR="00C2284C" w:rsidRPr="00C2284C" w:rsidRDefault="00C2284C" w:rsidP="00C2284C">
      <w:pPr>
        <w:shd w:val="clear" w:color="auto" w:fill="FFFFFF"/>
        <w:ind w:firstLine="709"/>
        <w:jc w:val="both"/>
        <w:rPr>
          <w:sz w:val="24"/>
          <w:szCs w:val="24"/>
        </w:rPr>
      </w:pPr>
      <w:r w:rsidRPr="00C2284C">
        <w:rPr>
          <w:sz w:val="24"/>
          <w:szCs w:val="24"/>
        </w:rPr>
        <w:t>совершенствования нормативной правовой базы и развития электронных услуг на территории района;</w:t>
      </w:r>
    </w:p>
    <w:p w:rsidR="00C2284C" w:rsidRPr="00C2284C" w:rsidRDefault="00C2284C" w:rsidP="00C2284C">
      <w:pPr>
        <w:shd w:val="clear" w:color="auto" w:fill="FFFFFF"/>
        <w:ind w:firstLine="709"/>
        <w:jc w:val="both"/>
        <w:rPr>
          <w:sz w:val="24"/>
          <w:szCs w:val="24"/>
        </w:rPr>
      </w:pPr>
      <w:r w:rsidRPr="00C2284C">
        <w:rPr>
          <w:sz w:val="24"/>
          <w:szCs w:val="24"/>
        </w:rPr>
        <w:t>обеспечения устойчивого развития территории района и создания благоприятного инвестиционного климата в сфере строительства на основе реализации документов территориального планирования муниципальных образований района;</w:t>
      </w:r>
    </w:p>
    <w:p w:rsidR="00C2284C" w:rsidRPr="00C2284C" w:rsidRDefault="00C2284C" w:rsidP="00C2284C">
      <w:pPr>
        <w:shd w:val="clear" w:color="auto" w:fill="FFFFFF"/>
        <w:ind w:firstLine="709"/>
        <w:jc w:val="both"/>
        <w:rPr>
          <w:sz w:val="24"/>
          <w:szCs w:val="24"/>
        </w:rPr>
      </w:pPr>
      <w:r w:rsidRPr="00C2284C">
        <w:rPr>
          <w:sz w:val="24"/>
          <w:szCs w:val="24"/>
        </w:rPr>
        <w:t>актуализации документов территориального планирования и градо</w:t>
      </w:r>
      <w:r w:rsidRPr="00C2284C">
        <w:rPr>
          <w:sz w:val="24"/>
          <w:szCs w:val="24"/>
        </w:rPr>
        <w:softHyphen/>
        <w:t>строительного зонирования муниципальных образований района;</w:t>
      </w:r>
    </w:p>
    <w:p w:rsidR="00C2284C" w:rsidRPr="00C2284C" w:rsidRDefault="00C2284C" w:rsidP="00C2284C">
      <w:pPr>
        <w:shd w:val="clear" w:color="auto" w:fill="FFFFFF"/>
        <w:ind w:firstLine="709"/>
        <w:jc w:val="both"/>
        <w:rPr>
          <w:sz w:val="24"/>
          <w:szCs w:val="24"/>
        </w:rPr>
      </w:pPr>
      <w:r w:rsidRPr="00C2284C">
        <w:rPr>
          <w:sz w:val="24"/>
          <w:szCs w:val="24"/>
        </w:rPr>
        <w:t>совершенствования местных нормативов градостроительного проекти</w:t>
      </w:r>
      <w:r w:rsidRPr="00C2284C">
        <w:rPr>
          <w:sz w:val="24"/>
          <w:szCs w:val="24"/>
        </w:rPr>
        <w:softHyphen/>
        <w:t>рования на территории района;</w:t>
      </w:r>
    </w:p>
    <w:p w:rsidR="00C2284C" w:rsidRPr="00C2284C" w:rsidRDefault="00C2284C" w:rsidP="00C2284C">
      <w:pPr>
        <w:shd w:val="clear" w:color="auto" w:fill="FFFFFF"/>
        <w:ind w:firstLine="709"/>
        <w:jc w:val="both"/>
        <w:rPr>
          <w:sz w:val="24"/>
          <w:szCs w:val="24"/>
        </w:rPr>
      </w:pPr>
      <w:r w:rsidRPr="00C2284C">
        <w:rPr>
          <w:sz w:val="24"/>
          <w:szCs w:val="24"/>
        </w:rPr>
        <w:lastRenderedPageBreak/>
        <w:t>реализации целевых моделей, направленных на упрощение процедур получения разрешения на строительство и доступа к инженерной инфраструктуре.</w:t>
      </w:r>
    </w:p>
    <w:p w:rsidR="00C2284C" w:rsidRPr="00C2284C" w:rsidRDefault="00C2284C" w:rsidP="00C2284C">
      <w:pPr>
        <w:shd w:val="clear" w:color="auto" w:fill="FFFFFF"/>
        <w:ind w:firstLine="709"/>
        <w:jc w:val="both"/>
        <w:rPr>
          <w:sz w:val="24"/>
          <w:szCs w:val="24"/>
        </w:rPr>
      </w:pPr>
      <w:r w:rsidRPr="00C2284C">
        <w:rPr>
          <w:sz w:val="24"/>
          <w:szCs w:val="24"/>
        </w:rPr>
        <w:t>В 2020 году и последующие годы продолжится предоставление мер социальной поддержки за счет средств областного и местного бюджетов от</w:t>
      </w:r>
      <w:r w:rsidRPr="00C2284C">
        <w:rPr>
          <w:sz w:val="24"/>
          <w:szCs w:val="24"/>
        </w:rPr>
        <w:softHyphen/>
        <w:t>дельным категориям граждан в виде компенсации части затрат на приобрете</w:t>
      </w:r>
      <w:r w:rsidRPr="00C2284C">
        <w:rPr>
          <w:sz w:val="24"/>
          <w:szCs w:val="24"/>
        </w:rPr>
        <w:softHyphen/>
        <w:t>ние или строительство жилья.</w:t>
      </w:r>
    </w:p>
    <w:p w:rsidR="00C2284C" w:rsidRPr="00C2284C" w:rsidRDefault="00C2284C" w:rsidP="00C2284C">
      <w:pPr>
        <w:shd w:val="clear" w:color="auto" w:fill="FFFFFF"/>
        <w:ind w:firstLine="709"/>
        <w:jc w:val="both"/>
        <w:rPr>
          <w:sz w:val="24"/>
          <w:szCs w:val="24"/>
        </w:rPr>
      </w:pPr>
      <w:r w:rsidRPr="00C2284C">
        <w:rPr>
          <w:sz w:val="24"/>
          <w:szCs w:val="24"/>
        </w:rPr>
        <w:t xml:space="preserve">Ожидается ежегодный ввод жилья в объеме не менее </w:t>
      </w:r>
      <w:smartTag w:uri="urn:schemas-microsoft-com:office:smarttags" w:element="metricconverter">
        <w:smartTagPr>
          <w:attr w:name="ProductID" w:val="10 000 кв. метров"/>
        </w:smartTagPr>
        <w:r w:rsidRPr="00C2284C">
          <w:rPr>
            <w:sz w:val="24"/>
            <w:szCs w:val="24"/>
          </w:rPr>
          <w:t>10 000 кв. метров</w:t>
        </w:r>
      </w:smartTag>
      <w:r w:rsidRPr="00C2284C">
        <w:rPr>
          <w:sz w:val="24"/>
          <w:szCs w:val="24"/>
        </w:rPr>
        <w:t>.</w:t>
      </w:r>
    </w:p>
    <w:p w:rsidR="00C2284C" w:rsidRPr="00C2284C" w:rsidRDefault="00C2284C" w:rsidP="00C2284C">
      <w:pPr>
        <w:shd w:val="clear" w:color="auto" w:fill="FFFFFF"/>
        <w:ind w:firstLine="709"/>
        <w:jc w:val="both"/>
        <w:rPr>
          <w:sz w:val="24"/>
          <w:szCs w:val="24"/>
        </w:rPr>
      </w:pPr>
      <w:r w:rsidRPr="00C2284C">
        <w:rPr>
          <w:sz w:val="24"/>
          <w:szCs w:val="24"/>
        </w:rPr>
        <w:t>Планируется продолжить реализацию федерального проекта «Формирование комфортной городской среды» на территории Валдайского городского поселения. Проект направлен на благоустройство общественных и дворовых территорий с учетом мнения жителей и их участием.</w:t>
      </w:r>
    </w:p>
    <w:p w:rsidR="00C2284C" w:rsidRPr="00C2284C" w:rsidRDefault="00C2284C" w:rsidP="00C2284C">
      <w:pPr>
        <w:shd w:val="clear" w:color="auto" w:fill="FFFFFF"/>
        <w:ind w:firstLine="709"/>
        <w:jc w:val="both"/>
        <w:rPr>
          <w:sz w:val="24"/>
          <w:szCs w:val="24"/>
        </w:rPr>
      </w:pPr>
      <w:r w:rsidRPr="00C2284C">
        <w:rPr>
          <w:sz w:val="24"/>
          <w:szCs w:val="24"/>
        </w:rPr>
        <w:t>Будет реализован комплекс мероприятий по благоустройству общественных территорий, включая организацию пешеходных зон, озеленения, устройство систем освещения, установку малых архитектурных форм, создание или реконструкцию детских и спортивных площадок.</w:t>
      </w:r>
    </w:p>
    <w:p w:rsidR="00C2284C" w:rsidRPr="00C2284C" w:rsidRDefault="00C2284C" w:rsidP="00C2284C">
      <w:pPr>
        <w:shd w:val="clear" w:color="auto" w:fill="FFFFFF"/>
        <w:ind w:firstLine="709"/>
        <w:jc w:val="both"/>
        <w:rPr>
          <w:sz w:val="24"/>
          <w:szCs w:val="24"/>
        </w:rPr>
      </w:pPr>
      <w:r w:rsidRPr="00C2284C">
        <w:rPr>
          <w:sz w:val="24"/>
          <w:szCs w:val="24"/>
        </w:rPr>
        <w:t>В результате реализации проекта к 2024 году будут благоустроены 3 общественные территории и 34 дворовых территорий.</w:t>
      </w:r>
    </w:p>
    <w:p w:rsidR="00C2284C" w:rsidRPr="00C2284C" w:rsidRDefault="00C2284C" w:rsidP="00C2284C">
      <w:pPr>
        <w:shd w:val="clear" w:color="auto" w:fill="FFFFFF"/>
        <w:ind w:firstLine="709"/>
        <w:jc w:val="both"/>
        <w:rPr>
          <w:sz w:val="24"/>
          <w:szCs w:val="24"/>
        </w:rPr>
      </w:pPr>
      <w:r w:rsidRPr="00C2284C">
        <w:rPr>
          <w:bCs/>
          <w:sz w:val="24"/>
          <w:szCs w:val="24"/>
        </w:rPr>
        <w:t xml:space="preserve">В 2020 году Администрация муниципального района принимает участие </w:t>
      </w:r>
      <w:r w:rsidRPr="00C2284C">
        <w:rPr>
          <w:sz w:val="24"/>
          <w:szCs w:val="24"/>
        </w:rPr>
        <w:t>во Всероссийском конкурсе лучших проектов создания комфортной городской среды в малых городах и исторических поселениях.</w:t>
      </w:r>
      <w:r w:rsidRPr="00C2284C">
        <w:rPr>
          <w:bCs/>
          <w:sz w:val="24"/>
          <w:szCs w:val="24"/>
        </w:rPr>
        <w:t xml:space="preserve"> Комплексный проект по благоустройству центра города «</w:t>
      </w:r>
      <w:r w:rsidRPr="00C2284C">
        <w:rPr>
          <w:sz w:val="24"/>
          <w:szCs w:val="24"/>
        </w:rPr>
        <w:t>Валдай_ЦЕНТР» предусматривает 4 этапа проектирования и реализации.</w:t>
      </w:r>
    </w:p>
    <w:p w:rsidR="00C2284C" w:rsidRPr="00C2284C" w:rsidRDefault="00C2284C" w:rsidP="00C2284C">
      <w:pPr>
        <w:ind w:firstLine="709"/>
        <w:jc w:val="both"/>
        <w:rPr>
          <w:sz w:val="24"/>
          <w:szCs w:val="24"/>
        </w:rPr>
      </w:pPr>
      <w:r w:rsidRPr="00C2284C">
        <w:rPr>
          <w:sz w:val="24"/>
          <w:szCs w:val="24"/>
        </w:rPr>
        <w:t>В проекте, представляемом на конкурс в 2020 году, разработан первый этап – благоустройство нижней части площади Свободы, которая замыкается музеем уездного города и откуда открывается перспектива благоустройства улицы Народная, ведущей к строящемуся многофункциональному спортивному центру. В случае удачной реализации первого этапа проекта в 2024 году, будет рассматриваться возможность реализации последующих этапов.</w:t>
      </w:r>
    </w:p>
    <w:p w:rsidR="00C2284C" w:rsidRPr="00C2284C" w:rsidRDefault="00C2284C" w:rsidP="00C2284C">
      <w:pPr>
        <w:shd w:val="clear" w:color="auto" w:fill="FFFFFF"/>
        <w:ind w:firstLine="709"/>
        <w:jc w:val="both"/>
        <w:rPr>
          <w:sz w:val="24"/>
          <w:szCs w:val="24"/>
        </w:rPr>
      </w:pPr>
    </w:p>
    <w:p w:rsidR="00C2284C" w:rsidRPr="00C2284C" w:rsidRDefault="00C2284C" w:rsidP="00C2284C">
      <w:pPr>
        <w:pStyle w:val="ConsPlusTitle"/>
        <w:jc w:val="center"/>
        <w:rPr>
          <w:rFonts w:ascii="Times New Roman" w:hAnsi="Times New Roman" w:cs="Times New Roman"/>
          <w:sz w:val="24"/>
          <w:szCs w:val="24"/>
        </w:rPr>
      </w:pPr>
      <w:r w:rsidRPr="00C2284C">
        <w:rPr>
          <w:rFonts w:ascii="Times New Roman" w:hAnsi="Times New Roman" w:cs="Times New Roman"/>
          <w:sz w:val="24"/>
          <w:szCs w:val="24"/>
        </w:rPr>
        <w:t>2.2.10. Экология и природные ресурсы</w:t>
      </w:r>
    </w:p>
    <w:p w:rsidR="00C2284C" w:rsidRPr="00C2284C" w:rsidRDefault="00C2284C" w:rsidP="00C2284C">
      <w:pPr>
        <w:ind w:firstLine="709"/>
        <w:jc w:val="both"/>
        <w:rPr>
          <w:sz w:val="24"/>
          <w:szCs w:val="24"/>
        </w:rPr>
      </w:pPr>
      <w:r w:rsidRPr="00C2284C">
        <w:rPr>
          <w:sz w:val="24"/>
          <w:szCs w:val="24"/>
        </w:rPr>
        <w:t xml:space="preserve">Стратегическая цель приоритетного направления - обеспечение экологической безопасности и охраны окружающей среды за счет обеспечения к 2026 году 83,0 процентов населения района чистой питьевой водой, улучшения экологической ситуации в районе. </w:t>
      </w:r>
    </w:p>
    <w:p w:rsidR="00C2284C" w:rsidRPr="00C2284C" w:rsidRDefault="00C2284C" w:rsidP="00C2284C">
      <w:pPr>
        <w:shd w:val="clear" w:color="auto" w:fill="FFFFFF"/>
        <w:ind w:firstLine="709"/>
        <w:jc w:val="both"/>
        <w:rPr>
          <w:sz w:val="24"/>
          <w:szCs w:val="24"/>
        </w:rPr>
      </w:pPr>
      <w:r w:rsidRPr="00C2284C">
        <w:rPr>
          <w:sz w:val="24"/>
          <w:szCs w:val="24"/>
        </w:rPr>
        <w:t>Ключевыми проблемами в данной сфере являются:</w:t>
      </w:r>
    </w:p>
    <w:p w:rsidR="00C2284C" w:rsidRPr="00C2284C" w:rsidRDefault="00C2284C" w:rsidP="00C2284C">
      <w:pPr>
        <w:ind w:firstLine="709"/>
        <w:jc w:val="both"/>
        <w:rPr>
          <w:sz w:val="24"/>
          <w:szCs w:val="24"/>
        </w:rPr>
      </w:pPr>
      <w:r w:rsidRPr="00C2284C">
        <w:rPr>
          <w:sz w:val="24"/>
          <w:szCs w:val="24"/>
        </w:rPr>
        <w:t>низкое качество питьевой воды и сопутствующее ему недостаточное развитие системы водоснабжения.;</w:t>
      </w:r>
    </w:p>
    <w:p w:rsidR="00C2284C" w:rsidRPr="00C2284C" w:rsidRDefault="00C2284C" w:rsidP="00C2284C">
      <w:pPr>
        <w:ind w:firstLine="709"/>
        <w:jc w:val="both"/>
        <w:rPr>
          <w:sz w:val="24"/>
          <w:szCs w:val="24"/>
        </w:rPr>
      </w:pPr>
      <w:r w:rsidRPr="00C2284C">
        <w:rPr>
          <w:sz w:val="24"/>
          <w:szCs w:val="24"/>
        </w:rPr>
        <w:t>необходимость обеспечения баланса выбытия и воспроизводства лесов;</w:t>
      </w:r>
    </w:p>
    <w:p w:rsidR="00C2284C" w:rsidRPr="00C2284C" w:rsidRDefault="00C2284C" w:rsidP="00C2284C">
      <w:pPr>
        <w:shd w:val="clear" w:color="auto" w:fill="FFFFFF"/>
        <w:ind w:firstLine="709"/>
        <w:jc w:val="both"/>
        <w:rPr>
          <w:sz w:val="24"/>
          <w:szCs w:val="24"/>
        </w:rPr>
      </w:pPr>
      <w:r w:rsidRPr="00C2284C">
        <w:rPr>
          <w:sz w:val="24"/>
          <w:szCs w:val="24"/>
        </w:rPr>
        <w:t>закрытие полигона твердых бытовых отходов приводит к образованию несанкционированных свалок, их негативное воздействие на окружающую среду является одной их главных проблем обращения с отходами.</w:t>
      </w:r>
    </w:p>
    <w:p w:rsidR="00C2284C" w:rsidRPr="00C2284C" w:rsidRDefault="00C2284C" w:rsidP="00C2284C">
      <w:pPr>
        <w:shd w:val="clear" w:color="auto" w:fill="FFFFFF"/>
        <w:ind w:firstLine="709"/>
        <w:jc w:val="both"/>
        <w:rPr>
          <w:sz w:val="24"/>
          <w:szCs w:val="24"/>
        </w:rPr>
      </w:pPr>
      <w:r w:rsidRPr="00C2284C">
        <w:rPr>
          <w:sz w:val="24"/>
          <w:szCs w:val="24"/>
        </w:rPr>
        <w:t>В период до 2026 года требуется решение следующих задач:</w:t>
      </w:r>
    </w:p>
    <w:p w:rsidR="00C2284C" w:rsidRPr="00C2284C" w:rsidRDefault="00C2284C" w:rsidP="00C2284C">
      <w:pPr>
        <w:shd w:val="clear" w:color="auto" w:fill="FFFFFF"/>
        <w:ind w:firstLine="709"/>
        <w:jc w:val="both"/>
        <w:rPr>
          <w:sz w:val="24"/>
          <w:szCs w:val="24"/>
        </w:rPr>
      </w:pPr>
      <w:r w:rsidRPr="00C2284C">
        <w:rPr>
          <w:sz w:val="24"/>
          <w:szCs w:val="24"/>
        </w:rPr>
        <w:t>увеличение доли населения муниципального района, обеспеченного питьевой водой;</w:t>
      </w:r>
    </w:p>
    <w:p w:rsidR="00C2284C" w:rsidRPr="00C2284C" w:rsidRDefault="00C2284C" w:rsidP="00C2284C">
      <w:pPr>
        <w:shd w:val="clear" w:color="auto" w:fill="FFFFFF"/>
        <w:ind w:firstLine="709"/>
        <w:jc w:val="both"/>
        <w:rPr>
          <w:sz w:val="24"/>
          <w:szCs w:val="24"/>
        </w:rPr>
      </w:pPr>
      <w:r w:rsidRPr="00C2284C">
        <w:rPr>
          <w:sz w:val="24"/>
          <w:szCs w:val="24"/>
        </w:rPr>
        <w:t>увеличение площади лесовосстановительных мероприятий;</w:t>
      </w:r>
    </w:p>
    <w:p w:rsidR="00C2284C" w:rsidRPr="00C2284C" w:rsidRDefault="00C2284C" w:rsidP="00C2284C">
      <w:pPr>
        <w:shd w:val="clear" w:color="auto" w:fill="FFFFFF"/>
        <w:ind w:firstLine="709"/>
        <w:jc w:val="both"/>
        <w:rPr>
          <w:sz w:val="24"/>
          <w:szCs w:val="24"/>
        </w:rPr>
      </w:pPr>
      <w:r w:rsidRPr="00C2284C">
        <w:rPr>
          <w:sz w:val="24"/>
          <w:szCs w:val="24"/>
        </w:rPr>
        <w:t>увеличение процента освоения расчетной лесосеки.</w:t>
      </w:r>
    </w:p>
    <w:p w:rsidR="00C2284C" w:rsidRPr="00C2284C" w:rsidRDefault="00C2284C" w:rsidP="00C2284C">
      <w:pPr>
        <w:shd w:val="clear" w:color="auto" w:fill="FFFFFF"/>
        <w:ind w:firstLine="709"/>
        <w:jc w:val="both"/>
        <w:rPr>
          <w:sz w:val="24"/>
          <w:szCs w:val="24"/>
        </w:rPr>
      </w:pPr>
      <w:r w:rsidRPr="00C2284C">
        <w:rPr>
          <w:sz w:val="24"/>
          <w:szCs w:val="24"/>
        </w:rPr>
        <w:t>Для достижения стратегической цели приоритетного направления му</w:t>
      </w:r>
      <w:r w:rsidRPr="00C2284C">
        <w:rPr>
          <w:spacing w:val="-1"/>
          <w:sz w:val="24"/>
          <w:szCs w:val="24"/>
        </w:rPr>
        <w:t>ниципальный район принимает участие в реализации 4 проектных инициати</w:t>
      </w:r>
      <w:r w:rsidRPr="00C2284C">
        <w:rPr>
          <w:sz w:val="24"/>
          <w:szCs w:val="24"/>
        </w:rPr>
        <w:t>в:</w:t>
      </w:r>
    </w:p>
    <w:p w:rsidR="00C2284C" w:rsidRPr="00C2284C" w:rsidRDefault="00C2284C" w:rsidP="00C2284C">
      <w:pPr>
        <w:shd w:val="clear" w:color="auto" w:fill="FFFFFF"/>
        <w:ind w:firstLine="709"/>
        <w:jc w:val="both"/>
        <w:rPr>
          <w:sz w:val="24"/>
          <w:szCs w:val="24"/>
        </w:rPr>
      </w:pPr>
      <w:r w:rsidRPr="00C2284C">
        <w:rPr>
          <w:sz w:val="24"/>
          <w:szCs w:val="24"/>
        </w:rPr>
        <w:t>«Реконструкция инфраструктуры населенных пунктов»;</w:t>
      </w:r>
    </w:p>
    <w:p w:rsidR="00C2284C" w:rsidRPr="00C2284C" w:rsidRDefault="00C2284C" w:rsidP="00C2284C">
      <w:pPr>
        <w:shd w:val="clear" w:color="auto" w:fill="FFFFFF"/>
        <w:ind w:firstLine="709"/>
        <w:jc w:val="both"/>
        <w:rPr>
          <w:sz w:val="24"/>
          <w:szCs w:val="24"/>
        </w:rPr>
      </w:pPr>
      <w:r w:rsidRPr="00C2284C">
        <w:rPr>
          <w:sz w:val="24"/>
          <w:szCs w:val="24"/>
        </w:rPr>
        <w:t>«Формирование современной экологически безопасной среды»;</w:t>
      </w:r>
    </w:p>
    <w:p w:rsidR="00C2284C" w:rsidRPr="00C2284C" w:rsidRDefault="00C2284C" w:rsidP="00C2284C">
      <w:pPr>
        <w:shd w:val="clear" w:color="auto" w:fill="FFFFFF"/>
        <w:ind w:firstLine="709"/>
        <w:jc w:val="both"/>
        <w:rPr>
          <w:sz w:val="24"/>
          <w:szCs w:val="24"/>
        </w:rPr>
      </w:pPr>
      <w:r w:rsidRPr="00C2284C">
        <w:rPr>
          <w:sz w:val="24"/>
          <w:szCs w:val="24"/>
        </w:rPr>
        <w:t>«Сохранение биологического разнообразия»;</w:t>
      </w:r>
    </w:p>
    <w:p w:rsidR="00C2284C" w:rsidRPr="00C2284C" w:rsidRDefault="00C2284C" w:rsidP="00C2284C">
      <w:pPr>
        <w:shd w:val="clear" w:color="auto" w:fill="FFFFFF"/>
        <w:ind w:firstLine="709"/>
        <w:jc w:val="both"/>
        <w:rPr>
          <w:sz w:val="24"/>
          <w:szCs w:val="24"/>
        </w:rPr>
      </w:pPr>
      <w:r w:rsidRPr="00C2284C">
        <w:rPr>
          <w:sz w:val="24"/>
          <w:szCs w:val="24"/>
        </w:rPr>
        <w:t>«Сохранение лесов, в том числе на основе их воспроизводства, на всех участках, вырубленных и погибших лесных насаждений»;</w:t>
      </w:r>
    </w:p>
    <w:p w:rsidR="00C2284C" w:rsidRPr="00C2284C" w:rsidRDefault="00C2284C" w:rsidP="00C2284C">
      <w:pPr>
        <w:shd w:val="clear" w:color="auto" w:fill="FFFFFF"/>
        <w:ind w:firstLine="709"/>
        <w:jc w:val="both"/>
        <w:rPr>
          <w:sz w:val="24"/>
          <w:szCs w:val="24"/>
        </w:rPr>
      </w:pPr>
      <w:r w:rsidRPr="00C2284C">
        <w:rPr>
          <w:sz w:val="24"/>
          <w:szCs w:val="24"/>
        </w:rPr>
        <w:t xml:space="preserve">Проектная инициатива «Реконструкция инфраструктуры населенных пунктов» включает в себя региональную составляющую федерального проекта «Чистая вода» и </w:t>
      </w:r>
      <w:r w:rsidRPr="00C2284C">
        <w:rPr>
          <w:sz w:val="24"/>
          <w:szCs w:val="24"/>
        </w:rPr>
        <w:lastRenderedPageBreak/>
        <w:t>направлена на повышение качества питьевой воды посредством модернизации систем водоснабжения с использованием перспективных технологий.</w:t>
      </w:r>
    </w:p>
    <w:p w:rsidR="00C2284C" w:rsidRPr="00C2284C" w:rsidRDefault="00C2284C" w:rsidP="00C2284C">
      <w:pPr>
        <w:ind w:firstLine="709"/>
        <w:jc w:val="both"/>
        <w:rPr>
          <w:sz w:val="24"/>
          <w:szCs w:val="24"/>
        </w:rPr>
      </w:pPr>
      <w:r w:rsidRPr="00C2284C">
        <w:rPr>
          <w:sz w:val="24"/>
          <w:szCs w:val="24"/>
        </w:rPr>
        <w:t>Эта задача решается посредством реализации муниципальной программы «Обеспечение населения Валдайского муниципального района питьевой водой в 2017 – 2021 годах», в которую включены следующие мероприятия:</w:t>
      </w:r>
    </w:p>
    <w:p w:rsidR="00C2284C" w:rsidRPr="00C2284C" w:rsidRDefault="00C2284C" w:rsidP="00C2284C">
      <w:pPr>
        <w:ind w:firstLine="709"/>
        <w:jc w:val="both"/>
        <w:rPr>
          <w:sz w:val="24"/>
          <w:szCs w:val="24"/>
        </w:rPr>
      </w:pPr>
      <w:r w:rsidRPr="00C2284C">
        <w:rPr>
          <w:sz w:val="24"/>
          <w:szCs w:val="24"/>
        </w:rPr>
        <w:t>строительство, общественных колодцев в сельских поселениях Валдайского муниципального района;</w:t>
      </w:r>
    </w:p>
    <w:p w:rsidR="00C2284C" w:rsidRPr="00C2284C" w:rsidRDefault="00C2284C" w:rsidP="00C2284C">
      <w:pPr>
        <w:ind w:firstLine="709"/>
        <w:jc w:val="both"/>
        <w:rPr>
          <w:sz w:val="24"/>
          <w:szCs w:val="24"/>
        </w:rPr>
      </w:pPr>
      <w:r w:rsidRPr="00C2284C">
        <w:rPr>
          <w:sz w:val="24"/>
          <w:szCs w:val="24"/>
        </w:rPr>
        <w:t>ремонт, общественных колодцев в сельских поселениях Валдайского муниципального района;</w:t>
      </w:r>
    </w:p>
    <w:p w:rsidR="00C2284C" w:rsidRPr="00C2284C" w:rsidRDefault="00C2284C" w:rsidP="00C2284C">
      <w:pPr>
        <w:ind w:firstLine="709"/>
        <w:jc w:val="both"/>
        <w:rPr>
          <w:sz w:val="24"/>
          <w:szCs w:val="24"/>
        </w:rPr>
      </w:pPr>
      <w:r w:rsidRPr="00C2284C">
        <w:rPr>
          <w:sz w:val="24"/>
          <w:szCs w:val="24"/>
        </w:rPr>
        <w:t>чистка и дезинфекция колодца, с проведением анализа состава воды в общественных колодцах;</w:t>
      </w:r>
    </w:p>
    <w:p w:rsidR="00C2284C" w:rsidRPr="00C2284C" w:rsidRDefault="00C2284C" w:rsidP="00C2284C">
      <w:pPr>
        <w:ind w:firstLine="709"/>
        <w:jc w:val="both"/>
        <w:rPr>
          <w:sz w:val="24"/>
          <w:szCs w:val="24"/>
        </w:rPr>
      </w:pPr>
      <w:r w:rsidRPr="00C2284C">
        <w:rPr>
          <w:sz w:val="24"/>
          <w:szCs w:val="24"/>
        </w:rPr>
        <w:t>приобретение и монтаж оборудования для очистки питьевой воды;</w:t>
      </w:r>
    </w:p>
    <w:p w:rsidR="00C2284C" w:rsidRPr="00C2284C" w:rsidRDefault="00C2284C" w:rsidP="00C2284C">
      <w:pPr>
        <w:ind w:firstLine="709"/>
        <w:jc w:val="both"/>
        <w:rPr>
          <w:sz w:val="24"/>
          <w:szCs w:val="24"/>
        </w:rPr>
      </w:pPr>
      <w:r w:rsidRPr="00C2284C">
        <w:rPr>
          <w:sz w:val="24"/>
          <w:szCs w:val="24"/>
        </w:rPr>
        <w:t>обслуживание систем очистки воды в муниципальных образовательных учреждениях Валдайского муниципального района.</w:t>
      </w:r>
    </w:p>
    <w:p w:rsidR="00C2284C" w:rsidRPr="00C2284C" w:rsidRDefault="00C2284C" w:rsidP="00C2284C">
      <w:pPr>
        <w:ind w:firstLine="709"/>
        <w:jc w:val="both"/>
        <w:rPr>
          <w:sz w:val="24"/>
          <w:szCs w:val="24"/>
        </w:rPr>
      </w:pPr>
      <w:r w:rsidRPr="00C2284C">
        <w:rPr>
          <w:sz w:val="24"/>
          <w:szCs w:val="24"/>
        </w:rPr>
        <w:t>Обеспеченность населения качественной питьевой водой (доброкачественной, условно доброкачественной) в Валдайском районе составляет 65,3% населения, из них городское поселение составило – 70,0%, сельское – 47,2%, остальные используют воду нецентрализованных источников – колодцев. В районе продолжает оставаться напряженной ситуация с водоснабжением.</w:t>
      </w:r>
      <w:r w:rsidRPr="00C2284C">
        <w:rPr>
          <w:color w:val="FF0000"/>
          <w:sz w:val="24"/>
          <w:szCs w:val="24"/>
        </w:rPr>
        <w:t xml:space="preserve"> </w:t>
      </w:r>
      <w:r w:rsidRPr="00C2284C">
        <w:rPr>
          <w:sz w:val="24"/>
          <w:szCs w:val="24"/>
        </w:rPr>
        <w:t>Централизованное водоснабжение передано в концессию ресурсоснабжающей организации ООО «Су-53».</w:t>
      </w:r>
    </w:p>
    <w:p w:rsidR="00C2284C" w:rsidRPr="00C2284C" w:rsidRDefault="00C2284C" w:rsidP="00C2284C">
      <w:pPr>
        <w:shd w:val="clear" w:color="auto" w:fill="FFFFFF"/>
        <w:ind w:firstLine="709"/>
        <w:jc w:val="both"/>
        <w:rPr>
          <w:sz w:val="24"/>
          <w:szCs w:val="24"/>
        </w:rPr>
      </w:pPr>
      <w:r w:rsidRPr="00C2284C">
        <w:rPr>
          <w:sz w:val="24"/>
          <w:szCs w:val="24"/>
        </w:rPr>
        <w:t>Проектная инициатива «Формирование современной экологически безопасной среды» включающая в себя региональную составляющую феде</w:t>
      </w:r>
      <w:r w:rsidRPr="00C2284C">
        <w:rPr>
          <w:sz w:val="24"/>
          <w:szCs w:val="24"/>
        </w:rPr>
        <w:softHyphen/>
        <w:t xml:space="preserve">рального проекта «Чистая страна», в рамках которой сотрудники национального парка «Валдайский» осуществляет следующие мероприятия: </w:t>
      </w:r>
    </w:p>
    <w:p w:rsidR="00C2284C" w:rsidRPr="00C2284C" w:rsidRDefault="00C2284C" w:rsidP="00C2284C">
      <w:pPr>
        <w:shd w:val="clear" w:color="auto" w:fill="FFFFFF"/>
        <w:ind w:firstLine="709"/>
        <w:jc w:val="both"/>
        <w:rPr>
          <w:color w:val="000000"/>
          <w:sz w:val="24"/>
          <w:szCs w:val="24"/>
        </w:rPr>
      </w:pPr>
      <w:r w:rsidRPr="00C2284C">
        <w:rPr>
          <w:color w:val="000000"/>
          <w:sz w:val="24"/>
          <w:szCs w:val="24"/>
        </w:rPr>
        <w:t>охрана лесов от пожаров, незаконных рубок и браконьерства, противопожарными и санитарно-оздоровительными мероприятиями (расчисткой лесов после ветровалов, расчисткой буреломов, уборкой поврежденных деревьев насекомыми-вредителями леса);</w:t>
      </w:r>
    </w:p>
    <w:p w:rsidR="00C2284C" w:rsidRPr="00C2284C" w:rsidRDefault="00C2284C" w:rsidP="00C2284C">
      <w:pPr>
        <w:shd w:val="clear" w:color="auto" w:fill="FFFFFF"/>
        <w:ind w:firstLine="709"/>
        <w:jc w:val="both"/>
        <w:rPr>
          <w:color w:val="000000"/>
          <w:sz w:val="24"/>
          <w:szCs w:val="24"/>
        </w:rPr>
      </w:pPr>
      <w:r w:rsidRPr="00C2284C">
        <w:rPr>
          <w:color w:val="000000"/>
          <w:sz w:val="24"/>
          <w:szCs w:val="24"/>
        </w:rPr>
        <w:t>проводят лесопосадки, в целях восстановления участков ранее погибших насаждений. В городской черте акции по посадке деревьев и кустарников проводятся с привлечением обучающихся учебных заведений города в целях патриотического и экологического воспитания;</w:t>
      </w:r>
    </w:p>
    <w:p w:rsidR="00C2284C" w:rsidRPr="00C2284C" w:rsidRDefault="00C2284C" w:rsidP="00C2284C">
      <w:pPr>
        <w:shd w:val="clear" w:color="auto" w:fill="FFFFFF"/>
        <w:ind w:firstLine="709"/>
        <w:jc w:val="both"/>
        <w:rPr>
          <w:color w:val="000000"/>
          <w:sz w:val="24"/>
          <w:szCs w:val="24"/>
        </w:rPr>
      </w:pPr>
      <w:r w:rsidRPr="00C2284C">
        <w:rPr>
          <w:color w:val="000000"/>
          <w:sz w:val="24"/>
          <w:szCs w:val="24"/>
        </w:rPr>
        <w:t>осуществляют работы по скашиванию и удалению жесткой водной растительности: камыша, тростника, осоки, рогоза для снижения уровня интенсивности зарастания Валдайского озера, которое приводит к заиливанию и заболачиванию мелководных участков нерестилищ водоема.</w:t>
      </w:r>
    </w:p>
    <w:p w:rsidR="00C2284C" w:rsidRPr="00C2284C" w:rsidRDefault="00C2284C" w:rsidP="00C2284C">
      <w:pPr>
        <w:shd w:val="clear" w:color="auto" w:fill="FFFFFF"/>
        <w:ind w:firstLine="709"/>
        <w:jc w:val="both"/>
        <w:rPr>
          <w:color w:val="000000"/>
          <w:sz w:val="24"/>
          <w:szCs w:val="24"/>
        </w:rPr>
      </w:pPr>
      <w:r w:rsidRPr="00C2284C">
        <w:rPr>
          <w:sz w:val="24"/>
          <w:szCs w:val="24"/>
        </w:rPr>
        <w:t>Проектная инициатива «Сохранение биологического разнообразия» направлена на обеспечение территориальной охраны местообитаний редких и исчезающих видов, занесенных в Красную книгу Новгородской области. Работниками Валдайского национального парка п</w:t>
      </w:r>
      <w:r w:rsidRPr="00C2284C">
        <w:rPr>
          <w:color w:val="000000"/>
          <w:sz w:val="24"/>
          <w:szCs w:val="24"/>
        </w:rPr>
        <w:t>роводятся работы по восстановлению биологического разнообразия ихтиофауны озер (Валдайское, Ужин, Боровое) путем зарыбления их мальками ценных видов рыб – судака, щуки, сибирского сига – пеляди и биотехнические мероприятия (установка солонцов для лосей, подкормка животных, строительство и развешивание гоголятников – искусственных гнездовий для утки-гоголь и др.)</w:t>
      </w:r>
    </w:p>
    <w:p w:rsidR="00C2284C" w:rsidRPr="00C2284C" w:rsidRDefault="00C2284C" w:rsidP="00C2284C">
      <w:pPr>
        <w:shd w:val="clear" w:color="auto" w:fill="FFFFFF"/>
        <w:ind w:firstLine="709"/>
        <w:jc w:val="both"/>
        <w:rPr>
          <w:sz w:val="24"/>
          <w:szCs w:val="24"/>
        </w:rPr>
      </w:pPr>
      <w:r w:rsidRPr="00C2284C">
        <w:rPr>
          <w:sz w:val="24"/>
          <w:szCs w:val="24"/>
        </w:rPr>
        <w:t>Проектная инициатива «Сохранение лесов, в том числе на основе их воспроизводства на всех участках, вырубленных и погибших лесных насаж</w:t>
      </w:r>
      <w:r w:rsidRPr="00C2284C">
        <w:rPr>
          <w:spacing w:val="-1"/>
          <w:sz w:val="24"/>
          <w:szCs w:val="24"/>
        </w:rPr>
        <w:t xml:space="preserve">дений», включает в себя региональную составляющую федерального проекта </w:t>
      </w:r>
      <w:r w:rsidRPr="00C2284C">
        <w:rPr>
          <w:sz w:val="24"/>
          <w:szCs w:val="24"/>
        </w:rPr>
        <w:t xml:space="preserve">«Сохранение лесов» и направлена в районе на сохранение лесного фонда. </w:t>
      </w:r>
    </w:p>
    <w:p w:rsidR="00C2284C" w:rsidRPr="00C2284C" w:rsidRDefault="00C2284C" w:rsidP="00C2284C">
      <w:pPr>
        <w:shd w:val="clear" w:color="auto" w:fill="FFFFFF"/>
        <w:ind w:firstLine="709"/>
        <w:jc w:val="both"/>
        <w:rPr>
          <w:sz w:val="24"/>
          <w:szCs w:val="24"/>
        </w:rPr>
      </w:pPr>
      <w:r w:rsidRPr="00C2284C">
        <w:rPr>
          <w:sz w:val="24"/>
          <w:szCs w:val="24"/>
        </w:rPr>
        <w:t>Для обновления материально-технической базы НОАУ «Валдайский лесхоз» в 2019 году выделено 3 ед. техники.</w:t>
      </w:r>
    </w:p>
    <w:p w:rsidR="00C2284C" w:rsidRPr="00C2284C" w:rsidRDefault="00C2284C" w:rsidP="00C2284C">
      <w:pPr>
        <w:shd w:val="clear" w:color="auto" w:fill="FFFFFF"/>
        <w:ind w:firstLine="709"/>
        <w:jc w:val="both"/>
        <w:rPr>
          <w:sz w:val="24"/>
          <w:szCs w:val="24"/>
        </w:rPr>
      </w:pPr>
      <w:r w:rsidRPr="00C2284C">
        <w:rPr>
          <w:sz w:val="24"/>
          <w:szCs w:val="24"/>
        </w:rPr>
        <w:t xml:space="preserve">Лесовосстановительные мероприятия в 2019 году проводились на площади </w:t>
      </w:r>
      <w:smartTag w:uri="urn:schemas-microsoft-com:office:smarttags" w:element="metricconverter">
        <w:smartTagPr>
          <w:attr w:name="ProductID" w:val="625,3 га"/>
        </w:smartTagPr>
        <w:r w:rsidRPr="00C2284C">
          <w:rPr>
            <w:sz w:val="24"/>
            <w:szCs w:val="24"/>
          </w:rPr>
          <w:t>625,3 га</w:t>
        </w:r>
      </w:smartTag>
      <w:r w:rsidRPr="00C2284C">
        <w:rPr>
          <w:sz w:val="24"/>
          <w:szCs w:val="24"/>
        </w:rPr>
        <w:t xml:space="preserve">, что составляет 81,1 процента территории вырубленных и погибших лесных насаждений. </w:t>
      </w:r>
      <w:r w:rsidRPr="00C2284C">
        <w:rPr>
          <w:spacing w:val="-2"/>
          <w:sz w:val="24"/>
          <w:szCs w:val="24"/>
        </w:rPr>
        <w:t>К 2026 году площадь ежегодных лесовосстановительных меро</w:t>
      </w:r>
      <w:r w:rsidRPr="00C2284C">
        <w:rPr>
          <w:sz w:val="24"/>
          <w:szCs w:val="24"/>
        </w:rPr>
        <w:t xml:space="preserve">приятий составит </w:t>
      </w:r>
      <w:smartTag w:uri="urn:schemas-microsoft-com:office:smarttags" w:element="metricconverter">
        <w:smartTagPr>
          <w:attr w:name="ProductID" w:val="600 га"/>
        </w:smartTagPr>
        <w:r w:rsidRPr="00C2284C">
          <w:rPr>
            <w:sz w:val="24"/>
            <w:szCs w:val="24"/>
          </w:rPr>
          <w:t>600 га</w:t>
        </w:r>
      </w:smartTag>
      <w:r w:rsidRPr="00C2284C">
        <w:rPr>
          <w:sz w:val="24"/>
          <w:szCs w:val="24"/>
        </w:rPr>
        <w:t>, что обеспечит 100-процентный баланс выбытия и воспроизводства лесов.</w:t>
      </w:r>
    </w:p>
    <w:p w:rsidR="00C2284C" w:rsidRPr="00C2284C" w:rsidRDefault="00C2284C" w:rsidP="00C2284C">
      <w:pPr>
        <w:shd w:val="clear" w:color="auto" w:fill="FFFFFF"/>
        <w:ind w:firstLine="709"/>
        <w:jc w:val="both"/>
        <w:rPr>
          <w:sz w:val="24"/>
          <w:szCs w:val="24"/>
        </w:rPr>
      </w:pPr>
      <w:r w:rsidRPr="00C2284C">
        <w:rPr>
          <w:sz w:val="24"/>
          <w:szCs w:val="24"/>
        </w:rPr>
        <w:lastRenderedPageBreak/>
        <w:t>Будет обеспечено своевременное выполнение работ по противопожарному обустройству лесного фонда, обеспечение своевременного обнаружения лесных пожаров с привлечением лесопатрульного самолета, проведение мониторинга пожарной опасности в лесах (наземное патрулирование) для оперативного тушения лесных пожаров.</w:t>
      </w:r>
    </w:p>
    <w:p w:rsidR="00C2284C" w:rsidRPr="00C2284C" w:rsidRDefault="00C2284C" w:rsidP="00C2284C">
      <w:pPr>
        <w:shd w:val="clear" w:color="auto" w:fill="FFFFFF"/>
        <w:tabs>
          <w:tab w:val="left" w:pos="1248"/>
          <w:tab w:val="left" w:pos="2472"/>
          <w:tab w:val="left" w:pos="3888"/>
          <w:tab w:val="left" w:pos="4397"/>
          <w:tab w:val="left" w:pos="6125"/>
          <w:tab w:val="left" w:pos="8035"/>
        </w:tabs>
        <w:ind w:firstLine="709"/>
        <w:jc w:val="both"/>
        <w:rPr>
          <w:sz w:val="24"/>
          <w:szCs w:val="24"/>
        </w:rPr>
      </w:pPr>
      <w:r w:rsidRPr="00C2284C">
        <w:rPr>
          <w:sz w:val="24"/>
          <w:szCs w:val="24"/>
        </w:rPr>
        <w:t>Своевременное проведение лесопатологических обследований повреж</w:t>
      </w:r>
      <w:r w:rsidRPr="00C2284C">
        <w:rPr>
          <w:spacing w:val="-2"/>
          <w:sz w:val="24"/>
          <w:szCs w:val="24"/>
        </w:rPr>
        <w:t xml:space="preserve">денных лесных участков </w:t>
      </w:r>
      <w:r w:rsidRPr="00C2284C">
        <w:rPr>
          <w:sz w:val="24"/>
          <w:szCs w:val="24"/>
        </w:rPr>
        <w:t xml:space="preserve">и </w:t>
      </w:r>
      <w:r w:rsidRPr="00C2284C">
        <w:rPr>
          <w:spacing w:val="-2"/>
          <w:sz w:val="24"/>
          <w:szCs w:val="24"/>
        </w:rPr>
        <w:t xml:space="preserve">проведение назначенных санитарно- </w:t>
      </w:r>
      <w:r w:rsidRPr="00C2284C">
        <w:rPr>
          <w:sz w:val="24"/>
          <w:szCs w:val="24"/>
        </w:rPr>
        <w:t xml:space="preserve">оздоровительных мероприятий будут проводиться в объемах, указанных в лесном </w:t>
      </w:r>
      <w:hyperlink r:id="rId14" w:history="1">
        <w:r w:rsidRPr="00C2284C">
          <w:rPr>
            <w:sz w:val="24"/>
            <w:szCs w:val="24"/>
          </w:rPr>
          <w:t>плане</w:t>
        </w:r>
      </w:hyperlink>
      <w:r w:rsidRPr="00C2284C">
        <w:rPr>
          <w:sz w:val="24"/>
          <w:szCs w:val="24"/>
        </w:rPr>
        <w:t xml:space="preserve"> Новгородской области, утвержденном Указом Губернатора Новгородской области от 28 декабря 2018 года № 576.</w:t>
      </w:r>
    </w:p>
    <w:p w:rsidR="00C2284C" w:rsidRPr="00C2284C" w:rsidRDefault="00C2284C" w:rsidP="00C2284C">
      <w:pPr>
        <w:shd w:val="clear" w:color="auto" w:fill="FFFFFF"/>
        <w:tabs>
          <w:tab w:val="left" w:pos="1248"/>
          <w:tab w:val="left" w:pos="2472"/>
          <w:tab w:val="left" w:pos="3888"/>
          <w:tab w:val="left" w:pos="4397"/>
          <w:tab w:val="left" w:pos="6125"/>
          <w:tab w:val="left" w:pos="8035"/>
        </w:tabs>
        <w:ind w:firstLine="709"/>
        <w:jc w:val="both"/>
        <w:rPr>
          <w:color w:val="000000"/>
          <w:sz w:val="24"/>
          <w:szCs w:val="24"/>
        </w:rPr>
      </w:pPr>
      <w:r w:rsidRPr="00C2284C">
        <w:rPr>
          <w:sz w:val="24"/>
          <w:szCs w:val="24"/>
        </w:rPr>
        <w:t>Согласно лесохозяйственного регламента Валдайского лесничества расчетная лесосека на 2020г и последующие годы установлена в объеме 231,1 тыс.м3, в том числе по хвойному хозяйству – 85,1 тыс.м3 (36,8%). В 2019г фактическая рубка составила 53% от расчетной лесосеки. С целью заготовки древесины заключено 5 договоров аренды лесных участков. Поставлены задачи полного освоения установленных годовых объемов арендаторами, а значит увеличения процента освоения расчетной лесосеки. К 2026 году процент освоения расчетной лесосеки планируется увеличить до 75 процентов.</w:t>
      </w:r>
    </w:p>
    <w:p w:rsidR="00C2284C" w:rsidRPr="00C2284C" w:rsidRDefault="00C2284C" w:rsidP="00C2284C">
      <w:pPr>
        <w:ind w:firstLine="709"/>
        <w:jc w:val="both"/>
        <w:rPr>
          <w:color w:val="000000"/>
          <w:sz w:val="24"/>
          <w:szCs w:val="24"/>
        </w:rPr>
      </w:pPr>
      <w:r w:rsidRPr="00C2284C">
        <w:rPr>
          <w:color w:val="000000"/>
          <w:sz w:val="24"/>
          <w:szCs w:val="24"/>
        </w:rPr>
        <w:t>Ключевой проблемой в сфере экологии для муниципального района на сегодняшний день является несоответствие полигона твердых бытовых отходов (далее – ТБО) требованиям федерального закона, устанавливающего запрет на захоронение отходов в границах населенных пунктов, а также размещение полигона вне границ, отведенного для этих целей земельного участка.</w:t>
      </w:r>
    </w:p>
    <w:p w:rsidR="00C2284C" w:rsidRPr="00C2284C" w:rsidRDefault="00C2284C" w:rsidP="00C2284C">
      <w:pPr>
        <w:ind w:firstLine="709"/>
        <w:jc w:val="both"/>
        <w:rPr>
          <w:color w:val="333333"/>
          <w:sz w:val="24"/>
          <w:szCs w:val="24"/>
          <w:shd w:val="clear" w:color="auto" w:fill="FFFFFF"/>
        </w:rPr>
      </w:pPr>
      <w:r w:rsidRPr="00C2284C">
        <w:rPr>
          <w:color w:val="000000"/>
          <w:sz w:val="24"/>
          <w:szCs w:val="24"/>
        </w:rPr>
        <w:t>На данный момент полигон закрыт, Администрацией муниципального района разработан План мероприятий по возобновлению функционирования полигона, исключению территории полигона ТБО из состава земель населенного пункта</w:t>
      </w:r>
      <w:r w:rsidRPr="00C2284C">
        <w:rPr>
          <w:sz w:val="24"/>
          <w:szCs w:val="24"/>
        </w:rPr>
        <w:t xml:space="preserve">. Результатом реализации данного проекта станет рекультивация полигона и проведение полного комплекса работ, </w:t>
      </w:r>
      <w:r w:rsidRPr="00C2284C">
        <w:rPr>
          <w:sz w:val="24"/>
          <w:szCs w:val="24"/>
          <w:shd w:val="clear" w:color="auto" w:fill="FFFFFF"/>
        </w:rPr>
        <w:t>направленных на восстановление ценности и продуктивности</w:t>
      </w:r>
      <w:r w:rsidRPr="00C2284C">
        <w:rPr>
          <w:color w:val="333333"/>
          <w:sz w:val="24"/>
          <w:szCs w:val="24"/>
          <w:shd w:val="clear" w:color="auto" w:fill="FFFFFF"/>
        </w:rPr>
        <w:t xml:space="preserve"> восстанавливаемых территорий. Кроме того, данные работы также направлены на улучшение экологических условий окружающей среды.</w:t>
      </w:r>
    </w:p>
    <w:p w:rsidR="00C2284C" w:rsidRPr="00C2284C" w:rsidRDefault="00C2284C" w:rsidP="00C2284C">
      <w:pPr>
        <w:ind w:firstLine="709"/>
        <w:jc w:val="both"/>
        <w:rPr>
          <w:color w:val="000000"/>
          <w:sz w:val="24"/>
          <w:szCs w:val="24"/>
        </w:rPr>
      </w:pPr>
      <w:r w:rsidRPr="00C2284C">
        <w:rPr>
          <w:spacing w:val="-1"/>
          <w:sz w:val="24"/>
          <w:szCs w:val="24"/>
        </w:rPr>
        <w:t xml:space="preserve">К возможным рискам при реализации проекта относится возможное </w:t>
      </w:r>
      <w:r w:rsidRPr="00C2284C">
        <w:rPr>
          <w:sz w:val="24"/>
          <w:szCs w:val="24"/>
        </w:rPr>
        <w:t xml:space="preserve">несогласование изменения охранной зоны Национального парка «Валдайский» с границами существующего полигона ТБО, так как граница парка проходит в непосредственной близости границы полигона. Этот вопрос будет решаться на уровне </w:t>
      </w:r>
      <w:r w:rsidRPr="00C2284C">
        <w:rPr>
          <w:bCs/>
          <w:sz w:val="24"/>
          <w:szCs w:val="24"/>
        </w:rPr>
        <w:t>Министерства Природных Ресурсов и Экологии Российской Федерации.</w:t>
      </w:r>
      <w:r w:rsidRPr="00C2284C">
        <w:rPr>
          <w:color w:val="000000"/>
          <w:sz w:val="24"/>
          <w:szCs w:val="24"/>
        </w:rPr>
        <w:t xml:space="preserve"> Прием и размещение отходов на полигоне ТБО планируется начать с января 2022 года.</w:t>
      </w:r>
    </w:p>
    <w:p w:rsidR="00C2284C" w:rsidRPr="00C2284C" w:rsidRDefault="00C2284C" w:rsidP="00C2284C">
      <w:pPr>
        <w:pStyle w:val="af3"/>
        <w:ind w:firstLine="709"/>
        <w:jc w:val="both"/>
      </w:pPr>
      <w:r w:rsidRPr="00C2284C">
        <w:t xml:space="preserve">Актуальной проблемой для района является экологическая ситуация Валдайского озера. Для очищения ручьев, впадающих в Валдайское озеро разрабатывается проектная документация по их благоустройству с устройством 8 искусственных водоемов на ручьях Архиерейский, Февральский, Язынец и Галязинский и размещением установки для осветления стока ручья Неглинный. Работами по благоустройству предусматривается создание пешеходных тротуаров и велодорожек, декоративное освещение, установку скамеек, урн и клумб. </w:t>
      </w:r>
    </w:p>
    <w:p w:rsidR="00C2284C" w:rsidRPr="00C2284C" w:rsidRDefault="00C2284C" w:rsidP="00C2284C">
      <w:pPr>
        <w:pStyle w:val="af3"/>
        <w:ind w:firstLine="709"/>
        <w:jc w:val="both"/>
      </w:pPr>
      <w:r w:rsidRPr="00C2284C">
        <w:t>Проектные работы включают в себя проведение всех необходимых изысканий, сбор исходных данных, а также проведение экспертиз. Заказчиком по работам выступает Фонд социальной поддержки населения Новгородской области «Сохрани жизнь».</w:t>
      </w:r>
    </w:p>
    <w:p w:rsidR="00C2284C" w:rsidRPr="00C2284C" w:rsidRDefault="00C2284C" w:rsidP="00C2284C">
      <w:pPr>
        <w:pStyle w:val="af3"/>
        <w:ind w:firstLine="709"/>
        <w:jc w:val="both"/>
      </w:pPr>
      <w:r w:rsidRPr="00C2284C">
        <w:t>Проектные работы, прохождение всех согласований и экспертиз планируется завершить в 3 квартале 2020 года, а строительство до конца 2020 года.</w:t>
      </w:r>
    </w:p>
    <w:p w:rsidR="00C2284C" w:rsidRPr="00C2284C" w:rsidRDefault="00C2284C" w:rsidP="00C2284C">
      <w:pPr>
        <w:pStyle w:val="ConsPlusTitle"/>
        <w:jc w:val="center"/>
        <w:rPr>
          <w:rFonts w:ascii="Times New Roman" w:hAnsi="Times New Roman" w:cs="Times New Roman"/>
          <w:sz w:val="24"/>
          <w:szCs w:val="24"/>
        </w:rPr>
      </w:pPr>
    </w:p>
    <w:p w:rsidR="00C2284C" w:rsidRPr="00C2284C" w:rsidRDefault="00C2284C" w:rsidP="00C2284C">
      <w:pPr>
        <w:pStyle w:val="ConsPlusTitle"/>
        <w:jc w:val="center"/>
        <w:rPr>
          <w:rFonts w:ascii="Times New Roman" w:hAnsi="Times New Roman" w:cs="Times New Roman"/>
          <w:sz w:val="24"/>
          <w:szCs w:val="24"/>
        </w:rPr>
      </w:pPr>
      <w:r w:rsidRPr="00C2284C">
        <w:rPr>
          <w:rFonts w:ascii="Times New Roman" w:hAnsi="Times New Roman" w:cs="Times New Roman"/>
          <w:sz w:val="24"/>
          <w:szCs w:val="24"/>
        </w:rPr>
        <w:t>2.2.11. Информатизация Валдайского муниципального района</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Одним из условий социально-экономического развития Валдайского муниципального района является наличие и успешное функционирование информационных и телекоммуникационных технологий.</w:t>
      </w:r>
    </w:p>
    <w:p w:rsidR="00C2284C" w:rsidRPr="00C2284C" w:rsidRDefault="00C2284C" w:rsidP="00C2284C">
      <w:pPr>
        <w:ind w:firstLine="709"/>
        <w:jc w:val="both"/>
        <w:rPr>
          <w:sz w:val="24"/>
          <w:szCs w:val="24"/>
        </w:rPr>
      </w:pPr>
      <w:r w:rsidRPr="00C2284C">
        <w:rPr>
          <w:sz w:val="24"/>
          <w:szCs w:val="24"/>
        </w:rPr>
        <w:t>Вместе с тем сохраняется ряд проблем, снижающих эффективность развития и применения информационных технологий:</w:t>
      </w:r>
    </w:p>
    <w:p w:rsidR="00C2284C" w:rsidRPr="00C2284C" w:rsidRDefault="00C2284C" w:rsidP="00C2284C">
      <w:pPr>
        <w:ind w:firstLine="709"/>
        <w:jc w:val="both"/>
        <w:rPr>
          <w:sz w:val="24"/>
          <w:szCs w:val="24"/>
        </w:rPr>
      </w:pPr>
      <w:r w:rsidRPr="00C2284C">
        <w:rPr>
          <w:sz w:val="24"/>
          <w:szCs w:val="24"/>
        </w:rPr>
        <w:lastRenderedPageBreak/>
        <w:t xml:space="preserve">недостаточная развитость инфраструктуры информатизации в территориальном отношении – сохраняется цифровое и информационное неравенство среди городского и сельских поселений района. </w:t>
      </w:r>
    </w:p>
    <w:p w:rsidR="00C2284C" w:rsidRPr="00C2284C" w:rsidRDefault="00C2284C" w:rsidP="00C2284C">
      <w:pPr>
        <w:ind w:firstLine="709"/>
        <w:jc w:val="both"/>
        <w:rPr>
          <w:sz w:val="24"/>
          <w:szCs w:val="24"/>
        </w:rPr>
      </w:pPr>
      <w:r w:rsidRPr="00C2284C">
        <w:rPr>
          <w:sz w:val="24"/>
          <w:szCs w:val="24"/>
        </w:rPr>
        <w:t>Проблемы финансовой доступности услуг в сфере информационно-коммуникационных технологий для социально незащищенных слоев населения.</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Основной стратегической целью приоритетного направления «Информатизации Валдайского муниципального района» является формирование информационного пространства с учетом потребностей граждан и общества в получении качественных и достоверных сведений.</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В связи с этим основными направлениями в сфере развития информатизации являются:</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Валдайского муниципального района;</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формирование современной информационной и телекоммуникационной инфраструктуры и обеспечение ее надлежащего функционирования;</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обеспечение бесперебойной работы в государственных информационных системах, обеспечивающих при оказании услуг и осуществлении функций в электронной форме взаимодействие органов государственной власти, органов местного самоуправления, граждан и юридических лиц, пополнение банков правовой информации;</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совершенствование защиты информационной инфраструктуры Администрации муниципального района.</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Способы достижения цели:</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 xml:space="preserve">реализация мероприятий муниципальной программы </w:t>
      </w:r>
      <w:r w:rsidRPr="00C2284C">
        <w:rPr>
          <w:rFonts w:ascii="Times New Roman" w:hAnsi="Times New Roman" w:cs="Times New Roman"/>
          <w:bCs/>
          <w:sz w:val="24"/>
          <w:szCs w:val="24"/>
        </w:rPr>
        <w:t>«Информатизации Валдайского муниципального района.</w:t>
      </w:r>
      <w:r w:rsidRPr="00C2284C">
        <w:rPr>
          <w:rFonts w:ascii="Times New Roman" w:hAnsi="Times New Roman" w:cs="Times New Roman"/>
          <w:sz w:val="24"/>
          <w:szCs w:val="24"/>
        </w:rPr>
        <w:t xml:space="preserve"> </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Итоговым результатом станет:</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увеличение доли государственных и муниципальных услуг, функций и сервисов, предоставленных в электронном виде, без необходимости личного посещения органов местного самоуправления и иных организаций;</w:t>
      </w:r>
    </w:p>
    <w:p w:rsidR="00C2284C" w:rsidRPr="00C2284C" w:rsidRDefault="00C2284C" w:rsidP="00C2284C">
      <w:pPr>
        <w:ind w:firstLine="709"/>
        <w:jc w:val="both"/>
        <w:rPr>
          <w:sz w:val="24"/>
          <w:szCs w:val="24"/>
        </w:rPr>
      </w:pPr>
      <w:r w:rsidRPr="00C2284C">
        <w:rPr>
          <w:sz w:val="24"/>
          <w:szCs w:val="24"/>
        </w:rPr>
        <w:t>повышение эффективности государственного управления на основе использования информационно-коммуникационных технологий, является одним из базовых условий обеспечения стабильности и устойчивого социально-экономического развития района, повышения уровня жизни населения;</w:t>
      </w:r>
    </w:p>
    <w:p w:rsidR="00C2284C" w:rsidRPr="00C2284C" w:rsidRDefault="00C2284C" w:rsidP="00C2284C">
      <w:pPr>
        <w:ind w:firstLine="709"/>
        <w:jc w:val="both"/>
        <w:rPr>
          <w:sz w:val="24"/>
          <w:szCs w:val="24"/>
        </w:rPr>
      </w:pPr>
      <w:r w:rsidRPr="00C2284C">
        <w:rPr>
          <w:sz w:val="24"/>
          <w:szCs w:val="24"/>
        </w:rPr>
        <w:t>обеспечение гарантированного уровня информационной открытости Администрации муниципального района. При помощи использования современных информационно-коммуникационных технологий будет обеспечен доступ организаций и граждан к информации о деятельности Администрации муниципального района, а также предоставлена возможность получения наиболее востребованных государственных и муниципальных услуг в электронном виде с использованием сети «Интернет»;</w:t>
      </w:r>
    </w:p>
    <w:p w:rsidR="00C2284C" w:rsidRPr="00C2284C" w:rsidRDefault="00C2284C" w:rsidP="00C2284C">
      <w:pPr>
        <w:ind w:firstLine="709"/>
        <w:jc w:val="both"/>
        <w:rPr>
          <w:sz w:val="24"/>
          <w:szCs w:val="24"/>
        </w:rPr>
      </w:pPr>
      <w:r w:rsidRPr="00C2284C">
        <w:rPr>
          <w:sz w:val="24"/>
          <w:szCs w:val="24"/>
        </w:rPr>
        <w:t>повышение качества услуг, предоставляемых населению органами местного самоуправления, оперативности решения индивидуальных проблем граждан;</w:t>
      </w:r>
    </w:p>
    <w:p w:rsidR="00C2284C" w:rsidRPr="00C2284C" w:rsidRDefault="00C2284C" w:rsidP="00C2284C">
      <w:pPr>
        <w:ind w:firstLine="709"/>
        <w:jc w:val="both"/>
        <w:rPr>
          <w:sz w:val="24"/>
          <w:szCs w:val="24"/>
        </w:rPr>
      </w:pPr>
      <w:r w:rsidRPr="00C2284C">
        <w:rPr>
          <w:sz w:val="24"/>
          <w:szCs w:val="24"/>
        </w:rPr>
        <w:t xml:space="preserve">повышение инвестиционной привлекательности за счет предоставления объективной и достоверной информации о районе; </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обеспечение комплексной защиты информационной инфраструктуры Администрации муниципального района, в том числе с использованием системы обнаружения, предупреждения и ликвидации последствий компьютерных атак на сетевые информационные ресурсы;</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укрепление уровня доверия граждан к деятельности органов местного самоуправления.</w:t>
      </w:r>
    </w:p>
    <w:p w:rsidR="00C2284C" w:rsidRPr="00C2284C" w:rsidRDefault="00C2284C" w:rsidP="00C2284C">
      <w:pPr>
        <w:ind w:firstLine="709"/>
        <w:jc w:val="both"/>
        <w:rPr>
          <w:sz w:val="24"/>
          <w:szCs w:val="24"/>
        </w:rPr>
      </w:pPr>
      <w:r w:rsidRPr="00C2284C">
        <w:rPr>
          <w:sz w:val="24"/>
          <w:szCs w:val="24"/>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информатизации, соблюдаются такие приоритеты как:</w:t>
      </w:r>
    </w:p>
    <w:p w:rsidR="00C2284C" w:rsidRPr="00C2284C" w:rsidRDefault="00C2284C" w:rsidP="00C2284C">
      <w:pPr>
        <w:ind w:firstLine="709"/>
        <w:jc w:val="both"/>
        <w:rPr>
          <w:sz w:val="24"/>
          <w:szCs w:val="24"/>
        </w:rPr>
      </w:pPr>
      <w:r w:rsidRPr="00C2284C">
        <w:rPr>
          <w:sz w:val="24"/>
          <w:szCs w:val="24"/>
        </w:rPr>
        <w:lastRenderedPageBreak/>
        <w:t>формирование информационного пространства с учетом потребностей граждан и общества в получении качественных и достоверных знаний;</w:t>
      </w:r>
    </w:p>
    <w:p w:rsidR="00C2284C" w:rsidRPr="00C2284C" w:rsidRDefault="00C2284C" w:rsidP="00C2284C">
      <w:pPr>
        <w:ind w:firstLine="709"/>
        <w:jc w:val="both"/>
        <w:rPr>
          <w:sz w:val="24"/>
          <w:szCs w:val="24"/>
        </w:rPr>
      </w:pPr>
      <w:r w:rsidRPr="00C2284C">
        <w:rPr>
          <w:sz w:val="24"/>
          <w:szCs w:val="24"/>
        </w:rPr>
        <w:t>развитие информационной и коммуникационной инфраструктуры в целях повышения эффективности муниципального управления;</w:t>
      </w:r>
    </w:p>
    <w:p w:rsidR="00C2284C" w:rsidRPr="00C2284C" w:rsidRDefault="00C2284C" w:rsidP="00C2284C">
      <w:pPr>
        <w:ind w:firstLine="709"/>
        <w:jc w:val="both"/>
        <w:rPr>
          <w:sz w:val="24"/>
          <w:szCs w:val="24"/>
        </w:rPr>
      </w:pPr>
      <w:r w:rsidRPr="00C2284C">
        <w:rPr>
          <w:sz w:val="24"/>
          <w:szCs w:val="24"/>
        </w:rPr>
        <w:t>формирование новой технологической основы для развития экономики и социальной сферы;</w:t>
      </w:r>
    </w:p>
    <w:p w:rsidR="00C2284C" w:rsidRPr="00C2284C" w:rsidRDefault="00C2284C" w:rsidP="00C2284C">
      <w:pPr>
        <w:ind w:firstLine="709"/>
        <w:jc w:val="both"/>
        <w:rPr>
          <w:sz w:val="24"/>
          <w:szCs w:val="24"/>
        </w:rPr>
      </w:pPr>
      <w:r w:rsidRPr="00C2284C">
        <w:rPr>
          <w:sz w:val="24"/>
          <w:szCs w:val="24"/>
        </w:rPr>
        <w:t>развитие технологий электронного взаимодействия граждан, организаций с органами местного самоуправления.</w:t>
      </w:r>
    </w:p>
    <w:p w:rsidR="00C2284C" w:rsidRPr="00C2284C" w:rsidRDefault="00C2284C" w:rsidP="00C2284C">
      <w:pPr>
        <w:spacing w:before="100" w:beforeAutospacing="1" w:after="100" w:afterAutospacing="1"/>
        <w:jc w:val="center"/>
        <w:rPr>
          <w:b/>
          <w:sz w:val="24"/>
          <w:szCs w:val="24"/>
        </w:rPr>
      </w:pPr>
      <w:r w:rsidRPr="00C2284C">
        <w:rPr>
          <w:b/>
          <w:sz w:val="24"/>
          <w:szCs w:val="24"/>
        </w:rPr>
        <w:t>Показатели результативности реализации проекта</w:t>
      </w:r>
    </w:p>
    <w:tbl>
      <w:tblPr>
        <w:tblW w:w="9285" w:type="dxa"/>
        <w:tblLayout w:type="fixed"/>
        <w:tblCellMar>
          <w:top w:w="102" w:type="dxa"/>
          <w:left w:w="62" w:type="dxa"/>
          <w:bottom w:w="102" w:type="dxa"/>
          <w:right w:w="62" w:type="dxa"/>
        </w:tblCellMar>
        <w:tblLook w:val="0000"/>
      </w:tblPr>
      <w:tblGrid>
        <w:gridCol w:w="4205"/>
        <w:gridCol w:w="1016"/>
        <w:gridCol w:w="1016"/>
        <w:gridCol w:w="1016"/>
        <w:gridCol w:w="1016"/>
        <w:gridCol w:w="1016"/>
      </w:tblGrid>
      <w:tr w:rsidR="00C2284C" w:rsidRPr="00C2284C">
        <w:trPr>
          <w:trHeight w:val="548"/>
        </w:trPr>
        <w:tc>
          <w:tcPr>
            <w:tcW w:w="4205" w:type="dxa"/>
            <w:tcBorders>
              <w:top w:val="single" w:sz="4" w:space="0" w:color="auto"/>
              <w:left w:val="single" w:sz="4" w:space="0" w:color="auto"/>
              <w:bottom w:val="single" w:sz="4" w:space="0" w:color="auto"/>
              <w:right w:val="single" w:sz="4" w:space="0" w:color="auto"/>
            </w:tcBorders>
            <w:vAlign w:val="center"/>
          </w:tcPr>
          <w:p w:rsidR="00C2284C" w:rsidRPr="00C2284C" w:rsidRDefault="00C2284C" w:rsidP="00BF0DC4">
            <w:pPr>
              <w:pStyle w:val="Default"/>
              <w:jc w:val="center"/>
              <w:rPr>
                <w:b/>
              </w:rPr>
            </w:pPr>
            <w:r w:rsidRPr="00C2284C">
              <w:rPr>
                <w:b/>
              </w:rPr>
              <w:t>Наименование показателя</w:t>
            </w:r>
          </w:p>
        </w:tc>
        <w:tc>
          <w:tcPr>
            <w:tcW w:w="1016" w:type="dxa"/>
            <w:tcBorders>
              <w:top w:val="single" w:sz="4" w:space="0" w:color="auto"/>
              <w:left w:val="single" w:sz="4" w:space="0" w:color="auto"/>
              <w:bottom w:val="single" w:sz="4" w:space="0" w:color="auto"/>
              <w:right w:val="single" w:sz="4" w:space="0" w:color="auto"/>
            </w:tcBorders>
            <w:vAlign w:val="center"/>
          </w:tcPr>
          <w:p w:rsidR="00C2284C" w:rsidRPr="00C2284C" w:rsidRDefault="00C2284C" w:rsidP="00BF0DC4">
            <w:pPr>
              <w:pStyle w:val="Default"/>
              <w:jc w:val="center"/>
              <w:rPr>
                <w:b/>
              </w:rPr>
            </w:pPr>
            <w:r w:rsidRPr="00C2284C">
              <w:rPr>
                <w:b/>
              </w:rPr>
              <w:t>2019</w:t>
            </w:r>
          </w:p>
        </w:tc>
        <w:tc>
          <w:tcPr>
            <w:tcW w:w="1016" w:type="dxa"/>
            <w:tcBorders>
              <w:top w:val="single" w:sz="4" w:space="0" w:color="auto"/>
              <w:left w:val="single" w:sz="4" w:space="0" w:color="auto"/>
              <w:bottom w:val="single" w:sz="4" w:space="0" w:color="auto"/>
              <w:right w:val="single" w:sz="4" w:space="0" w:color="auto"/>
            </w:tcBorders>
            <w:vAlign w:val="center"/>
          </w:tcPr>
          <w:p w:rsidR="00C2284C" w:rsidRPr="00C2284C" w:rsidRDefault="00C2284C" w:rsidP="00BF0DC4">
            <w:pPr>
              <w:pStyle w:val="Default"/>
              <w:jc w:val="center"/>
              <w:rPr>
                <w:b/>
              </w:rPr>
            </w:pPr>
            <w:r w:rsidRPr="00C2284C">
              <w:rPr>
                <w:b/>
              </w:rPr>
              <w:t>2020</w:t>
            </w:r>
          </w:p>
        </w:tc>
        <w:tc>
          <w:tcPr>
            <w:tcW w:w="1016" w:type="dxa"/>
            <w:tcBorders>
              <w:top w:val="single" w:sz="4" w:space="0" w:color="auto"/>
              <w:left w:val="single" w:sz="4" w:space="0" w:color="auto"/>
              <w:bottom w:val="single" w:sz="4" w:space="0" w:color="auto"/>
              <w:right w:val="single" w:sz="4" w:space="0" w:color="auto"/>
            </w:tcBorders>
            <w:vAlign w:val="center"/>
          </w:tcPr>
          <w:p w:rsidR="00C2284C" w:rsidRPr="00C2284C" w:rsidRDefault="00C2284C" w:rsidP="00BF0DC4">
            <w:pPr>
              <w:autoSpaceDE w:val="0"/>
              <w:autoSpaceDN w:val="0"/>
              <w:adjustRightInd w:val="0"/>
              <w:jc w:val="center"/>
              <w:rPr>
                <w:b/>
                <w:sz w:val="24"/>
                <w:szCs w:val="24"/>
              </w:rPr>
            </w:pPr>
            <w:r w:rsidRPr="00C2284C">
              <w:rPr>
                <w:b/>
                <w:sz w:val="24"/>
                <w:szCs w:val="24"/>
              </w:rPr>
              <w:t>2021</w:t>
            </w:r>
          </w:p>
        </w:tc>
        <w:tc>
          <w:tcPr>
            <w:tcW w:w="1016" w:type="dxa"/>
            <w:tcBorders>
              <w:top w:val="single" w:sz="4" w:space="0" w:color="auto"/>
              <w:left w:val="single" w:sz="4" w:space="0" w:color="auto"/>
              <w:bottom w:val="single" w:sz="4" w:space="0" w:color="auto"/>
              <w:right w:val="single" w:sz="4" w:space="0" w:color="auto"/>
            </w:tcBorders>
            <w:vAlign w:val="center"/>
          </w:tcPr>
          <w:p w:rsidR="00C2284C" w:rsidRPr="00C2284C" w:rsidRDefault="00C2284C" w:rsidP="00BF0DC4">
            <w:pPr>
              <w:autoSpaceDE w:val="0"/>
              <w:autoSpaceDN w:val="0"/>
              <w:adjustRightInd w:val="0"/>
              <w:jc w:val="center"/>
              <w:rPr>
                <w:b/>
                <w:sz w:val="24"/>
                <w:szCs w:val="24"/>
              </w:rPr>
            </w:pPr>
            <w:r w:rsidRPr="00C2284C">
              <w:rPr>
                <w:b/>
                <w:sz w:val="24"/>
                <w:szCs w:val="24"/>
              </w:rPr>
              <w:t>2022</w:t>
            </w:r>
          </w:p>
        </w:tc>
        <w:tc>
          <w:tcPr>
            <w:tcW w:w="1016" w:type="dxa"/>
            <w:tcBorders>
              <w:top w:val="single" w:sz="4" w:space="0" w:color="auto"/>
              <w:left w:val="single" w:sz="4" w:space="0" w:color="auto"/>
              <w:bottom w:val="single" w:sz="4" w:space="0" w:color="auto"/>
              <w:right w:val="single" w:sz="4" w:space="0" w:color="auto"/>
            </w:tcBorders>
            <w:vAlign w:val="center"/>
          </w:tcPr>
          <w:p w:rsidR="00C2284C" w:rsidRPr="00C2284C" w:rsidRDefault="00C2284C" w:rsidP="00BF0DC4">
            <w:pPr>
              <w:autoSpaceDE w:val="0"/>
              <w:autoSpaceDN w:val="0"/>
              <w:adjustRightInd w:val="0"/>
              <w:jc w:val="center"/>
              <w:rPr>
                <w:b/>
                <w:sz w:val="24"/>
                <w:szCs w:val="24"/>
              </w:rPr>
            </w:pPr>
            <w:r w:rsidRPr="00C2284C">
              <w:rPr>
                <w:b/>
                <w:sz w:val="24"/>
                <w:szCs w:val="24"/>
              </w:rPr>
              <w:t>2023-2026</w:t>
            </w:r>
          </w:p>
        </w:tc>
      </w:tr>
      <w:tr w:rsidR="00C2284C" w:rsidRPr="00C2284C">
        <w:trPr>
          <w:trHeight w:val="1082"/>
        </w:trPr>
        <w:tc>
          <w:tcPr>
            <w:tcW w:w="4205"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pStyle w:val="Default"/>
            </w:pPr>
            <w:r w:rsidRPr="00C2284C">
              <w:t>Увеличение подписчиков официального сообщества «Администрация Валдайского муниципального района» в социальной сети «Вконтакте» (чел.)</w:t>
            </w:r>
          </w:p>
        </w:tc>
        <w:tc>
          <w:tcPr>
            <w:tcW w:w="1016" w:type="dxa"/>
            <w:tcBorders>
              <w:top w:val="single" w:sz="4" w:space="0" w:color="auto"/>
              <w:left w:val="single" w:sz="4" w:space="0" w:color="auto"/>
              <w:bottom w:val="single" w:sz="4" w:space="0" w:color="auto"/>
              <w:right w:val="single" w:sz="4" w:space="0" w:color="auto"/>
            </w:tcBorders>
          </w:tcPr>
          <w:p w:rsidR="00C2284C" w:rsidRPr="00C2284C" w:rsidRDefault="00C2284C" w:rsidP="00BF0DC4">
            <w:pPr>
              <w:pStyle w:val="Default"/>
              <w:jc w:val="center"/>
            </w:pPr>
            <w:r w:rsidRPr="00C2284C">
              <w:t>1350</w:t>
            </w:r>
          </w:p>
        </w:tc>
        <w:tc>
          <w:tcPr>
            <w:tcW w:w="1016" w:type="dxa"/>
            <w:tcBorders>
              <w:top w:val="single" w:sz="4" w:space="0" w:color="auto"/>
              <w:left w:val="single" w:sz="4" w:space="0" w:color="auto"/>
              <w:bottom w:val="single" w:sz="4" w:space="0" w:color="auto"/>
              <w:right w:val="single" w:sz="4" w:space="0" w:color="auto"/>
            </w:tcBorders>
          </w:tcPr>
          <w:p w:rsidR="00C2284C" w:rsidRPr="00C2284C" w:rsidRDefault="00C2284C" w:rsidP="00BF0DC4">
            <w:pPr>
              <w:pStyle w:val="Default"/>
              <w:jc w:val="center"/>
            </w:pPr>
            <w:r w:rsidRPr="00C2284C">
              <w:t>1400</w:t>
            </w:r>
          </w:p>
        </w:tc>
        <w:tc>
          <w:tcPr>
            <w:tcW w:w="1016" w:type="dxa"/>
            <w:tcBorders>
              <w:top w:val="single" w:sz="4" w:space="0" w:color="auto"/>
              <w:left w:val="single" w:sz="4" w:space="0" w:color="auto"/>
              <w:bottom w:val="single" w:sz="4" w:space="0" w:color="auto"/>
              <w:right w:val="single" w:sz="4" w:space="0" w:color="auto"/>
            </w:tcBorders>
          </w:tcPr>
          <w:p w:rsidR="00C2284C" w:rsidRPr="00C2284C" w:rsidRDefault="00C2284C" w:rsidP="00BF0DC4">
            <w:pPr>
              <w:autoSpaceDE w:val="0"/>
              <w:autoSpaceDN w:val="0"/>
              <w:adjustRightInd w:val="0"/>
              <w:jc w:val="center"/>
              <w:rPr>
                <w:sz w:val="24"/>
                <w:szCs w:val="24"/>
              </w:rPr>
            </w:pPr>
            <w:r w:rsidRPr="00C2284C">
              <w:rPr>
                <w:sz w:val="24"/>
                <w:szCs w:val="24"/>
              </w:rPr>
              <w:t>1500</w:t>
            </w:r>
          </w:p>
        </w:tc>
        <w:tc>
          <w:tcPr>
            <w:tcW w:w="1016" w:type="dxa"/>
            <w:tcBorders>
              <w:top w:val="single" w:sz="4" w:space="0" w:color="auto"/>
              <w:left w:val="single" w:sz="4" w:space="0" w:color="auto"/>
              <w:bottom w:val="single" w:sz="4" w:space="0" w:color="auto"/>
              <w:right w:val="single" w:sz="4" w:space="0" w:color="auto"/>
            </w:tcBorders>
          </w:tcPr>
          <w:p w:rsidR="00C2284C" w:rsidRPr="00C2284C" w:rsidRDefault="00C2284C" w:rsidP="00BF0DC4">
            <w:pPr>
              <w:autoSpaceDE w:val="0"/>
              <w:autoSpaceDN w:val="0"/>
              <w:adjustRightInd w:val="0"/>
              <w:jc w:val="center"/>
              <w:rPr>
                <w:sz w:val="24"/>
                <w:szCs w:val="24"/>
              </w:rPr>
            </w:pPr>
            <w:r w:rsidRPr="00C2284C">
              <w:rPr>
                <w:sz w:val="24"/>
                <w:szCs w:val="24"/>
              </w:rPr>
              <w:t>1550</w:t>
            </w:r>
          </w:p>
        </w:tc>
        <w:tc>
          <w:tcPr>
            <w:tcW w:w="1016" w:type="dxa"/>
            <w:tcBorders>
              <w:top w:val="single" w:sz="4" w:space="0" w:color="auto"/>
              <w:left w:val="single" w:sz="4" w:space="0" w:color="auto"/>
              <w:bottom w:val="single" w:sz="4" w:space="0" w:color="auto"/>
              <w:right w:val="single" w:sz="4" w:space="0" w:color="auto"/>
            </w:tcBorders>
          </w:tcPr>
          <w:p w:rsidR="00C2284C" w:rsidRPr="00C2284C" w:rsidRDefault="00C2284C" w:rsidP="00BF0DC4">
            <w:pPr>
              <w:autoSpaceDE w:val="0"/>
              <w:autoSpaceDN w:val="0"/>
              <w:adjustRightInd w:val="0"/>
              <w:jc w:val="center"/>
              <w:rPr>
                <w:sz w:val="24"/>
                <w:szCs w:val="24"/>
              </w:rPr>
            </w:pPr>
            <w:r w:rsidRPr="00C2284C">
              <w:rPr>
                <w:sz w:val="24"/>
                <w:szCs w:val="24"/>
              </w:rPr>
              <w:t>1650</w:t>
            </w:r>
          </w:p>
        </w:tc>
      </w:tr>
      <w:tr w:rsidR="00C2284C" w:rsidRPr="00C2284C">
        <w:trPr>
          <w:trHeight w:val="1096"/>
        </w:trPr>
        <w:tc>
          <w:tcPr>
            <w:tcW w:w="4205"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autoSpaceDE w:val="0"/>
              <w:autoSpaceDN w:val="0"/>
              <w:adjustRightInd w:val="0"/>
              <w:jc w:val="both"/>
              <w:rPr>
                <w:sz w:val="24"/>
                <w:szCs w:val="24"/>
              </w:rPr>
            </w:pPr>
            <w:r w:rsidRPr="00C2284C">
              <w:rPr>
                <w:sz w:val="24"/>
                <w:szCs w:val="24"/>
              </w:rPr>
              <w:t>Доля граждан, принимающих участие в решении вопросов местного значения посредством участия в электронных опросах, (не менее процентов)</w:t>
            </w:r>
          </w:p>
        </w:tc>
        <w:tc>
          <w:tcPr>
            <w:tcW w:w="1016" w:type="dxa"/>
            <w:tcBorders>
              <w:top w:val="single" w:sz="4" w:space="0" w:color="auto"/>
              <w:left w:val="single" w:sz="4" w:space="0" w:color="auto"/>
              <w:bottom w:val="single" w:sz="4" w:space="0" w:color="auto"/>
              <w:right w:val="single" w:sz="4" w:space="0" w:color="auto"/>
            </w:tcBorders>
          </w:tcPr>
          <w:p w:rsidR="00C2284C" w:rsidRPr="00C2284C" w:rsidRDefault="00C2284C" w:rsidP="00BF0DC4">
            <w:pPr>
              <w:autoSpaceDE w:val="0"/>
              <w:autoSpaceDN w:val="0"/>
              <w:adjustRightInd w:val="0"/>
              <w:jc w:val="center"/>
              <w:rPr>
                <w:sz w:val="24"/>
                <w:szCs w:val="24"/>
              </w:rPr>
            </w:pPr>
            <w:r w:rsidRPr="00C2284C">
              <w:rPr>
                <w:sz w:val="24"/>
                <w:szCs w:val="24"/>
              </w:rPr>
              <w:t>6</w:t>
            </w:r>
          </w:p>
        </w:tc>
        <w:tc>
          <w:tcPr>
            <w:tcW w:w="1016" w:type="dxa"/>
            <w:tcBorders>
              <w:top w:val="single" w:sz="4" w:space="0" w:color="auto"/>
              <w:left w:val="single" w:sz="4" w:space="0" w:color="auto"/>
              <w:bottom w:val="single" w:sz="4" w:space="0" w:color="auto"/>
              <w:right w:val="single" w:sz="4" w:space="0" w:color="auto"/>
            </w:tcBorders>
          </w:tcPr>
          <w:p w:rsidR="00C2284C" w:rsidRPr="00C2284C" w:rsidRDefault="00C2284C" w:rsidP="00BF0DC4">
            <w:pPr>
              <w:autoSpaceDE w:val="0"/>
              <w:autoSpaceDN w:val="0"/>
              <w:adjustRightInd w:val="0"/>
              <w:jc w:val="center"/>
              <w:rPr>
                <w:sz w:val="24"/>
                <w:szCs w:val="24"/>
              </w:rPr>
            </w:pPr>
            <w:r w:rsidRPr="00C2284C">
              <w:rPr>
                <w:sz w:val="24"/>
                <w:szCs w:val="24"/>
              </w:rPr>
              <w:t>7</w:t>
            </w:r>
          </w:p>
        </w:tc>
        <w:tc>
          <w:tcPr>
            <w:tcW w:w="1016" w:type="dxa"/>
            <w:tcBorders>
              <w:top w:val="single" w:sz="4" w:space="0" w:color="auto"/>
              <w:left w:val="single" w:sz="4" w:space="0" w:color="auto"/>
              <w:bottom w:val="single" w:sz="4" w:space="0" w:color="auto"/>
              <w:right w:val="single" w:sz="4" w:space="0" w:color="auto"/>
            </w:tcBorders>
          </w:tcPr>
          <w:p w:rsidR="00C2284C" w:rsidRPr="00C2284C" w:rsidRDefault="00C2284C" w:rsidP="00BF0DC4">
            <w:pPr>
              <w:autoSpaceDE w:val="0"/>
              <w:autoSpaceDN w:val="0"/>
              <w:adjustRightInd w:val="0"/>
              <w:jc w:val="center"/>
              <w:rPr>
                <w:sz w:val="24"/>
                <w:szCs w:val="24"/>
              </w:rPr>
            </w:pPr>
            <w:r w:rsidRPr="00C2284C">
              <w:rPr>
                <w:sz w:val="24"/>
                <w:szCs w:val="24"/>
              </w:rPr>
              <w:t>8</w:t>
            </w:r>
          </w:p>
        </w:tc>
        <w:tc>
          <w:tcPr>
            <w:tcW w:w="1016" w:type="dxa"/>
            <w:tcBorders>
              <w:top w:val="single" w:sz="4" w:space="0" w:color="auto"/>
              <w:left w:val="single" w:sz="4" w:space="0" w:color="auto"/>
              <w:bottom w:val="single" w:sz="4" w:space="0" w:color="auto"/>
              <w:right w:val="single" w:sz="4" w:space="0" w:color="auto"/>
            </w:tcBorders>
          </w:tcPr>
          <w:p w:rsidR="00C2284C" w:rsidRPr="00C2284C" w:rsidRDefault="00C2284C" w:rsidP="00BF0DC4">
            <w:pPr>
              <w:autoSpaceDE w:val="0"/>
              <w:autoSpaceDN w:val="0"/>
              <w:adjustRightInd w:val="0"/>
              <w:jc w:val="center"/>
              <w:rPr>
                <w:sz w:val="24"/>
                <w:szCs w:val="24"/>
              </w:rPr>
            </w:pPr>
            <w:r w:rsidRPr="00C2284C">
              <w:rPr>
                <w:sz w:val="24"/>
                <w:szCs w:val="24"/>
              </w:rPr>
              <w:t>8,5</w:t>
            </w:r>
          </w:p>
        </w:tc>
        <w:tc>
          <w:tcPr>
            <w:tcW w:w="1016" w:type="dxa"/>
            <w:tcBorders>
              <w:top w:val="single" w:sz="4" w:space="0" w:color="auto"/>
              <w:left w:val="single" w:sz="4" w:space="0" w:color="auto"/>
              <w:bottom w:val="single" w:sz="4" w:space="0" w:color="auto"/>
              <w:right w:val="single" w:sz="4" w:space="0" w:color="auto"/>
            </w:tcBorders>
          </w:tcPr>
          <w:p w:rsidR="00C2284C" w:rsidRPr="00C2284C" w:rsidRDefault="00C2284C" w:rsidP="00BF0DC4">
            <w:pPr>
              <w:autoSpaceDE w:val="0"/>
              <w:autoSpaceDN w:val="0"/>
              <w:adjustRightInd w:val="0"/>
              <w:jc w:val="center"/>
              <w:rPr>
                <w:sz w:val="24"/>
                <w:szCs w:val="24"/>
              </w:rPr>
            </w:pPr>
            <w:r w:rsidRPr="00C2284C">
              <w:rPr>
                <w:sz w:val="24"/>
                <w:szCs w:val="24"/>
              </w:rPr>
              <w:t>9</w:t>
            </w:r>
          </w:p>
        </w:tc>
      </w:tr>
      <w:tr w:rsidR="00C2284C" w:rsidRPr="00C2284C">
        <w:trPr>
          <w:trHeight w:val="2445"/>
        </w:trPr>
        <w:tc>
          <w:tcPr>
            <w:tcW w:w="4205"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autoSpaceDE w:val="0"/>
              <w:autoSpaceDN w:val="0"/>
              <w:adjustRightInd w:val="0"/>
              <w:rPr>
                <w:sz w:val="24"/>
                <w:szCs w:val="24"/>
              </w:rPr>
            </w:pPr>
            <w:r w:rsidRPr="00C2284C">
              <w:rPr>
                <w:sz w:val="24"/>
                <w:szCs w:val="24"/>
              </w:rPr>
              <w:t>Рассмотрение и подготовка своевременных и полных ответов по обращениям граждан на информационном портале «Вечевой колокол» с учетом достижения доли удовлетворенности граждан ответами (не ниже – процентов)</w:t>
            </w:r>
          </w:p>
          <w:p w:rsidR="00C2284C" w:rsidRPr="00C2284C" w:rsidRDefault="00C2284C" w:rsidP="00C2284C">
            <w:pPr>
              <w:autoSpaceDE w:val="0"/>
              <w:autoSpaceDN w:val="0"/>
              <w:adjustRightInd w:val="0"/>
              <w:rPr>
                <w:sz w:val="24"/>
                <w:szCs w:val="24"/>
              </w:rPr>
            </w:pPr>
            <w:r w:rsidRPr="00C2284C">
              <w:rPr>
                <w:sz w:val="24"/>
                <w:szCs w:val="24"/>
              </w:rPr>
              <w:t>доли просроченных ответов (не более – процентов)</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r w:rsidRPr="00C2284C">
              <w:rPr>
                <w:sz w:val="24"/>
                <w:szCs w:val="24"/>
              </w:rPr>
              <w:t>75</w:t>
            </w: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r w:rsidRPr="00C2284C">
              <w:rPr>
                <w:sz w:val="24"/>
                <w:szCs w:val="24"/>
              </w:rPr>
              <w:t>5</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r w:rsidRPr="00C2284C">
              <w:rPr>
                <w:sz w:val="24"/>
                <w:szCs w:val="24"/>
              </w:rPr>
              <w:t>76</w:t>
            </w: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r w:rsidRPr="00C2284C">
              <w:rPr>
                <w:sz w:val="24"/>
                <w:szCs w:val="24"/>
              </w:rPr>
              <w:t>5</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r w:rsidRPr="00C2284C">
              <w:rPr>
                <w:sz w:val="24"/>
                <w:szCs w:val="24"/>
              </w:rPr>
              <w:t>77</w:t>
            </w: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r w:rsidRPr="00C2284C">
              <w:rPr>
                <w:sz w:val="24"/>
                <w:szCs w:val="24"/>
              </w:rPr>
              <w:t>5</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r w:rsidRPr="00C2284C">
              <w:rPr>
                <w:sz w:val="24"/>
                <w:szCs w:val="24"/>
              </w:rPr>
              <w:t>77</w:t>
            </w: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r w:rsidRPr="00C2284C">
              <w:rPr>
                <w:sz w:val="24"/>
                <w:szCs w:val="24"/>
              </w:rPr>
              <w:t>5</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r w:rsidRPr="00C2284C">
              <w:rPr>
                <w:sz w:val="24"/>
                <w:szCs w:val="24"/>
              </w:rPr>
              <w:t>78</w:t>
            </w:r>
          </w:p>
          <w:p w:rsidR="00C2284C" w:rsidRPr="00C2284C" w:rsidRDefault="00C2284C" w:rsidP="00BF0DC4">
            <w:pPr>
              <w:autoSpaceDE w:val="0"/>
              <w:autoSpaceDN w:val="0"/>
              <w:adjustRightInd w:val="0"/>
              <w:jc w:val="center"/>
              <w:rPr>
                <w:sz w:val="24"/>
                <w:szCs w:val="24"/>
              </w:rPr>
            </w:pPr>
          </w:p>
          <w:p w:rsidR="00C2284C" w:rsidRPr="00C2284C" w:rsidRDefault="00C2284C" w:rsidP="00BF0DC4">
            <w:pPr>
              <w:autoSpaceDE w:val="0"/>
              <w:autoSpaceDN w:val="0"/>
              <w:adjustRightInd w:val="0"/>
              <w:jc w:val="center"/>
              <w:rPr>
                <w:sz w:val="24"/>
                <w:szCs w:val="24"/>
              </w:rPr>
            </w:pPr>
            <w:r w:rsidRPr="00C2284C">
              <w:rPr>
                <w:sz w:val="24"/>
                <w:szCs w:val="24"/>
              </w:rPr>
              <w:t>5</w:t>
            </w:r>
          </w:p>
        </w:tc>
      </w:tr>
    </w:tbl>
    <w:p w:rsidR="00C2284C" w:rsidRPr="00C2284C" w:rsidRDefault="00C2284C" w:rsidP="00C2284C">
      <w:pPr>
        <w:ind w:firstLine="709"/>
        <w:jc w:val="both"/>
        <w:rPr>
          <w:sz w:val="24"/>
          <w:szCs w:val="24"/>
        </w:rPr>
      </w:pPr>
    </w:p>
    <w:p w:rsidR="00C2284C" w:rsidRPr="00C2284C" w:rsidRDefault="00C2284C" w:rsidP="00C2284C">
      <w:pPr>
        <w:shd w:val="clear" w:color="auto" w:fill="FFFFFF"/>
        <w:jc w:val="center"/>
        <w:rPr>
          <w:b/>
          <w:bCs/>
          <w:sz w:val="24"/>
          <w:szCs w:val="24"/>
        </w:rPr>
      </w:pPr>
      <w:r w:rsidRPr="00C2284C">
        <w:rPr>
          <w:b/>
          <w:bCs/>
          <w:sz w:val="24"/>
          <w:szCs w:val="24"/>
        </w:rPr>
        <w:t>2.2.12. Муниципальное управление (местные инициативы)</w:t>
      </w:r>
    </w:p>
    <w:p w:rsidR="00C2284C" w:rsidRPr="00C2284C" w:rsidRDefault="00C2284C" w:rsidP="00C2284C">
      <w:pPr>
        <w:shd w:val="clear" w:color="auto" w:fill="FFFFFF"/>
        <w:ind w:firstLine="709"/>
        <w:jc w:val="both"/>
        <w:rPr>
          <w:sz w:val="24"/>
          <w:szCs w:val="24"/>
        </w:rPr>
      </w:pPr>
      <w:r w:rsidRPr="00C2284C">
        <w:rPr>
          <w:sz w:val="24"/>
          <w:szCs w:val="24"/>
        </w:rPr>
        <w:t>Стратегическая цель муниципального управления – повышение качества и уровня жизни населения.</w:t>
      </w:r>
    </w:p>
    <w:p w:rsidR="00C2284C" w:rsidRPr="00C2284C" w:rsidRDefault="00C2284C" w:rsidP="00C2284C">
      <w:pPr>
        <w:ind w:firstLine="709"/>
        <w:jc w:val="both"/>
        <w:rPr>
          <w:sz w:val="24"/>
          <w:szCs w:val="24"/>
        </w:rPr>
      </w:pPr>
      <w:r w:rsidRPr="00C2284C">
        <w:rPr>
          <w:sz w:val="24"/>
          <w:szCs w:val="24"/>
        </w:rPr>
        <w:t>Одной из задач по повышению качества и уровня жизни населения является вовлечение граждан в решение вопросов местного значения. Инструментом решения данной задачи является участие населения в приоритетных региональных проектах. На территории Валдайского муниципального района реализуются проекты «Территориальное общественное самоуправление» (ТОС), «Проект поддержки местных инициатив» (ППМИ).</w:t>
      </w:r>
    </w:p>
    <w:p w:rsidR="00C2284C" w:rsidRPr="00C2284C" w:rsidRDefault="00C2284C" w:rsidP="00C2284C">
      <w:pPr>
        <w:ind w:firstLine="709"/>
        <w:jc w:val="both"/>
        <w:rPr>
          <w:sz w:val="24"/>
          <w:szCs w:val="24"/>
        </w:rPr>
      </w:pPr>
      <w:r w:rsidRPr="00C2284C">
        <w:rPr>
          <w:sz w:val="24"/>
          <w:szCs w:val="24"/>
        </w:rPr>
        <w:t>Региональный приоритетный проект «Территориальное общественное самоуправление» предусматривает выделение субсидий из областного бюджета  на реализацию проектов ТОС, включенных в программу развития муниципального образования. Реализация таких проектов (обустройство детских площадок, благоустройство воинских и гражданских захоронений, и т.д.) проходит при поддержке областного и местного бюджетов, трудовом (финансовом) участии жителей муниципального образования.</w:t>
      </w:r>
    </w:p>
    <w:p w:rsidR="00C2284C" w:rsidRPr="00C2284C" w:rsidRDefault="00C2284C" w:rsidP="00C2284C">
      <w:pPr>
        <w:ind w:firstLine="709"/>
        <w:jc w:val="both"/>
        <w:rPr>
          <w:sz w:val="24"/>
          <w:szCs w:val="24"/>
        </w:rPr>
      </w:pPr>
      <w:r w:rsidRPr="00C2284C">
        <w:rPr>
          <w:sz w:val="24"/>
          <w:szCs w:val="24"/>
        </w:rPr>
        <w:t xml:space="preserve">Для успешной реализации регионального проекта необходимо привлечение жителей муниципальных образований района к участию в территориальном общественном самоуправлении. Решение данной задачи нашло свое отражение в </w:t>
      </w:r>
      <w:r w:rsidRPr="00C2284C">
        <w:rPr>
          <w:sz w:val="24"/>
          <w:szCs w:val="24"/>
        </w:rPr>
        <w:lastRenderedPageBreak/>
        <w:t>муниципальной программе Администрации Валдайского муниципального района «Развитие муниципальной службы и форм участия населения в осуществлении местного самоуправления в Валдайском муниципальном районе на 2019 – 2023 годы».</w:t>
      </w:r>
    </w:p>
    <w:p w:rsidR="00C2284C" w:rsidRPr="00C2284C" w:rsidRDefault="00C2284C" w:rsidP="00C2284C">
      <w:pPr>
        <w:spacing w:before="100" w:beforeAutospacing="1" w:after="100" w:afterAutospacing="1"/>
        <w:jc w:val="center"/>
        <w:rPr>
          <w:b/>
          <w:sz w:val="24"/>
          <w:szCs w:val="24"/>
        </w:rPr>
      </w:pPr>
      <w:r w:rsidRPr="00C2284C">
        <w:rPr>
          <w:b/>
          <w:sz w:val="24"/>
          <w:szCs w:val="24"/>
        </w:rPr>
        <w:t>Показатель «Увеличение зарегистрированных органов ТОС на территории Валдайского муниципального района (количество ТОС)»</w:t>
      </w: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831"/>
        <w:gridCol w:w="761"/>
        <w:gridCol w:w="781"/>
        <w:gridCol w:w="770"/>
        <w:gridCol w:w="766"/>
        <w:gridCol w:w="766"/>
        <w:gridCol w:w="766"/>
        <w:gridCol w:w="766"/>
        <w:gridCol w:w="700"/>
      </w:tblGrid>
      <w:tr w:rsidR="00C2284C" w:rsidRPr="00C2284C">
        <w:trPr>
          <w:trHeight w:val="713"/>
        </w:trPr>
        <w:tc>
          <w:tcPr>
            <w:tcW w:w="2410"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b/>
                <w:sz w:val="24"/>
                <w:szCs w:val="24"/>
              </w:rPr>
            </w:pPr>
            <w:r w:rsidRPr="00C2284C">
              <w:rPr>
                <w:rFonts w:ascii="Times New Roman" w:hAnsi="Times New Roman" w:cs="Times New Roman"/>
                <w:b/>
                <w:sz w:val="24"/>
                <w:szCs w:val="24"/>
              </w:rPr>
              <w:t>Наименование показателя</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b/>
                <w:sz w:val="24"/>
                <w:szCs w:val="24"/>
              </w:rPr>
            </w:pPr>
            <w:r w:rsidRPr="00C2284C">
              <w:rPr>
                <w:rFonts w:ascii="Times New Roman" w:hAnsi="Times New Roman" w:cs="Times New Roman"/>
                <w:b/>
                <w:sz w:val="24"/>
                <w:szCs w:val="24"/>
              </w:rPr>
              <w:t>2017</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b/>
                <w:sz w:val="24"/>
                <w:szCs w:val="24"/>
              </w:rPr>
            </w:pPr>
            <w:r w:rsidRPr="00C2284C">
              <w:rPr>
                <w:rFonts w:ascii="Times New Roman" w:hAnsi="Times New Roman" w:cs="Times New Roman"/>
                <w:b/>
                <w:sz w:val="24"/>
                <w:szCs w:val="24"/>
              </w:rPr>
              <w:t>2018</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b/>
                <w:sz w:val="24"/>
                <w:szCs w:val="24"/>
              </w:rPr>
            </w:pPr>
            <w:r w:rsidRPr="00C2284C">
              <w:rPr>
                <w:rFonts w:ascii="Times New Roman" w:hAnsi="Times New Roman" w:cs="Times New Roman"/>
                <w:b/>
                <w:sz w:val="24"/>
                <w:szCs w:val="24"/>
              </w:rPr>
              <w:t>2019</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autoSpaceDE w:val="0"/>
              <w:autoSpaceDN w:val="0"/>
              <w:adjustRightInd w:val="0"/>
              <w:spacing w:before="120" w:after="120" w:line="240" w:lineRule="exact"/>
              <w:jc w:val="center"/>
              <w:rPr>
                <w:b/>
                <w:sz w:val="24"/>
                <w:szCs w:val="24"/>
              </w:rPr>
            </w:pPr>
            <w:r w:rsidRPr="00C2284C">
              <w:rPr>
                <w:b/>
                <w:sz w:val="24"/>
                <w:szCs w:val="24"/>
              </w:rPr>
              <w:t>2020</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autoSpaceDE w:val="0"/>
              <w:autoSpaceDN w:val="0"/>
              <w:adjustRightInd w:val="0"/>
              <w:spacing w:before="120" w:after="120" w:line="240" w:lineRule="exact"/>
              <w:jc w:val="center"/>
              <w:rPr>
                <w:b/>
                <w:sz w:val="24"/>
                <w:szCs w:val="24"/>
              </w:rPr>
            </w:pPr>
            <w:r w:rsidRPr="00C2284C">
              <w:rPr>
                <w:b/>
                <w:sz w:val="24"/>
                <w:szCs w:val="24"/>
              </w:rPr>
              <w:t>2021</w:t>
            </w:r>
          </w:p>
        </w:tc>
        <w:tc>
          <w:tcPr>
            <w:tcW w:w="766"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autoSpaceDE w:val="0"/>
              <w:autoSpaceDN w:val="0"/>
              <w:adjustRightInd w:val="0"/>
              <w:spacing w:before="120" w:after="120" w:line="240" w:lineRule="exact"/>
              <w:jc w:val="center"/>
              <w:rPr>
                <w:b/>
                <w:sz w:val="24"/>
                <w:szCs w:val="24"/>
              </w:rPr>
            </w:pPr>
            <w:r w:rsidRPr="00C2284C">
              <w:rPr>
                <w:b/>
                <w:sz w:val="24"/>
                <w:szCs w:val="24"/>
              </w:rPr>
              <w:t>2022</w:t>
            </w:r>
          </w:p>
        </w:tc>
        <w:tc>
          <w:tcPr>
            <w:tcW w:w="766"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autoSpaceDE w:val="0"/>
              <w:autoSpaceDN w:val="0"/>
              <w:adjustRightInd w:val="0"/>
              <w:spacing w:before="120" w:after="120" w:line="240" w:lineRule="exact"/>
              <w:jc w:val="center"/>
              <w:rPr>
                <w:b/>
                <w:sz w:val="24"/>
                <w:szCs w:val="24"/>
              </w:rPr>
            </w:pPr>
            <w:r w:rsidRPr="00C2284C">
              <w:rPr>
                <w:b/>
                <w:sz w:val="24"/>
                <w:szCs w:val="24"/>
              </w:rPr>
              <w:t>2023</w:t>
            </w:r>
          </w:p>
        </w:tc>
        <w:tc>
          <w:tcPr>
            <w:tcW w:w="766"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autoSpaceDE w:val="0"/>
              <w:autoSpaceDN w:val="0"/>
              <w:adjustRightInd w:val="0"/>
              <w:spacing w:before="120" w:after="120" w:line="240" w:lineRule="exact"/>
              <w:jc w:val="center"/>
              <w:rPr>
                <w:b/>
                <w:sz w:val="24"/>
                <w:szCs w:val="24"/>
              </w:rPr>
            </w:pPr>
            <w:r w:rsidRPr="00C2284C">
              <w:rPr>
                <w:b/>
                <w:sz w:val="24"/>
                <w:szCs w:val="24"/>
              </w:rPr>
              <w:t>2024</w:t>
            </w:r>
          </w:p>
        </w:tc>
        <w:tc>
          <w:tcPr>
            <w:tcW w:w="700"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autoSpaceDE w:val="0"/>
              <w:autoSpaceDN w:val="0"/>
              <w:adjustRightInd w:val="0"/>
              <w:spacing w:before="120" w:after="120" w:line="240" w:lineRule="exact"/>
              <w:jc w:val="center"/>
              <w:rPr>
                <w:b/>
                <w:sz w:val="24"/>
                <w:szCs w:val="24"/>
              </w:rPr>
            </w:pPr>
            <w:r w:rsidRPr="00C2284C">
              <w:rPr>
                <w:b/>
                <w:sz w:val="24"/>
                <w:szCs w:val="24"/>
              </w:rPr>
              <w:t>2026</w:t>
            </w:r>
          </w:p>
        </w:tc>
      </w:tr>
      <w:tr w:rsidR="00C2284C" w:rsidRPr="00C2284C">
        <w:trPr>
          <w:trHeight w:val="2138"/>
        </w:trPr>
        <w:tc>
          <w:tcPr>
            <w:tcW w:w="2410"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rPr>
                <w:rFonts w:ascii="Times New Roman" w:hAnsi="Times New Roman" w:cs="Times New Roman"/>
                <w:sz w:val="24"/>
                <w:szCs w:val="24"/>
              </w:rPr>
            </w:pPr>
            <w:r w:rsidRPr="00C2284C">
              <w:rPr>
                <w:rFonts w:ascii="Times New Roman" w:hAnsi="Times New Roman" w:cs="Times New Roman"/>
                <w:sz w:val="24"/>
                <w:szCs w:val="24"/>
              </w:rPr>
              <w:t>Увеличение зарегистрированных органов ТОС на территории Валдайского муниципального района (количество ТОС)</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18</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19</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21</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22</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32</w:t>
            </w:r>
          </w:p>
        </w:tc>
        <w:tc>
          <w:tcPr>
            <w:tcW w:w="766"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autoSpaceDE w:val="0"/>
              <w:autoSpaceDN w:val="0"/>
              <w:adjustRightInd w:val="0"/>
              <w:spacing w:before="120" w:after="120" w:line="240" w:lineRule="exact"/>
              <w:jc w:val="center"/>
              <w:rPr>
                <w:sz w:val="24"/>
                <w:szCs w:val="24"/>
              </w:rPr>
            </w:pPr>
            <w:r w:rsidRPr="00C2284C">
              <w:rPr>
                <w:sz w:val="24"/>
                <w:szCs w:val="24"/>
              </w:rPr>
              <w:t>33</w:t>
            </w:r>
          </w:p>
        </w:tc>
        <w:tc>
          <w:tcPr>
            <w:tcW w:w="766"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autoSpaceDE w:val="0"/>
              <w:autoSpaceDN w:val="0"/>
              <w:adjustRightInd w:val="0"/>
              <w:spacing w:before="120" w:after="120" w:line="240" w:lineRule="exact"/>
              <w:jc w:val="center"/>
              <w:rPr>
                <w:sz w:val="24"/>
                <w:szCs w:val="24"/>
              </w:rPr>
            </w:pPr>
            <w:r w:rsidRPr="00C2284C">
              <w:rPr>
                <w:sz w:val="24"/>
                <w:szCs w:val="24"/>
              </w:rPr>
              <w:t>35</w:t>
            </w:r>
          </w:p>
        </w:tc>
        <w:tc>
          <w:tcPr>
            <w:tcW w:w="766"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autoSpaceDE w:val="0"/>
              <w:autoSpaceDN w:val="0"/>
              <w:adjustRightInd w:val="0"/>
              <w:spacing w:before="120" w:after="120" w:line="240" w:lineRule="exact"/>
              <w:jc w:val="center"/>
              <w:rPr>
                <w:sz w:val="24"/>
                <w:szCs w:val="24"/>
              </w:rPr>
            </w:pPr>
            <w:r w:rsidRPr="00C2284C">
              <w:rPr>
                <w:sz w:val="24"/>
                <w:szCs w:val="24"/>
              </w:rPr>
              <w:t>36</w:t>
            </w:r>
          </w:p>
        </w:tc>
        <w:tc>
          <w:tcPr>
            <w:tcW w:w="700"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autoSpaceDE w:val="0"/>
              <w:autoSpaceDN w:val="0"/>
              <w:adjustRightInd w:val="0"/>
              <w:spacing w:before="120" w:after="120" w:line="240" w:lineRule="exact"/>
              <w:jc w:val="center"/>
              <w:rPr>
                <w:sz w:val="24"/>
                <w:szCs w:val="24"/>
              </w:rPr>
            </w:pPr>
            <w:r w:rsidRPr="00C2284C">
              <w:rPr>
                <w:sz w:val="24"/>
                <w:szCs w:val="24"/>
              </w:rPr>
              <w:t>37</w:t>
            </w:r>
          </w:p>
        </w:tc>
      </w:tr>
    </w:tbl>
    <w:p w:rsidR="00C2284C" w:rsidRPr="00C2284C" w:rsidRDefault="00C2284C" w:rsidP="00C2284C">
      <w:pPr>
        <w:spacing w:before="100" w:beforeAutospacing="1"/>
        <w:ind w:firstLine="709"/>
        <w:jc w:val="both"/>
        <w:rPr>
          <w:sz w:val="24"/>
          <w:szCs w:val="24"/>
        </w:rPr>
      </w:pPr>
      <w:r w:rsidRPr="00C2284C">
        <w:rPr>
          <w:sz w:val="24"/>
          <w:szCs w:val="24"/>
        </w:rPr>
        <w:t>Начиная с 2018 года Валдайский муниципальный район принимает участие в приоритетном региональном проекте ППМИ. Жители муниципальных образований определяют проблематику, голосуют за реализацию приоритетного проекта. Основная часть финансирования проекта происходит за счет субсидии областного бюджета, но участие местного бюджета, а также финансовая и нефинансовая  помощь жителей и юридических лиц является обязательной частью проекта. Тем самым  жители сами заинтересованы в решении местных проблем, принимают как трудовое, так и финансовое участие в реализации проекта, контролируют ход его реализации.</w:t>
      </w:r>
    </w:p>
    <w:p w:rsidR="00C2284C" w:rsidRPr="00C2284C" w:rsidRDefault="00C2284C" w:rsidP="00C2284C">
      <w:pPr>
        <w:spacing w:before="100" w:beforeAutospacing="1" w:after="100" w:afterAutospacing="1"/>
        <w:jc w:val="center"/>
        <w:rPr>
          <w:b/>
          <w:sz w:val="24"/>
          <w:szCs w:val="24"/>
        </w:rPr>
      </w:pPr>
      <w:r w:rsidRPr="00C2284C">
        <w:rPr>
          <w:b/>
          <w:sz w:val="24"/>
          <w:szCs w:val="24"/>
        </w:rPr>
        <w:t>Показатель «Охват населения муниципального района приоритетным региональным проектом «Проект поддержки местных инициатив»</w:t>
      </w:r>
    </w:p>
    <w:tbl>
      <w:tblPr>
        <w:tblW w:w="9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37"/>
        <w:gridCol w:w="835"/>
        <w:gridCol w:w="834"/>
        <w:gridCol w:w="696"/>
        <w:gridCol w:w="819"/>
        <w:gridCol w:w="711"/>
        <w:gridCol w:w="696"/>
        <w:gridCol w:w="696"/>
        <w:gridCol w:w="696"/>
      </w:tblGrid>
      <w:tr w:rsidR="00C2284C" w:rsidRPr="00C2284C">
        <w:trPr>
          <w:trHeight w:val="501"/>
        </w:trPr>
        <w:tc>
          <w:tcPr>
            <w:tcW w:w="3337"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b/>
                <w:sz w:val="24"/>
                <w:szCs w:val="24"/>
              </w:rPr>
            </w:pPr>
            <w:r w:rsidRPr="00C2284C">
              <w:rPr>
                <w:rFonts w:ascii="Times New Roman" w:hAnsi="Times New Roman" w:cs="Times New Roman"/>
                <w:b/>
                <w:sz w:val="24"/>
                <w:szCs w:val="24"/>
              </w:rPr>
              <w:t>Наименование показателя</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b/>
                <w:sz w:val="24"/>
                <w:szCs w:val="24"/>
              </w:rPr>
            </w:pPr>
            <w:r w:rsidRPr="00C2284C">
              <w:rPr>
                <w:rFonts w:ascii="Times New Roman" w:hAnsi="Times New Roman" w:cs="Times New Roman"/>
                <w:b/>
                <w:sz w:val="24"/>
                <w:szCs w:val="24"/>
              </w:rPr>
              <w:t>2018</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b/>
                <w:sz w:val="24"/>
                <w:szCs w:val="24"/>
              </w:rPr>
            </w:pPr>
            <w:r w:rsidRPr="00C2284C">
              <w:rPr>
                <w:rFonts w:ascii="Times New Roman" w:hAnsi="Times New Roman" w:cs="Times New Roman"/>
                <w:b/>
                <w:sz w:val="24"/>
                <w:szCs w:val="24"/>
              </w:rPr>
              <w:t>2019</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b/>
                <w:sz w:val="24"/>
                <w:szCs w:val="24"/>
              </w:rPr>
            </w:pPr>
            <w:r w:rsidRPr="00C2284C">
              <w:rPr>
                <w:rFonts w:ascii="Times New Roman" w:hAnsi="Times New Roman" w:cs="Times New Roman"/>
                <w:b/>
                <w:sz w:val="24"/>
                <w:szCs w:val="24"/>
              </w:rPr>
              <w:t>2020</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autoSpaceDE w:val="0"/>
              <w:autoSpaceDN w:val="0"/>
              <w:adjustRightInd w:val="0"/>
              <w:spacing w:before="120" w:after="120" w:line="240" w:lineRule="exact"/>
              <w:jc w:val="center"/>
              <w:rPr>
                <w:b/>
                <w:sz w:val="24"/>
                <w:szCs w:val="24"/>
              </w:rPr>
            </w:pPr>
            <w:r w:rsidRPr="00C2284C">
              <w:rPr>
                <w:b/>
                <w:sz w:val="24"/>
                <w:szCs w:val="24"/>
              </w:rPr>
              <w:t>2021</w:t>
            </w:r>
          </w:p>
        </w:tc>
        <w:tc>
          <w:tcPr>
            <w:tcW w:w="711"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autoSpaceDE w:val="0"/>
              <w:autoSpaceDN w:val="0"/>
              <w:adjustRightInd w:val="0"/>
              <w:spacing w:before="120" w:after="120" w:line="240" w:lineRule="exact"/>
              <w:jc w:val="center"/>
              <w:rPr>
                <w:b/>
                <w:sz w:val="24"/>
                <w:szCs w:val="24"/>
              </w:rPr>
            </w:pPr>
            <w:r w:rsidRPr="00C2284C">
              <w:rPr>
                <w:b/>
                <w:sz w:val="24"/>
                <w:szCs w:val="24"/>
              </w:rPr>
              <w:t>2022</w:t>
            </w:r>
          </w:p>
        </w:tc>
        <w:tc>
          <w:tcPr>
            <w:tcW w:w="696"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autoSpaceDE w:val="0"/>
              <w:autoSpaceDN w:val="0"/>
              <w:adjustRightInd w:val="0"/>
              <w:spacing w:before="120" w:after="120" w:line="240" w:lineRule="exact"/>
              <w:jc w:val="center"/>
              <w:rPr>
                <w:b/>
                <w:sz w:val="24"/>
                <w:szCs w:val="24"/>
              </w:rPr>
            </w:pPr>
            <w:r w:rsidRPr="00C2284C">
              <w:rPr>
                <w:b/>
                <w:sz w:val="24"/>
                <w:szCs w:val="24"/>
              </w:rPr>
              <w:t>2023</w:t>
            </w:r>
          </w:p>
        </w:tc>
        <w:tc>
          <w:tcPr>
            <w:tcW w:w="696"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autoSpaceDE w:val="0"/>
              <w:autoSpaceDN w:val="0"/>
              <w:adjustRightInd w:val="0"/>
              <w:spacing w:before="120" w:after="120" w:line="240" w:lineRule="exact"/>
              <w:jc w:val="center"/>
              <w:rPr>
                <w:b/>
                <w:sz w:val="24"/>
                <w:szCs w:val="24"/>
              </w:rPr>
            </w:pPr>
            <w:r w:rsidRPr="00C2284C">
              <w:rPr>
                <w:b/>
                <w:sz w:val="24"/>
                <w:szCs w:val="24"/>
              </w:rPr>
              <w:t>2024</w:t>
            </w:r>
          </w:p>
        </w:tc>
        <w:tc>
          <w:tcPr>
            <w:tcW w:w="696"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autoSpaceDE w:val="0"/>
              <w:autoSpaceDN w:val="0"/>
              <w:adjustRightInd w:val="0"/>
              <w:spacing w:before="120" w:after="120" w:line="240" w:lineRule="exact"/>
              <w:jc w:val="center"/>
              <w:rPr>
                <w:b/>
                <w:sz w:val="24"/>
                <w:szCs w:val="24"/>
              </w:rPr>
            </w:pPr>
            <w:r w:rsidRPr="00C2284C">
              <w:rPr>
                <w:b/>
                <w:sz w:val="24"/>
                <w:szCs w:val="24"/>
              </w:rPr>
              <w:t>2026</w:t>
            </w:r>
          </w:p>
        </w:tc>
      </w:tr>
      <w:tr w:rsidR="00C2284C" w:rsidRPr="00C2284C">
        <w:trPr>
          <w:trHeight w:val="485"/>
        </w:trPr>
        <w:tc>
          <w:tcPr>
            <w:tcW w:w="3337"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rPr>
                <w:rFonts w:ascii="Times New Roman" w:hAnsi="Times New Roman" w:cs="Times New Roman"/>
                <w:sz w:val="24"/>
                <w:szCs w:val="24"/>
              </w:rPr>
            </w:pPr>
            <w:r w:rsidRPr="00C2284C">
              <w:rPr>
                <w:rFonts w:ascii="Times New Roman" w:hAnsi="Times New Roman" w:cs="Times New Roman"/>
                <w:sz w:val="24"/>
                <w:szCs w:val="24"/>
              </w:rPr>
              <w:t>Количество проектов</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3</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3</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3</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3</w:t>
            </w:r>
          </w:p>
        </w:tc>
        <w:tc>
          <w:tcPr>
            <w:tcW w:w="711"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3</w:t>
            </w:r>
          </w:p>
        </w:tc>
        <w:tc>
          <w:tcPr>
            <w:tcW w:w="696"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3</w:t>
            </w:r>
          </w:p>
        </w:tc>
        <w:tc>
          <w:tcPr>
            <w:tcW w:w="696"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3</w:t>
            </w:r>
          </w:p>
        </w:tc>
        <w:tc>
          <w:tcPr>
            <w:tcW w:w="696"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3</w:t>
            </w:r>
          </w:p>
        </w:tc>
      </w:tr>
      <w:tr w:rsidR="00C2284C" w:rsidRPr="00C2284C">
        <w:trPr>
          <w:trHeight w:val="735"/>
        </w:trPr>
        <w:tc>
          <w:tcPr>
            <w:tcW w:w="3337"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rPr>
                <w:rFonts w:ascii="Times New Roman" w:hAnsi="Times New Roman" w:cs="Times New Roman"/>
                <w:sz w:val="24"/>
                <w:szCs w:val="24"/>
              </w:rPr>
            </w:pPr>
            <w:r w:rsidRPr="00C2284C">
              <w:rPr>
                <w:rFonts w:ascii="Times New Roman" w:hAnsi="Times New Roman" w:cs="Times New Roman"/>
                <w:sz w:val="24"/>
                <w:szCs w:val="24"/>
              </w:rPr>
              <w:t>Количество вовлеченных в проект граждан</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1377</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1773</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1800</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1820</w:t>
            </w:r>
          </w:p>
        </w:tc>
        <w:tc>
          <w:tcPr>
            <w:tcW w:w="711"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1840</w:t>
            </w:r>
          </w:p>
        </w:tc>
        <w:tc>
          <w:tcPr>
            <w:tcW w:w="696"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1860</w:t>
            </w:r>
          </w:p>
        </w:tc>
        <w:tc>
          <w:tcPr>
            <w:tcW w:w="696"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1880</w:t>
            </w:r>
          </w:p>
        </w:tc>
        <w:tc>
          <w:tcPr>
            <w:tcW w:w="696"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1900</w:t>
            </w:r>
          </w:p>
        </w:tc>
      </w:tr>
      <w:tr w:rsidR="00C2284C" w:rsidRPr="00C2284C">
        <w:trPr>
          <w:trHeight w:val="1517"/>
        </w:trPr>
        <w:tc>
          <w:tcPr>
            <w:tcW w:w="3337"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rPr>
                <w:rFonts w:ascii="Times New Roman" w:hAnsi="Times New Roman" w:cs="Times New Roman"/>
                <w:sz w:val="24"/>
                <w:szCs w:val="24"/>
              </w:rPr>
            </w:pPr>
            <w:r w:rsidRPr="00C2284C">
              <w:rPr>
                <w:rFonts w:ascii="Times New Roman" w:hAnsi="Times New Roman" w:cs="Times New Roman"/>
                <w:sz w:val="24"/>
                <w:szCs w:val="24"/>
              </w:rPr>
              <w:t>Процент от числа постоянно проживающих жителей на территории реализации проекта, обладающих избирательным правом</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41,7</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54,3</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55</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55,7</w:t>
            </w:r>
          </w:p>
        </w:tc>
        <w:tc>
          <w:tcPr>
            <w:tcW w:w="711"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56,4</w:t>
            </w:r>
          </w:p>
        </w:tc>
        <w:tc>
          <w:tcPr>
            <w:tcW w:w="696"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57</w:t>
            </w:r>
          </w:p>
        </w:tc>
        <w:tc>
          <w:tcPr>
            <w:tcW w:w="696"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57,6</w:t>
            </w:r>
          </w:p>
        </w:tc>
        <w:tc>
          <w:tcPr>
            <w:tcW w:w="696" w:type="dxa"/>
            <w:tcBorders>
              <w:top w:val="single" w:sz="4" w:space="0" w:color="auto"/>
              <w:left w:val="single" w:sz="4" w:space="0" w:color="auto"/>
              <w:bottom w:val="single" w:sz="4" w:space="0" w:color="auto"/>
              <w:right w:val="single" w:sz="4" w:space="0" w:color="auto"/>
            </w:tcBorders>
          </w:tcPr>
          <w:p w:rsidR="00C2284C" w:rsidRPr="00C2284C" w:rsidRDefault="00C2284C" w:rsidP="00C2284C">
            <w:pPr>
              <w:pStyle w:val="ConsPlusCell"/>
              <w:spacing w:before="120" w:after="120" w:line="240" w:lineRule="exact"/>
              <w:jc w:val="center"/>
              <w:rPr>
                <w:rFonts w:ascii="Times New Roman" w:hAnsi="Times New Roman" w:cs="Times New Roman"/>
                <w:sz w:val="24"/>
                <w:szCs w:val="24"/>
              </w:rPr>
            </w:pPr>
            <w:r w:rsidRPr="00C2284C">
              <w:rPr>
                <w:rFonts w:ascii="Times New Roman" w:hAnsi="Times New Roman" w:cs="Times New Roman"/>
                <w:sz w:val="24"/>
                <w:szCs w:val="24"/>
              </w:rPr>
              <w:t>58,2</w:t>
            </w:r>
          </w:p>
        </w:tc>
      </w:tr>
    </w:tbl>
    <w:p w:rsidR="00C2284C" w:rsidRPr="00C2284C" w:rsidRDefault="00C2284C" w:rsidP="00C2284C">
      <w:pPr>
        <w:ind w:firstLine="709"/>
        <w:jc w:val="both"/>
        <w:rPr>
          <w:sz w:val="24"/>
          <w:szCs w:val="24"/>
        </w:rPr>
      </w:pPr>
    </w:p>
    <w:p w:rsidR="00C2284C" w:rsidRPr="00C2284C" w:rsidRDefault="00C2284C" w:rsidP="00C2284C">
      <w:pPr>
        <w:shd w:val="clear" w:color="auto" w:fill="FFFFFF"/>
        <w:jc w:val="center"/>
        <w:rPr>
          <w:sz w:val="24"/>
          <w:szCs w:val="24"/>
        </w:rPr>
      </w:pPr>
      <w:r w:rsidRPr="00C2284C">
        <w:rPr>
          <w:b/>
          <w:bCs/>
          <w:sz w:val="24"/>
          <w:szCs w:val="24"/>
        </w:rPr>
        <w:t>2.2.13. Гражданское общество</w:t>
      </w:r>
    </w:p>
    <w:p w:rsidR="00C2284C" w:rsidRPr="00C2284C" w:rsidRDefault="00C2284C" w:rsidP="00C2284C">
      <w:pPr>
        <w:ind w:firstLine="709"/>
        <w:jc w:val="both"/>
        <w:rPr>
          <w:sz w:val="24"/>
          <w:szCs w:val="24"/>
        </w:rPr>
      </w:pPr>
      <w:r w:rsidRPr="00C2284C">
        <w:rPr>
          <w:sz w:val="24"/>
          <w:szCs w:val="24"/>
        </w:rPr>
        <w:t xml:space="preserve">Стратегическая цель – повышение гражданской активности населения. </w:t>
      </w:r>
    </w:p>
    <w:p w:rsidR="00C2284C" w:rsidRPr="00C2284C" w:rsidRDefault="00C2284C" w:rsidP="00C2284C">
      <w:pPr>
        <w:ind w:firstLine="709"/>
        <w:jc w:val="both"/>
        <w:rPr>
          <w:sz w:val="24"/>
          <w:szCs w:val="24"/>
        </w:rPr>
      </w:pPr>
      <w:r w:rsidRPr="00C2284C">
        <w:rPr>
          <w:sz w:val="24"/>
          <w:szCs w:val="24"/>
        </w:rPr>
        <w:t xml:space="preserve">В настоящее время в районе осуществляют свою деятельность общественные объединения: Валдайская районная организация Новгородской областной общественной организации ветеранов (пенсионеров) войны, труда, вооруженных сил и правоохранительных органов; </w:t>
      </w:r>
      <w:r w:rsidRPr="00C2284C">
        <w:rPr>
          <w:bCs/>
          <w:sz w:val="24"/>
          <w:szCs w:val="24"/>
        </w:rPr>
        <w:t xml:space="preserve">Валдайская районная организация Новгородской областной общественной организации Всероссийского общества инвалидов, Совет женщин, </w:t>
      </w:r>
      <w:r w:rsidRPr="00C2284C">
        <w:rPr>
          <w:sz w:val="24"/>
          <w:szCs w:val="24"/>
        </w:rPr>
        <w:t xml:space="preserve">Валдайское местное отделение Межрегиональной общественной организации ветеранов Воздушно-десантных войск и войск спецназа «Союз десантников», Новгородская региональная общественная организация «Движение сельских женщин», </w:t>
      </w:r>
      <w:r w:rsidRPr="00C2284C">
        <w:rPr>
          <w:bCs/>
          <w:sz w:val="24"/>
          <w:szCs w:val="24"/>
        </w:rPr>
        <w:t>профсоюзные организации, волонтерские объединения и районные отделения политических партий.</w:t>
      </w:r>
    </w:p>
    <w:p w:rsidR="00C2284C" w:rsidRPr="00C2284C" w:rsidRDefault="00C2284C" w:rsidP="00C2284C">
      <w:pPr>
        <w:ind w:firstLine="709"/>
        <w:jc w:val="both"/>
        <w:rPr>
          <w:sz w:val="24"/>
          <w:szCs w:val="24"/>
        </w:rPr>
      </w:pPr>
      <w:r w:rsidRPr="00C2284C">
        <w:rPr>
          <w:sz w:val="24"/>
          <w:szCs w:val="24"/>
        </w:rPr>
        <w:lastRenderedPageBreak/>
        <w:t>Основные проблемы развития гражданского общества:</w:t>
      </w:r>
    </w:p>
    <w:p w:rsidR="00C2284C" w:rsidRPr="00C2284C" w:rsidRDefault="00C2284C" w:rsidP="00C2284C">
      <w:pPr>
        <w:ind w:firstLine="709"/>
        <w:jc w:val="both"/>
        <w:rPr>
          <w:sz w:val="24"/>
          <w:szCs w:val="24"/>
        </w:rPr>
      </w:pPr>
      <w:r w:rsidRPr="00C2284C">
        <w:rPr>
          <w:sz w:val="24"/>
          <w:szCs w:val="24"/>
        </w:rPr>
        <w:t>отчужденность населения от проблем территории проживания, пассивность, иждивенческое отношение к жизни;</w:t>
      </w:r>
    </w:p>
    <w:p w:rsidR="00C2284C" w:rsidRPr="00C2284C" w:rsidRDefault="00C2284C" w:rsidP="00C2284C">
      <w:pPr>
        <w:ind w:firstLine="709"/>
        <w:jc w:val="both"/>
        <w:rPr>
          <w:sz w:val="24"/>
          <w:szCs w:val="24"/>
        </w:rPr>
      </w:pPr>
      <w:r w:rsidRPr="00C2284C">
        <w:rPr>
          <w:sz w:val="24"/>
          <w:szCs w:val="24"/>
        </w:rPr>
        <w:t>недостаточная мотивация в общественно значимой деятельности,</w:t>
      </w:r>
    </w:p>
    <w:p w:rsidR="00C2284C" w:rsidRPr="00C2284C" w:rsidRDefault="00C2284C" w:rsidP="00C2284C">
      <w:pPr>
        <w:ind w:firstLine="709"/>
        <w:jc w:val="both"/>
        <w:rPr>
          <w:sz w:val="24"/>
          <w:szCs w:val="24"/>
        </w:rPr>
      </w:pPr>
      <w:r w:rsidRPr="00C2284C">
        <w:rPr>
          <w:sz w:val="24"/>
          <w:szCs w:val="24"/>
        </w:rPr>
        <w:t>ограниченные финансовые, человеческие и кадровые ресурсы</w:t>
      </w:r>
    </w:p>
    <w:p w:rsidR="00C2284C" w:rsidRPr="00C2284C" w:rsidRDefault="00C2284C" w:rsidP="00C2284C">
      <w:pPr>
        <w:ind w:firstLine="709"/>
        <w:jc w:val="both"/>
        <w:rPr>
          <w:sz w:val="24"/>
          <w:szCs w:val="24"/>
        </w:rPr>
      </w:pPr>
      <w:r w:rsidRPr="00C2284C">
        <w:rPr>
          <w:sz w:val="24"/>
          <w:szCs w:val="24"/>
        </w:rPr>
        <w:t xml:space="preserve">Задачи: </w:t>
      </w:r>
    </w:p>
    <w:p w:rsidR="00C2284C" w:rsidRPr="00C2284C" w:rsidRDefault="00C2284C" w:rsidP="00C2284C">
      <w:pPr>
        <w:ind w:firstLine="709"/>
        <w:jc w:val="both"/>
        <w:rPr>
          <w:sz w:val="24"/>
          <w:szCs w:val="24"/>
        </w:rPr>
      </w:pPr>
      <w:r w:rsidRPr="00C2284C">
        <w:rPr>
          <w:sz w:val="24"/>
          <w:szCs w:val="24"/>
        </w:rPr>
        <w:t>привлечение активных граждан к решению социальных проблем района и вопросов местного значения через реализацию приоритетных проектов;</w:t>
      </w:r>
    </w:p>
    <w:p w:rsidR="00C2284C" w:rsidRPr="00C2284C" w:rsidRDefault="00C2284C" w:rsidP="00C2284C">
      <w:pPr>
        <w:ind w:firstLine="709"/>
        <w:jc w:val="both"/>
        <w:rPr>
          <w:sz w:val="24"/>
          <w:szCs w:val="24"/>
        </w:rPr>
      </w:pPr>
      <w:r w:rsidRPr="00C2284C">
        <w:rPr>
          <w:sz w:val="24"/>
          <w:szCs w:val="24"/>
        </w:rPr>
        <w:t>поддержка и развитие форм общественного участия и самоорганизации граждан и добровольческой (волонтерской) деятельности;</w:t>
      </w:r>
    </w:p>
    <w:p w:rsidR="00C2284C" w:rsidRPr="00C2284C" w:rsidRDefault="00C2284C" w:rsidP="00C2284C">
      <w:pPr>
        <w:ind w:firstLine="709"/>
        <w:jc w:val="both"/>
        <w:rPr>
          <w:sz w:val="24"/>
          <w:szCs w:val="24"/>
        </w:rPr>
      </w:pPr>
      <w:r w:rsidRPr="00C2284C">
        <w:rPr>
          <w:sz w:val="24"/>
          <w:szCs w:val="24"/>
        </w:rPr>
        <w:t>привлечение дополнительных источников финансирования социально значимой деятельности общественных объединений в форме грантов, участие в проектах, конкурсах;</w:t>
      </w:r>
    </w:p>
    <w:p w:rsidR="00C2284C" w:rsidRPr="00C2284C" w:rsidRDefault="00C2284C" w:rsidP="00C2284C">
      <w:pPr>
        <w:ind w:firstLine="709"/>
        <w:jc w:val="both"/>
        <w:rPr>
          <w:sz w:val="24"/>
          <w:szCs w:val="24"/>
        </w:rPr>
      </w:pPr>
      <w:r w:rsidRPr="00C2284C">
        <w:rPr>
          <w:sz w:val="24"/>
          <w:szCs w:val="24"/>
        </w:rPr>
        <w:t>вовлечение молодежи в социально значимую общественную деятельность.</w:t>
      </w:r>
    </w:p>
    <w:p w:rsidR="00C2284C" w:rsidRPr="00C2284C" w:rsidRDefault="00C2284C" w:rsidP="00C2284C">
      <w:pPr>
        <w:ind w:firstLine="709"/>
        <w:jc w:val="both"/>
        <w:rPr>
          <w:bCs/>
          <w:sz w:val="24"/>
          <w:szCs w:val="24"/>
          <w:shd w:val="clear" w:color="auto" w:fill="FFFFFF"/>
        </w:rPr>
      </w:pPr>
      <w:r w:rsidRPr="00C2284C">
        <w:rPr>
          <w:sz w:val="24"/>
          <w:szCs w:val="24"/>
        </w:rPr>
        <w:t xml:space="preserve">В Валдайском муниципальном районе ведется активная работа по развитию добровольчества (волонтерства) как ресурса развития общества, </w:t>
      </w:r>
      <w:r w:rsidRPr="00C2284C">
        <w:rPr>
          <w:bCs/>
          <w:sz w:val="24"/>
          <w:szCs w:val="24"/>
          <w:shd w:val="clear" w:color="auto" w:fill="FFFFFF"/>
        </w:rPr>
        <w:t xml:space="preserve">привлечения добровольцев (волонтеров) к участию в решении вопросов местного значения. </w:t>
      </w:r>
    </w:p>
    <w:p w:rsidR="00C2284C" w:rsidRPr="00C2284C" w:rsidRDefault="00C2284C" w:rsidP="00C2284C">
      <w:pPr>
        <w:ind w:firstLine="709"/>
        <w:jc w:val="both"/>
        <w:rPr>
          <w:rStyle w:val="apple-converted-space"/>
          <w:color w:val="000000"/>
          <w:sz w:val="24"/>
          <w:szCs w:val="24"/>
          <w:shd w:val="clear" w:color="auto" w:fill="FFFFFF"/>
        </w:rPr>
      </w:pPr>
      <w:r w:rsidRPr="00C2284C">
        <w:rPr>
          <w:sz w:val="24"/>
          <w:szCs w:val="24"/>
        </w:rPr>
        <w:t xml:space="preserve">В муниципальном районе действуют 16 волонтерских объединений, включая объединение «Серебряные волонтеры», на базе общеобразовательных учреждений, муниципального автономного учреждения Молодёжного центра «Юность» (далее МАУ МЦ «Юность»), </w:t>
      </w:r>
      <w:r w:rsidRPr="00C2284C">
        <w:rPr>
          <w:iCs/>
          <w:sz w:val="24"/>
          <w:szCs w:val="24"/>
        </w:rPr>
        <w:t>областного автономного профессионального образовательного учреждения «Валдайский аграрный техникум»</w:t>
      </w:r>
      <w:r w:rsidRPr="00C2284C">
        <w:rPr>
          <w:sz w:val="24"/>
          <w:szCs w:val="24"/>
        </w:rPr>
        <w:t xml:space="preserve">, </w:t>
      </w:r>
      <w:r w:rsidRPr="00C2284C">
        <w:rPr>
          <w:sz w:val="24"/>
          <w:szCs w:val="24"/>
          <w:shd w:val="clear" w:color="auto" w:fill="FFFFFF"/>
        </w:rPr>
        <w:t>областного автономного учреждения</w:t>
      </w:r>
      <w:r w:rsidRPr="00C2284C">
        <w:rPr>
          <w:rStyle w:val="apple-converted-space"/>
          <w:color w:val="000000"/>
          <w:sz w:val="24"/>
          <w:szCs w:val="24"/>
          <w:shd w:val="clear" w:color="auto" w:fill="FFFFFF"/>
        </w:rPr>
        <w:t> </w:t>
      </w:r>
      <w:r w:rsidRPr="00C2284C">
        <w:rPr>
          <w:sz w:val="24"/>
          <w:szCs w:val="24"/>
          <w:shd w:val="clear" w:color="auto" w:fill="FFFFFF"/>
        </w:rPr>
        <w:t>социального обслуживания</w:t>
      </w:r>
      <w:r w:rsidRPr="00C2284C">
        <w:rPr>
          <w:rStyle w:val="apple-converted-space"/>
          <w:color w:val="000000"/>
          <w:sz w:val="24"/>
          <w:szCs w:val="24"/>
          <w:shd w:val="clear" w:color="auto" w:fill="FFFFFF"/>
        </w:rPr>
        <w:t> </w:t>
      </w:r>
      <w:r w:rsidRPr="00C2284C">
        <w:rPr>
          <w:sz w:val="24"/>
          <w:szCs w:val="24"/>
          <w:shd w:val="clear" w:color="auto" w:fill="FFFFFF"/>
        </w:rPr>
        <w:t>«Валдайский</w:t>
      </w:r>
      <w:r w:rsidRPr="00C2284C">
        <w:rPr>
          <w:rStyle w:val="apple-converted-space"/>
          <w:color w:val="000000"/>
          <w:sz w:val="24"/>
          <w:szCs w:val="24"/>
          <w:shd w:val="clear" w:color="auto" w:fill="FFFFFF"/>
        </w:rPr>
        <w:t xml:space="preserve">  </w:t>
      </w:r>
      <w:r w:rsidRPr="00C2284C">
        <w:rPr>
          <w:sz w:val="24"/>
          <w:szCs w:val="24"/>
          <w:shd w:val="clear" w:color="auto" w:fill="FFFFFF"/>
        </w:rPr>
        <w:t>комплексный</w:t>
      </w:r>
      <w:r w:rsidRPr="00C2284C">
        <w:rPr>
          <w:rStyle w:val="apple-converted-space"/>
          <w:color w:val="000000"/>
          <w:sz w:val="24"/>
          <w:szCs w:val="24"/>
          <w:shd w:val="clear" w:color="auto" w:fill="FFFFFF"/>
        </w:rPr>
        <w:t> </w:t>
      </w:r>
      <w:r w:rsidRPr="00C2284C">
        <w:rPr>
          <w:sz w:val="24"/>
          <w:szCs w:val="24"/>
          <w:shd w:val="clear" w:color="auto" w:fill="FFFFFF"/>
        </w:rPr>
        <w:t>центр</w:t>
      </w:r>
      <w:r w:rsidRPr="00C2284C">
        <w:rPr>
          <w:rStyle w:val="apple-converted-space"/>
          <w:color w:val="000000"/>
          <w:sz w:val="24"/>
          <w:szCs w:val="24"/>
          <w:shd w:val="clear" w:color="auto" w:fill="FFFFFF"/>
        </w:rPr>
        <w:t xml:space="preserve">  </w:t>
      </w:r>
      <w:r w:rsidRPr="00C2284C">
        <w:rPr>
          <w:sz w:val="24"/>
          <w:szCs w:val="24"/>
          <w:shd w:val="clear" w:color="auto" w:fill="FFFFFF"/>
        </w:rPr>
        <w:t>социального</w:t>
      </w:r>
      <w:r w:rsidRPr="00C2284C">
        <w:rPr>
          <w:rStyle w:val="apple-converted-space"/>
          <w:color w:val="000000"/>
          <w:sz w:val="24"/>
          <w:szCs w:val="24"/>
          <w:shd w:val="clear" w:color="auto" w:fill="FFFFFF"/>
        </w:rPr>
        <w:t> </w:t>
      </w:r>
      <w:r w:rsidRPr="00C2284C">
        <w:rPr>
          <w:sz w:val="24"/>
          <w:szCs w:val="24"/>
          <w:shd w:val="clear" w:color="auto" w:fill="FFFFFF"/>
        </w:rPr>
        <w:t>обслуживания».</w:t>
      </w:r>
    </w:p>
    <w:p w:rsidR="00C2284C" w:rsidRPr="00C2284C" w:rsidRDefault="00C2284C" w:rsidP="00C2284C">
      <w:pPr>
        <w:ind w:firstLine="709"/>
        <w:jc w:val="both"/>
        <w:rPr>
          <w:bCs/>
          <w:color w:val="000000"/>
          <w:sz w:val="24"/>
          <w:szCs w:val="24"/>
          <w:shd w:val="clear" w:color="auto" w:fill="FFFFFF"/>
        </w:rPr>
      </w:pPr>
      <w:r w:rsidRPr="00C2284C">
        <w:rPr>
          <w:rStyle w:val="apple-converted-space"/>
          <w:color w:val="000000"/>
          <w:sz w:val="24"/>
          <w:szCs w:val="24"/>
          <w:shd w:val="clear" w:color="auto" w:fill="FFFFFF"/>
        </w:rPr>
        <w:t xml:space="preserve">В 2019 году </w:t>
      </w:r>
      <w:r w:rsidRPr="00C2284C">
        <w:rPr>
          <w:rStyle w:val="24"/>
          <w:sz w:val="24"/>
          <w:szCs w:val="24"/>
        </w:rPr>
        <w:t xml:space="preserve">создан </w:t>
      </w:r>
      <w:r w:rsidRPr="00C2284C">
        <w:rPr>
          <w:sz w:val="24"/>
          <w:szCs w:val="24"/>
        </w:rPr>
        <w:t>муниципальный ресурсный центр поддержки добровольчества (волонтерства) «БлагоДарю 53»</w:t>
      </w:r>
      <w:r w:rsidRPr="00C2284C">
        <w:rPr>
          <w:rStyle w:val="24"/>
          <w:sz w:val="24"/>
          <w:szCs w:val="24"/>
        </w:rPr>
        <w:t xml:space="preserve"> для </w:t>
      </w:r>
      <w:r w:rsidRPr="00C2284C">
        <w:rPr>
          <w:sz w:val="24"/>
          <w:szCs w:val="24"/>
        </w:rPr>
        <w:t>координации деятельности волонтерских объединений.</w:t>
      </w:r>
    </w:p>
    <w:p w:rsidR="00C2284C" w:rsidRPr="00C2284C" w:rsidRDefault="00C2284C" w:rsidP="00C2284C">
      <w:pPr>
        <w:ind w:firstLine="709"/>
        <w:jc w:val="both"/>
        <w:rPr>
          <w:color w:val="000000"/>
          <w:sz w:val="24"/>
          <w:szCs w:val="24"/>
        </w:rPr>
      </w:pPr>
      <w:r w:rsidRPr="00C2284C">
        <w:rPr>
          <w:bCs/>
          <w:color w:val="000000"/>
          <w:sz w:val="24"/>
          <w:szCs w:val="24"/>
        </w:rPr>
        <w:t xml:space="preserve">Основными целями и задачами </w:t>
      </w:r>
      <w:r w:rsidRPr="00C2284C">
        <w:rPr>
          <w:color w:val="000000"/>
          <w:sz w:val="24"/>
          <w:szCs w:val="24"/>
        </w:rPr>
        <w:t>муниципального ресурсного центра являются:</w:t>
      </w:r>
    </w:p>
    <w:p w:rsidR="00C2284C" w:rsidRPr="00C2284C" w:rsidRDefault="00C2284C" w:rsidP="00C2284C">
      <w:pPr>
        <w:ind w:firstLine="709"/>
        <w:jc w:val="both"/>
        <w:rPr>
          <w:color w:val="000000"/>
          <w:sz w:val="24"/>
          <w:szCs w:val="24"/>
        </w:rPr>
      </w:pPr>
      <w:r w:rsidRPr="00C2284C">
        <w:rPr>
          <w:bCs/>
          <w:color w:val="000000"/>
          <w:sz w:val="24"/>
          <w:szCs w:val="24"/>
        </w:rPr>
        <w:t>о</w:t>
      </w:r>
      <w:r w:rsidRPr="00C2284C">
        <w:rPr>
          <w:color w:val="000000"/>
          <w:sz w:val="24"/>
          <w:szCs w:val="24"/>
        </w:rPr>
        <w:t>казание информационной, консультационной, методической и организационной поддержки добровольческим (волонтерским) организациям и их членам, а также инициативным группам граждан, осуществляющим подготовку к созданию добровольческих (волонтерских) организаций;</w:t>
      </w:r>
    </w:p>
    <w:p w:rsidR="00C2284C" w:rsidRPr="00C2284C" w:rsidRDefault="00C2284C" w:rsidP="00C2284C">
      <w:pPr>
        <w:ind w:firstLine="709"/>
        <w:jc w:val="both"/>
        <w:rPr>
          <w:color w:val="000000"/>
          <w:sz w:val="24"/>
          <w:szCs w:val="24"/>
        </w:rPr>
      </w:pPr>
      <w:r w:rsidRPr="00C2284C">
        <w:rPr>
          <w:color w:val="000000"/>
          <w:sz w:val="24"/>
          <w:szCs w:val="24"/>
        </w:rPr>
        <w:t>развитие и поддержка добровольческих (волонтерских) гражданских инициатив и проектов;</w:t>
      </w:r>
    </w:p>
    <w:p w:rsidR="00C2284C" w:rsidRPr="00C2284C" w:rsidRDefault="00C2284C" w:rsidP="00C2284C">
      <w:pPr>
        <w:ind w:firstLine="709"/>
        <w:jc w:val="both"/>
        <w:rPr>
          <w:color w:val="000000"/>
          <w:sz w:val="24"/>
          <w:szCs w:val="24"/>
        </w:rPr>
      </w:pPr>
      <w:r w:rsidRPr="00C2284C">
        <w:rPr>
          <w:color w:val="000000"/>
          <w:sz w:val="24"/>
          <w:szCs w:val="24"/>
        </w:rPr>
        <w:t>привлечение жителей муниципального района к добровольческой (волонтерской) деятельности, решению вопросов местного значения;</w:t>
      </w:r>
    </w:p>
    <w:p w:rsidR="00C2284C" w:rsidRPr="00C2284C" w:rsidRDefault="00C2284C" w:rsidP="00C2284C">
      <w:pPr>
        <w:ind w:firstLine="709"/>
        <w:jc w:val="both"/>
        <w:rPr>
          <w:color w:val="000000"/>
          <w:sz w:val="24"/>
          <w:szCs w:val="24"/>
        </w:rPr>
      </w:pPr>
      <w:r w:rsidRPr="00C2284C">
        <w:rPr>
          <w:color w:val="000000"/>
          <w:sz w:val="24"/>
          <w:szCs w:val="24"/>
        </w:rPr>
        <w:t xml:space="preserve">организация взаимодействия между добровольцами (волонтерами), добровольческими (волонтерскими) организациями, некоммерческими организациями, образовательными учреждениями, СМИ и пользователями добровольческих (волонтерских) услуг; </w:t>
      </w:r>
    </w:p>
    <w:p w:rsidR="00C2284C" w:rsidRPr="00C2284C" w:rsidRDefault="00C2284C" w:rsidP="00C2284C">
      <w:pPr>
        <w:ind w:firstLine="709"/>
        <w:jc w:val="both"/>
        <w:rPr>
          <w:color w:val="000000"/>
          <w:sz w:val="24"/>
          <w:szCs w:val="24"/>
        </w:rPr>
      </w:pPr>
      <w:r w:rsidRPr="00C2284C">
        <w:rPr>
          <w:color w:val="000000"/>
          <w:sz w:val="24"/>
          <w:szCs w:val="24"/>
        </w:rPr>
        <w:t>осуществление системного учета добровольцев (волонтеров), их компетенций, опыта, проектов и практик;</w:t>
      </w:r>
    </w:p>
    <w:p w:rsidR="00C2284C" w:rsidRPr="00C2284C" w:rsidRDefault="00C2284C" w:rsidP="00C2284C">
      <w:pPr>
        <w:ind w:firstLine="709"/>
        <w:jc w:val="both"/>
        <w:rPr>
          <w:color w:val="000000"/>
          <w:sz w:val="24"/>
          <w:szCs w:val="24"/>
        </w:rPr>
      </w:pPr>
      <w:r w:rsidRPr="00C2284C">
        <w:rPr>
          <w:color w:val="000000"/>
          <w:sz w:val="24"/>
          <w:szCs w:val="24"/>
        </w:rPr>
        <w:t>методическое сопровождение работы с ЕИС «Добровольцы России»;</w:t>
      </w:r>
    </w:p>
    <w:p w:rsidR="00C2284C" w:rsidRPr="00C2284C" w:rsidRDefault="00C2284C" w:rsidP="00C2284C">
      <w:pPr>
        <w:ind w:firstLine="709"/>
        <w:jc w:val="both"/>
        <w:rPr>
          <w:color w:val="000000"/>
          <w:sz w:val="24"/>
          <w:szCs w:val="24"/>
          <w:shd w:val="clear" w:color="auto" w:fill="FFFFFF"/>
        </w:rPr>
      </w:pPr>
      <w:r w:rsidRPr="00C2284C">
        <w:rPr>
          <w:color w:val="000000"/>
          <w:sz w:val="24"/>
          <w:szCs w:val="24"/>
          <w:shd w:val="clear" w:color="auto" w:fill="FFFFFF"/>
        </w:rPr>
        <w:t>реализация мер нематериальной поддержки граждан, участвующих в добровольческой (волонтерской) деятельности.</w:t>
      </w:r>
    </w:p>
    <w:p w:rsidR="00C2284C" w:rsidRPr="00C2284C" w:rsidRDefault="00C2284C" w:rsidP="00C2284C">
      <w:pPr>
        <w:ind w:firstLine="709"/>
        <w:jc w:val="both"/>
        <w:rPr>
          <w:sz w:val="24"/>
          <w:szCs w:val="24"/>
        </w:rPr>
      </w:pPr>
      <w:r w:rsidRPr="00C2284C">
        <w:rPr>
          <w:sz w:val="24"/>
          <w:szCs w:val="24"/>
        </w:rPr>
        <w:t xml:space="preserve">Направления деятельности </w:t>
      </w:r>
      <w:r w:rsidRPr="00C2284C">
        <w:rPr>
          <w:color w:val="000000"/>
          <w:sz w:val="24"/>
          <w:szCs w:val="24"/>
        </w:rPr>
        <w:t>муниципального ресурсного центра</w:t>
      </w:r>
      <w:r w:rsidRPr="00C2284C">
        <w:rPr>
          <w:sz w:val="24"/>
          <w:szCs w:val="24"/>
        </w:rPr>
        <w:t>:</w:t>
      </w:r>
      <w:r w:rsidRPr="00C2284C">
        <w:rPr>
          <w:b/>
          <w:sz w:val="24"/>
          <w:szCs w:val="24"/>
        </w:rPr>
        <w:t xml:space="preserve"> </w:t>
      </w:r>
      <w:r w:rsidRPr="00C2284C">
        <w:rPr>
          <w:sz w:val="24"/>
          <w:szCs w:val="24"/>
        </w:rPr>
        <w:t>патриотическое, социальное, событийное, медицинское, культурно-просветительское, экологическое волонтерство, серебряное волонтерство, волонтерство в чрезвычайных ситуациях, волонтерство ППМИ и ТОС.</w:t>
      </w:r>
    </w:p>
    <w:p w:rsidR="00C2284C" w:rsidRPr="00C2284C" w:rsidRDefault="00C2284C" w:rsidP="00C2284C">
      <w:pPr>
        <w:ind w:firstLine="709"/>
        <w:jc w:val="both"/>
        <w:rPr>
          <w:sz w:val="24"/>
          <w:szCs w:val="24"/>
        </w:rPr>
      </w:pPr>
      <w:r w:rsidRPr="00C2284C">
        <w:rPr>
          <w:sz w:val="24"/>
          <w:szCs w:val="24"/>
        </w:rPr>
        <w:t xml:space="preserve">Работа </w:t>
      </w:r>
      <w:r w:rsidRPr="00C2284C">
        <w:rPr>
          <w:color w:val="000000"/>
          <w:sz w:val="24"/>
          <w:szCs w:val="24"/>
        </w:rPr>
        <w:t>муниципального ресурсного центра</w:t>
      </w:r>
      <w:r w:rsidRPr="00C2284C">
        <w:rPr>
          <w:sz w:val="24"/>
          <w:szCs w:val="24"/>
        </w:rPr>
        <w:t xml:space="preserve"> направлена на вовлечение в добровольческую деятельность к 2022 году – 14,0 процентов граждан, к 2026 году -20,0 процентов граждан.</w:t>
      </w:r>
    </w:p>
    <w:p w:rsidR="00C2284C" w:rsidRPr="00C2284C" w:rsidRDefault="00C2284C" w:rsidP="00C2284C">
      <w:pPr>
        <w:ind w:firstLine="709"/>
        <w:jc w:val="both"/>
        <w:rPr>
          <w:sz w:val="24"/>
          <w:szCs w:val="24"/>
        </w:rPr>
      </w:pPr>
      <w:r w:rsidRPr="00C2284C">
        <w:rPr>
          <w:sz w:val="24"/>
          <w:szCs w:val="24"/>
        </w:rPr>
        <w:t xml:space="preserve">В настоящее время в муниципальном районе реализуются три значимых волонтерских проекта. </w:t>
      </w:r>
    </w:p>
    <w:p w:rsidR="00C2284C" w:rsidRPr="00C2284C" w:rsidRDefault="00C2284C" w:rsidP="00C2284C">
      <w:pPr>
        <w:ind w:firstLine="709"/>
        <w:jc w:val="both"/>
        <w:rPr>
          <w:bCs/>
          <w:color w:val="000000"/>
          <w:sz w:val="24"/>
          <w:szCs w:val="24"/>
        </w:rPr>
      </w:pPr>
      <w:r w:rsidRPr="00C2284C">
        <w:rPr>
          <w:bCs/>
          <w:color w:val="000000"/>
          <w:sz w:val="24"/>
          <w:szCs w:val="24"/>
        </w:rPr>
        <w:lastRenderedPageBreak/>
        <w:t xml:space="preserve">В целях оказания помощи гражданам в трудной жизненной ситуации реализуется проект «Валдай – территория добрых дел». </w:t>
      </w:r>
    </w:p>
    <w:p w:rsidR="00C2284C" w:rsidRPr="00C2284C" w:rsidRDefault="00C2284C" w:rsidP="00C2284C">
      <w:pPr>
        <w:ind w:firstLine="709"/>
        <w:jc w:val="both"/>
        <w:rPr>
          <w:bCs/>
          <w:sz w:val="24"/>
          <w:szCs w:val="24"/>
        </w:rPr>
      </w:pPr>
      <w:r w:rsidRPr="00C2284C">
        <w:rPr>
          <w:sz w:val="24"/>
          <w:szCs w:val="24"/>
        </w:rPr>
        <w:t>В районе наблюдается рост волонтеров, занимающихся поисково-исследовательской деятельностью. С</w:t>
      </w:r>
      <w:r w:rsidRPr="00C2284C">
        <w:rPr>
          <w:color w:val="000000"/>
          <w:sz w:val="24"/>
          <w:szCs w:val="24"/>
        </w:rPr>
        <w:t xml:space="preserve"> 2018 года реализуется приоритетный проект </w:t>
      </w:r>
      <w:r w:rsidRPr="00C2284C">
        <w:rPr>
          <w:sz w:val="24"/>
          <w:szCs w:val="24"/>
        </w:rPr>
        <w:t>«</w:t>
      </w:r>
      <w:r w:rsidRPr="00C2284C">
        <w:rPr>
          <w:bCs/>
          <w:sz w:val="24"/>
          <w:szCs w:val="24"/>
        </w:rPr>
        <w:t>Дорогами Великой Отечественной войны. Валдайский рубеж</w:t>
      </w:r>
      <w:r w:rsidRPr="00C2284C">
        <w:rPr>
          <w:sz w:val="24"/>
          <w:szCs w:val="24"/>
        </w:rPr>
        <w:t>» по развитию молодежного поисково-исследовательского, поклонного туризма на территории Валдайского муниципального района». Цель проекта: создание авто-мото-вело-пешеходного маршрута по местам боевых сражений 1941-1943 годов с проведением экскурсий для учащейся молодёжи, местных жителей, туристов.</w:t>
      </w:r>
    </w:p>
    <w:p w:rsidR="00C2284C" w:rsidRPr="00C2284C" w:rsidRDefault="00C2284C" w:rsidP="00C2284C">
      <w:pPr>
        <w:ind w:firstLine="709"/>
        <w:jc w:val="both"/>
        <w:rPr>
          <w:sz w:val="24"/>
          <w:szCs w:val="24"/>
        </w:rPr>
      </w:pPr>
      <w:r w:rsidRPr="00C2284C">
        <w:rPr>
          <w:bCs/>
          <w:sz w:val="24"/>
          <w:szCs w:val="24"/>
        </w:rPr>
        <w:t>В целях</w:t>
      </w:r>
      <w:r w:rsidRPr="00C2284C">
        <w:rPr>
          <w:sz w:val="24"/>
          <w:szCs w:val="24"/>
        </w:rPr>
        <w:t xml:space="preserve"> сохранения и увековечения вклада жителей города Валдая и района во время Великой Отечественной войны, открытия неизвестной страницы истории нашего края</w:t>
      </w:r>
      <w:r w:rsidRPr="00C2284C">
        <w:rPr>
          <w:bCs/>
          <w:sz w:val="24"/>
          <w:szCs w:val="24"/>
        </w:rPr>
        <w:t xml:space="preserve"> реализуется проект «Аллея ветеранов». В реализации проекта принимают участие НРОО «Движение Сельских Женщин», общественный совет при Администрации муниципального района совместно с комитетом образования, общеобразовательными учреждениями и </w:t>
      </w:r>
      <w:r w:rsidRPr="00C2284C">
        <w:rPr>
          <w:sz w:val="24"/>
          <w:szCs w:val="24"/>
        </w:rPr>
        <w:t>МАУ МЦ «Юность».</w:t>
      </w:r>
    </w:p>
    <w:p w:rsidR="00C2284C" w:rsidRPr="00C2284C" w:rsidRDefault="00C2284C" w:rsidP="00C2284C">
      <w:pPr>
        <w:ind w:firstLine="709"/>
        <w:jc w:val="both"/>
        <w:rPr>
          <w:sz w:val="24"/>
          <w:szCs w:val="24"/>
        </w:rPr>
      </w:pPr>
    </w:p>
    <w:p w:rsidR="00C2284C" w:rsidRPr="00C2284C" w:rsidRDefault="00C2284C" w:rsidP="00C2284C">
      <w:pPr>
        <w:pStyle w:val="ConsPlusTitle"/>
        <w:jc w:val="center"/>
        <w:rPr>
          <w:rFonts w:ascii="Times New Roman" w:hAnsi="Times New Roman" w:cs="Times New Roman"/>
          <w:sz w:val="24"/>
          <w:szCs w:val="24"/>
        </w:rPr>
      </w:pPr>
      <w:r w:rsidRPr="00C2284C">
        <w:rPr>
          <w:rFonts w:ascii="Times New Roman" w:hAnsi="Times New Roman" w:cs="Times New Roman"/>
          <w:sz w:val="24"/>
          <w:szCs w:val="24"/>
        </w:rPr>
        <w:t>2.3. Дополняющие и связующие сферы</w:t>
      </w:r>
    </w:p>
    <w:p w:rsidR="00C2284C" w:rsidRPr="00C2284C" w:rsidRDefault="00C2284C" w:rsidP="00C2284C">
      <w:pPr>
        <w:pStyle w:val="ConsPlusTitle"/>
        <w:jc w:val="center"/>
        <w:rPr>
          <w:rFonts w:ascii="Times New Roman" w:hAnsi="Times New Roman" w:cs="Times New Roman"/>
          <w:sz w:val="24"/>
          <w:szCs w:val="24"/>
        </w:rPr>
      </w:pPr>
      <w:r w:rsidRPr="00C2284C">
        <w:rPr>
          <w:rFonts w:ascii="Times New Roman" w:hAnsi="Times New Roman" w:cs="Times New Roman"/>
          <w:sz w:val="24"/>
          <w:szCs w:val="24"/>
        </w:rPr>
        <w:t>2.3.1. Совершенствование управления муниципальным</w:t>
      </w:r>
    </w:p>
    <w:p w:rsidR="00C2284C" w:rsidRPr="00C2284C" w:rsidRDefault="00C2284C" w:rsidP="00C2284C">
      <w:pPr>
        <w:pStyle w:val="ConsPlusTitle"/>
        <w:jc w:val="center"/>
        <w:rPr>
          <w:rFonts w:ascii="Times New Roman" w:hAnsi="Times New Roman" w:cs="Times New Roman"/>
          <w:sz w:val="24"/>
          <w:szCs w:val="24"/>
        </w:rPr>
      </w:pPr>
      <w:r w:rsidRPr="00C2284C">
        <w:rPr>
          <w:rFonts w:ascii="Times New Roman" w:hAnsi="Times New Roman" w:cs="Times New Roman"/>
          <w:sz w:val="24"/>
          <w:szCs w:val="24"/>
        </w:rPr>
        <w:t>имуществом</w:t>
      </w:r>
    </w:p>
    <w:p w:rsidR="00C2284C" w:rsidRPr="00C2284C" w:rsidRDefault="00C2284C" w:rsidP="00C2284C">
      <w:pPr>
        <w:pStyle w:val="ConsPlusNormal"/>
        <w:suppressAutoHyphens/>
        <w:ind w:firstLine="709"/>
        <w:jc w:val="both"/>
        <w:rPr>
          <w:rFonts w:ascii="Times New Roman" w:hAnsi="Times New Roman" w:cs="Times New Roman"/>
          <w:color w:val="000000"/>
          <w:spacing w:val="-3"/>
          <w:w w:val="101"/>
          <w:sz w:val="24"/>
          <w:szCs w:val="24"/>
        </w:rPr>
      </w:pPr>
      <w:r w:rsidRPr="00C2284C">
        <w:rPr>
          <w:rFonts w:ascii="Times New Roman" w:hAnsi="Times New Roman" w:cs="Times New Roman"/>
          <w:color w:val="000000"/>
          <w:spacing w:val="-3"/>
          <w:w w:val="101"/>
          <w:sz w:val="24"/>
          <w:szCs w:val="24"/>
        </w:rPr>
        <w:t>Стратегическая цель – эффективное управление муниципальным имуществом в целях формирования экономической базы, обеспечивающей рост консолидированного бюджета муниципального района, создание условий для занятости населения.</w:t>
      </w:r>
    </w:p>
    <w:p w:rsidR="00C2284C" w:rsidRPr="00C2284C" w:rsidRDefault="00C2284C" w:rsidP="00C2284C">
      <w:pPr>
        <w:pStyle w:val="ConsPlusNormal"/>
        <w:suppressAutoHyphens/>
        <w:ind w:firstLine="709"/>
        <w:jc w:val="both"/>
        <w:rPr>
          <w:rFonts w:ascii="Times New Roman" w:hAnsi="Times New Roman" w:cs="Times New Roman"/>
          <w:color w:val="000000"/>
          <w:spacing w:val="-3"/>
          <w:w w:val="101"/>
          <w:sz w:val="24"/>
          <w:szCs w:val="24"/>
        </w:rPr>
      </w:pPr>
      <w:r w:rsidRPr="00C2284C">
        <w:rPr>
          <w:rFonts w:ascii="Times New Roman" w:hAnsi="Times New Roman" w:cs="Times New Roman"/>
          <w:color w:val="000000"/>
          <w:spacing w:val="-3"/>
          <w:w w:val="101"/>
          <w:sz w:val="24"/>
          <w:szCs w:val="24"/>
        </w:rPr>
        <w:t>Задачи:</w:t>
      </w:r>
    </w:p>
    <w:p w:rsidR="00C2284C" w:rsidRPr="00C2284C" w:rsidRDefault="00C2284C" w:rsidP="00C2284C">
      <w:pPr>
        <w:pStyle w:val="ConsPlusNormal"/>
        <w:suppressAutoHyphens/>
        <w:ind w:firstLine="709"/>
        <w:jc w:val="both"/>
        <w:rPr>
          <w:rFonts w:ascii="Times New Roman" w:hAnsi="Times New Roman" w:cs="Times New Roman"/>
          <w:color w:val="000000"/>
          <w:spacing w:val="-3"/>
          <w:w w:val="101"/>
          <w:sz w:val="24"/>
          <w:szCs w:val="24"/>
        </w:rPr>
      </w:pPr>
      <w:r w:rsidRPr="00C2284C">
        <w:rPr>
          <w:rFonts w:ascii="Times New Roman" w:hAnsi="Times New Roman" w:cs="Times New Roman"/>
          <w:color w:val="000000"/>
          <w:spacing w:val="-3"/>
          <w:w w:val="101"/>
          <w:sz w:val="24"/>
          <w:szCs w:val="24"/>
        </w:rPr>
        <w:t>увеличение доходов консолидированного бюджета муниципального района на основе эффективного управления муниципальной собственностью;</w:t>
      </w:r>
    </w:p>
    <w:p w:rsidR="00C2284C" w:rsidRPr="00C2284C" w:rsidRDefault="00C2284C" w:rsidP="00C2284C">
      <w:pPr>
        <w:pStyle w:val="ConsPlusNormal"/>
        <w:suppressAutoHyphens/>
        <w:ind w:firstLine="709"/>
        <w:jc w:val="both"/>
        <w:rPr>
          <w:rFonts w:ascii="Times New Roman" w:hAnsi="Times New Roman" w:cs="Times New Roman"/>
          <w:color w:val="000000"/>
          <w:spacing w:val="-3"/>
          <w:w w:val="101"/>
          <w:sz w:val="24"/>
          <w:szCs w:val="24"/>
        </w:rPr>
      </w:pPr>
      <w:r w:rsidRPr="00C2284C">
        <w:rPr>
          <w:rFonts w:ascii="Times New Roman" w:hAnsi="Times New Roman" w:cs="Times New Roman"/>
          <w:color w:val="000000"/>
          <w:spacing w:val="-3"/>
          <w:w w:val="101"/>
          <w:sz w:val="24"/>
          <w:szCs w:val="24"/>
        </w:rPr>
        <w:t>повышение эффективности функционирования муниципального сектора, использование государственных и муниципальных активов в качестве инструмента для привлечения инвестиций;</w:t>
      </w:r>
    </w:p>
    <w:p w:rsidR="00C2284C" w:rsidRPr="00C2284C" w:rsidRDefault="00C2284C" w:rsidP="00C2284C">
      <w:pPr>
        <w:pStyle w:val="ConsPlusNormal"/>
        <w:suppressAutoHyphens/>
        <w:ind w:firstLine="709"/>
        <w:jc w:val="both"/>
        <w:rPr>
          <w:rFonts w:ascii="Times New Roman" w:hAnsi="Times New Roman" w:cs="Times New Roman"/>
          <w:color w:val="000000"/>
          <w:spacing w:val="-3"/>
          <w:w w:val="101"/>
          <w:sz w:val="24"/>
          <w:szCs w:val="24"/>
        </w:rPr>
      </w:pPr>
      <w:r w:rsidRPr="00C2284C">
        <w:rPr>
          <w:rFonts w:ascii="Times New Roman" w:hAnsi="Times New Roman" w:cs="Times New Roman"/>
          <w:color w:val="000000"/>
          <w:spacing w:val="-3"/>
          <w:w w:val="101"/>
          <w:sz w:val="24"/>
          <w:szCs w:val="24"/>
        </w:rPr>
        <w:t>максимальное использование муниципального имущества в качестве инструмента повышения эффективности социальных отраслей, позволяющего привлекать частный бизнес и использовать передовые интеллектуальные механизмы управления;</w:t>
      </w:r>
    </w:p>
    <w:p w:rsidR="00C2284C" w:rsidRPr="00C2284C" w:rsidRDefault="00C2284C" w:rsidP="00C2284C">
      <w:pPr>
        <w:pStyle w:val="ConsPlusNormal"/>
        <w:suppressAutoHyphens/>
        <w:ind w:firstLine="709"/>
        <w:jc w:val="both"/>
        <w:rPr>
          <w:rFonts w:ascii="Times New Roman" w:hAnsi="Times New Roman" w:cs="Times New Roman"/>
          <w:color w:val="000000"/>
          <w:spacing w:val="-3"/>
          <w:w w:val="101"/>
          <w:sz w:val="24"/>
          <w:szCs w:val="24"/>
        </w:rPr>
      </w:pPr>
      <w:r w:rsidRPr="00C2284C">
        <w:rPr>
          <w:rFonts w:ascii="Times New Roman" w:hAnsi="Times New Roman" w:cs="Times New Roman"/>
          <w:color w:val="000000"/>
          <w:spacing w:val="-3"/>
          <w:w w:val="101"/>
          <w:sz w:val="24"/>
          <w:szCs w:val="24"/>
        </w:rPr>
        <w:t>достижение оптимального состава и структуры собственности путем сокращения доли района в экономике для обеспечения устойчивых предпосылок экономического роста, получение максимальных доходов от продажи государственного и муниципального имущества.</w:t>
      </w:r>
    </w:p>
    <w:p w:rsidR="00C2284C" w:rsidRPr="00C2284C" w:rsidRDefault="00C2284C" w:rsidP="00C2284C">
      <w:pPr>
        <w:pStyle w:val="ConsPlusNormal"/>
        <w:suppressAutoHyphens/>
        <w:ind w:firstLine="709"/>
        <w:jc w:val="both"/>
        <w:rPr>
          <w:rFonts w:ascii="Times New Roman" w:hAnsi="Times New Roman" w:cs="Times New Roman"/>
          <w:color w:val="000000"/>
          <w:spacing w:val="-3"/>
          <w:w w:val="101"/>
          <w:sz w:val="24"/>
          <w:szCs w:val="24"/>
        </w:rPr>
      </w:pPr>
      <w:r w:rsidRPr="00C2284C">
        <w:rPr>
          <w:rFonts w:ascii="Times New Roman" w:hAnsi="Times New Roman" w:cs="Times New Roman"/>
          <w:color w:val="000000"/>
          <w:spacing w:val="-3"/>
          <w:w w:val="101"/>
          <w:sz w:val="24"/>
          <w:szCs w:val="24"/>
        </w:rPr>
        <w:t>Направления развития:</w:t>
      </w:r>
    </w:p>
    <w:p w:rsidR="00C2284C" w:rsidRPr="00C2284C" w:rsidRDefault="00C2284C" w:rsidP="00C2284C">
      <w:pPr>
        <w:pStyle w:val="ConsPlusNormal"/>
        <w:suppressAutoHyphens/>
        <w:ind w:firstLine="709"/>
        <w:jc w:val="both"/>
        <w:rPr>
          <w:rFonts w:ascii="Times New Roman" w:hAnsi="Times New Roman" w:cs="Times New Roman"/>
          <w:color w:val="000000"/>
          <w:spacing w:val="-3"/>
          <w:w w:val="101"/>
          <w:sz w:val="24"/>
          <w:szCs w:val="24"/>
        </w:rPr>
      </w:pPr>
      <w:r w:rsidRPr="00C2284C">
        <w:rPr>
          <w:rFonts w:ascii="Times New Roman" w:hAnsi="Times New Roman" w:cs="Times New Roman"/>
          <w:color w:val="000000"/>
          <w:spacing w:val="-3"/>
          <w:w w:val="101"/>
          <w:sz w:val="24"/>
          <w:szCs w:val="24"/>
        </w:rPr>
        <w:t>разработка и внедрение критериев для принятия решений должностными лицами в сфере управления муниципальным имуществом;</w:t>
      </w:r>
    </w:p>
    <w:p w:rsidR="00C2284C" w:rsidRPr="00C2284C" w:rsidRDefault="00C2284C" w:rsidP="00C2284C">
      <w:pPr>
        <w:pStyle w:val="ConsPlusNormal"/>
        <w:suppressAutoHyphens/>
        <w:ind w:firstLine="709"/>
        <w:jc w:val="both"/>
        <w:rPr>
          <w:rFonts w:ascii="Times New Roman" w:hAnsi="Times New Roman" w:cs="Times New Roman"/>
          <w:color w:val="000000"/>
          <w:spacing w:val="-3"/>
          <w:w w:val="101"/>
          <w:sz w:val="24"/>
          <w:szCs w:val="24"/>
        </w:rPr>
      </w:pPr>
      <w:r w:rsidRPr="00C2284C">
        <w:rPr>
          <w:rFonts w:ascii="Times New Roman" w:hAnsi="Times New Roman" w:cs="Times New Roman"/>
          <w:color w:val="000000"/>
          <w:spacing w:val="-3"/>
          <w:w w:val="101"/>
          <w:sz w:val="24"/>
          <w:szCs w:val="24"/>
        </w:rPr>
        <w:t>внедрение новых подходов и методов, направленных на стимулирование вовлечения муниципального имущества в экономический оборот, а также его более эффективного использования;</w:t>
      </w:r>
    </w:p>
    <w:p w:rsidR="00C2284C" w:rsidRPr="00C2284C" w:rsidRDefault="00C2284C" w:rsidP="00C2284C">
      <w:pPr>
        <w:pStyle w:val="ConsPlusNormal"/>
        <w:suppressAutoHyphens/>
        <w:ind w:firstLine="709"/>
        <w:jc w:val="both"/>
        <w:rPr>
          <w:rFonts w:ascii="Times New Roman" w:hAnsi="Times New Roman" w:cs="Times New Roman"/>
          <w:color w:val="000000"/>
          <w:spacing w:val="-3"/>
          <w:w w:val="101"/>
          <w:sz w:val="24"/>
          <w:szCs w:val="24"/>
        </w:rPr>
      </w:pPr>
      <w:r w:rsidRPr="00C2284C">
        <w:rPr>
          <w:rFonts w:ascii="Times New Roman" w:hAnsi="Times New Roman" w:cs="Times New Roman"/>
          <w:color w:val="000000"/>
          <w:spacing w:val="-3"/>
          <w:w w:val="101"/>
          <w:sz w:val="24"/>
          <w:szCs w:val="24"/>
        </w:rPr>
        <w:t>расширение практики заключения концессионных соглашений, соглашений о государственно-частном партнерстве и иных форм внебюджетного финансирования, в том числе с использованием финансового рынка для строительства и реконструкции муниципальных объектов;</w:t>
      </w:r>
    </w:p>
    <w:p w:rsidR="00C2284C" w:rsidRPr="00C2284C" w:rsidRDefault="00C2284C" w:rsidP="00C2284C">
      <w:pPr>
        <w:pStyle w:val="ConsPlusNormal"/>
        <w:suppressAutoHyphens/>
        <w:ind w:firstLine="709"/>
        <w:jc w:val="both"/>
        <w:rPr>
          <w:rFonts w:ascii="Times New Roman" w:hAnsi="Times New Roman" w:cs="Times New Roman"/>
          <w:color w:val="000000"/>
          <w:spacing w:val="-3"/>
          <w:w w:val="101"/>
          <w:sz w:val="24"/>
          <w:szCs w:val="24"/>
        </w:rPr>
      </w:pPr>
      <w:r w:rsidRPr="00C2284C">
        <w:rPr>
          <w:rFonts w:ascii="Times New Roman" w:hAnsi="Times New Roman" w:cs="Times New Roman"/>
          <w:color w:val="000000"/>
          <w:spacing w:val="-3"/>
          <w:w w:val="101"/>
          <w:sz w:val="24"/>
          <w:szCs w:val="24"/>
        </w:rPr>
        <w:t>проведение эффективной политики по оптимизации структуры имущества за счет реализации имущества, не предназначенного для исполнения полномочий органов местного самоуправления.</w:t>
      </w:r>
    </w:p>
    <w:p w:rsidR="00C2284C" w:rsidRPr="00C2284C" w:rsidRDefault="00C2284C" w:rsidP="00C2284C">
      <w:pPr>
        <w:pStyle w:val="ConsPlusNormal"/>
        <w:suppressAutoHyphens/>
        <w:ind w:firstLine="709"/>
        <w:jc w:val="both"/>
        <w:rPr>
          <w:rFonts w:ascii="Times New Roman" w:hAnsi="Times New Roman" w:cs="Times New Roman"/>
          <w:color w:val="000000"/>
          <w:spacing w:val="-3"/>
          <w:w w:val="101"/>
          <w:sz w:val="24"/>
          <w:szCs w:val="24"/>
        </w:rPr>
      </w:pPr>
      <w:r w:rsidRPr="00C2284C">
        <w:rPr>
          <w:rFonts w:ascii="Times New Roman" w:hAnsi="Times New Roman" w:cs="Times New Roman"/>
          <w:color w:val="000000"/>
          <w:spacing w:val="-3"/>
          <w:w w:val="101"/>
          <w:sz w:val="24"/>
          <w:szCs w:val="24"/>
        </w:rPr>
        <w:t xml:space="preserve">На территории Валдайского муниципального района будет продолжена реализация целевых моделей «Постановка на кадастровый учет земельных участков и объектов недвижимого имущества» и «Регистрация права собственности на земельные участки и объекты недвижимого имущества». Данные целевые модели направлены на повышение эффективности процедур регистрации прав на имущество и качество регистрационного процесса, а также повышение эффективности процесса предоставления земельных </w:t>
      </w:r>
      <w:r w:rsidRPr="00C2284C">
        <w:rPr>
          <w:rFonts w:ascii="Times New Roman" w:hAnsi="Times New Roman" w:cs="Times New Roman"/>
          <w:color w:val="000000"/>
          <w:spacing w:val="-3"/>
          <w:w w:val="101"/>
          <w:sz w:val="24"/>
          <w:szCs w:val="24"/>
        </w:rPr>
        <w:lastRenderedPageBreak/>
        <w:t>участков, находящихся в муниципальной собственности, и постановки объектов недвижимости на государственный кадастровый учет.</w:t>
      </w:r>
    </w:p>
    <w:p w:rsidR="00C2284C" w:rsidRPr="00C2284C" w:rsidRDefault="00C2284C" w:rsidP="00C2284C">
      <w:pPr>
        <w:pStyle w:val="af0"/>
        <w:tabs>
          <w:tab w:val="left" w:pos="1134"/>
        </w:tabs>
        <w:ind w:left="0" w:right="0" w:firstLine="709"/>
        <w:rPr>
          <w:color w:val="000000"/>
          <w:spacing w:val="-3"/>
          <w:w w:val="101"/>
          <w:szCs w:val="24"/>
        </w:rPr>
      </w:pPr>
      <w:r w:rsidRPr="00C2284C">
        <w:rPr>
          <w:color w:val="000000"/>
          <w:spacing w:val="-3"/>
          <w:w w:val="101"/>
          <w:szCs w:val="24"/>
        </w:rPr>
        <w:t>Особое внимание Администрацией муниципального района уделяется предоставлению земельных участков под индивидуальное жилищное строительство, в том числе на льготной основе молодым и многодетным семьям. Заявки граждан удовлетворяются в полном объеме. По состоянию на 1 января 2020 года предоставлено в собственность бесплатно 337 земельных участков из 340 поданных заявлений.</w:t>
      </w:r>
    </w:p>
    <w:p w:rsidR="00C2284C" w:rsidRPr="00C2284C" w:rsidRDefault="00C2284C" w:rsidP="00C2284C">
      <w:pPr>
        <w:pStyle w:val="af0"/>
        <w:tabs>
          <w:tab w:val="left" w:pos="1134"/>
        </w:tabs>
        <w:ind w:left="0" w:right="0" w:firstLine="709"/>
        <w:rPr>
          <w:color w:val="000000"/>
          <w:spacing w:val="-3"/>
          <w:w w:val="101"/>
          <w:szCs w:val="24"/>
        </w:rPr>
      </w:pPr>
      <w:r w:rsidRPr="00C2284C">
        <w:rPr>
          <w:color w:val="000000"/>
          <w:spacing w:val="-3"/>
          <w:w w:val="101"/>
          <w:szCs w:val="24"/>
        </w:rPr>
        <w:t>В 2020 году планируется п</w:t>
      </w:r>
      <w:r w:rsidRPr="00C2284C">
        <w:rPr>
          <w:szCs w:val="24"/>
        </w:rPr>
        <w:t>роведение межевых работ по образованию 60 земельных участков, с постановкой на кадастровый учет, в соответствии с утвержденным проектом планировки территории в кадастровом квартале 53:03:0101028 г. Валдай, для дальнейшего предоставления льготной категории граждан для ИЖС.</w:t>
      </w:r>
    </w:p>
    <w:p w:rsidR="00C2284C" w:rsidRPr="00C2284C" w:rsidRDefault="00C2284C" w:rsidP="00C2284C">
      <w:pPr>
        <w:pStyle w:val="af0"/>
        <w:tabs>
          <w:tab w:val="left" w:pos="1134"/>
        </w:tabs>
        <w:ind w:left="0" w:right="0" w:firstLine="709"/>
        <w:rPr>
          <w:color w:val="000000"/>
          <w:spacing w:val="-3"/>
          <w:w w:val="101"/>
          <w:szCs w:val="24"/>
        </w:rPr>
      </w:pPr>
      <w:r w:rsidRPr="00C2284C">
        <w:rPr>
          <w:color w:val="000000"/>
          <w:spacing w:val="-3"/>
          <w:w w:val="101"/>
          <w:szCs w:val="24"/>
        </w:rPr>
        <w:t>В прогнозируемом периоде планируется предоставлять ежегодно до 10 земельных участков льготным категориям граждан для ИЖС.</w:t>
      </w:r>
    </w:p>
    <w:p w:rsidR="00C2284C" w:rsidRPr="00C2284C" w:rsidRDefault="00C2284C" w:rsidP="00C2284C">
      <w:pPr>
        <w:widowControl w:val="0"/>
        <w:shd w:val="clear" w:color="auto" w:fill="FFFFFF"/>
        <w:tabs>
          <w:tab w:val="left" w:pos="883"/>
        </w:tabs>
        <w:autoSpaceDE w:val="0"/>
        <w:autoSpaceDN w:val="0"/>
        <w:adjustRightInd w:val="0"/>
        <w:ind w:firstLine="709"/>
        <w:jc w:val="both"/>
        <w:rPr>
          <w:sz w:val="24"/>
          <w:szCs w:val="24"/>
        </w:rPr>
      </w:pPr>
      <w:r w:rsidRPr="00C2284C">
        <w:rPr>
          <w:sz w:val="24"/>
          <w:szCs w:val="24"/>
        </w:rPr>
        <w:t>Планируемая обеспеченность земельными участками граждан льготной категории 100 процентов.</w:t>
      </w:r>
    </w:p>
    <w:p w:rsidR="00C2284C" w:rsidRPr="00C2284C" w:rsidRDefault="00C2284C" w:rsidP="00C2284C">
      <w:pPr>
        <w:pStyle w:val="af0"/>
        <w:tabs>
          <w:tab w:val="left" w:pos="1134"/>
        </w:tabs>
        <w:ind w:left="0" w:right="0" w:firstLine="709"/>
        <w:rPr>
          <w:color w:val="000000"/>
          <w:spacing w:val="-3"/>
          <w:w w:val="101"/>
          <w:szCs w:val="24"/>
        </w:rPr>
      </w:pPr>
      <w:r w:rsidRPr="00C2284C">
        <w:rPr>
          <w:color w:val="000000"/>
          <w:spacing w:val="-3"/>
          <w:w w:val="101"/>
          <w:szCs w:val="24"/>
        </w:rPr>
        <w:t>В целях комплексного развития инфраструктуры водоснабжения и водоотведения (строительство и реконструкции объектов водопроводно-канализационного хозяйства) на территории Валдайского муниципального района заключено концессионное соглашение, в рамках которого осуществлено строительство напорного канализационного коллектора в г. Валдай, проведена регистрация прав муниципальной собственности 49 объектов водоснабжения, водоотведения.</w:t>
      </w:r>
    </w:p>
    <w:p w:rsidR="00C2284C" w:rsidRPr="00C2284C" w:rsidRDefault="00C2284C" w:rsidP="00C2284C">
      <w:pPr>
        <w:pStyle w:val="af0"/>
        <w:tabs>
          <w:tab w:val="left" w:pos="1134"/>
        </w:tabs>
        <w:ind w:left="0" w:right="0" w:firstLine="709"/>
        <w:rPr>
          <w:color w:val="000000"/>
          <w:spacing w:val="-3"/>
          <w:w w:val="101"/>
          <w:szCs w:val="24"/>
        </w:rPr>
      </w:pPr>
      <w:r w:rsidRPr="00C2284C">
        <w:rPr>
          <w:color w:val="000000"/>
          <w:spacing w:val="-3"/>
          <w:w w:val="101"/>
          <w:szCs w:val="24"/>
        </w:rPr>
        <w:t xml:space="preserve">В блоке земельных отношений важное место отводится мероприятиям </w:t>
      </w:r>
      <w:r w:rsidRPr="00C2284C">
        <w:rPr>
          <w:color w:val="000000"/>
          <w:szCs w:val="24"/>
          <w:shd w:val="clear" w:color="auto" w:fill="FFFFFF"/>
        </w:rPr>
        <w:t>муниципального земельного контроля на землях населенных и пунктов и сельскохозяйственного назначения.</w:t>
      </w:r>
    </w:p>
    <w:p w:rsidR="00C2284C" w:rsidRPr="00C2284C" w:rsidRDefault="00C2284C" w:rsidP="00C2284C">
      <w:pPr>
        <w:ind w:firstLine="709"/>
        <w:jc w:val="both"/>
        <w:rPr>
          <w:color w:val="000000"/>
          <w:sz w:val="24"/>
          <w:szCs w:val="24"/>
          <w:shd w:val="clear" w:color="auto" w:fill="FFFFFF"/>
        </w:rPr>
      </w:pPr>
      <w:r w:rsidRPr="00C2284C">
        <w:rPr>
          <w:color w:val="000000"/>
          <w:spacing w:val="-3"/>
          <w:w w:val="101"/>
          <w:sz w:val="24"/>
          <w:szCs w:val="24"/>
        </w:rPr>
        <w:t>Данные мероприятия обеспечивают</w:t>
      </w:r>
      <w:r w:rsidRPr="00C2284C">
        <w:rPr>
          <w:color w:val="000000"/>
          <w:sz w:val="24"/>
          <w:szCs w:val="24"/>
          <w:shd w:val="clear" w:color="auto" w:fill="FFFFFF"/>
        </w:rPr>
        <w:t xml:space="preserve"> эффективность управления земельным фондом и призваны следить за правомерностью действий всех категорий граждан, юридических лиц в отношении соблюдения земельного законодательства. </w:t>
      </w:r>
    </w:p>
    <w:p w:rsidR="00C2284C" w:rsidRPr="00C2284C" w:rsidRDefault="00C2284C" w:rsidP="00C2284C">
      <w:pPr>
        <w:pStyle w:val="af0"/>
        <w:tabs>
          <w:tab w:val="left" w:pos="1134"/>
        </w:tabs>
        <w:ind w:left="0" w:right="0" w:firstLine="709"/>
        <w:rPr>
          <w:color w:val="000000"/>
          <w:spacing w:val="-3"/>
          <w:w w:val="101"/>
          <w:szCs w:val="24"/>
        </w:rPr>
      </w:pPr>
      <w:r w:rsidRPr="00C2284C">
        <w:rPr>
          <w:color w:val="000000"/>
          <w:spacing w:val="-3"/>
          <w:w w:val="101"/>
          <w:szCs w:val="24"/>
        </w:rPr>
        <w:t>Повышение эффективности и качества проводимых</w:t>
      </w:r>
      <w:r w:rsidRPr="00C2284C">
        <w:rPr>
          <w:szCs w:val="24"/>
        </w:rPr>
        <w:t xml:space="preserve"> проверок муниципального земельного контроля, в соответствии с ежегодным планом проведения плановых проверок муниципального земельного контроля, является важной составляющей при исполнении контрольных мероприятий.</w:t>
      </w:r>
    </w:p>
    <w:p w:rsidR="00C2284C" w:rsidRPr="00C2284C" w:rsidRDefault="00C2284C" w:rsidP="00C2284C">
      <w:pPr>
        <w:pStyle w:val="ConsPlusNormal"/>
        <w:suppressAutoHyphens/>
        <w:ind w:firstLine="709"/>
        <w:jc w:val="both"/>
        <w:rPr>
          <w:rFonts w:ascii="Times New Roman" w:hAnsi="Times New Roman" w:cs="Times New Roman"/>
          <w:color w:val="000000"/>
          <w:spacing w:val="-3"/>
          <w:w w:val="101"/>
          <w:sz w:val="24"/>
          <w:szCs w:val="24"/>
        </w:rPr>
      </w:pPr>
      <w:r w:rsidRPr="00C2284C">
        <w:rPr>
          <w:rFonts w:ascii="Times New Roman" w:hAnsi="Times New Roman" w:cs="Times New Roman"/>
          <w:color w:val="000000"/>
          <w:spacing w:val="-3"/>
          <w:w w:val="101"/>
          <w:sz w:val="24"/>
          <w:szCs w:val="24"/>
        </w:rPr>
        <w:t>Данные мероприятия способствуют повышению эффективности управления муниципальным имуществом и земельными ресурсами, в том числе вовлечению в оборот свободных земельных участков, снижению количества земельных споров, повышению уровня юридической защиты прав и законных интересов правообладателей земельных участков.</w:t>
      </w:r>
    </w:p>
    <w:p w:rsidR="00C2284C" w:rsidRPr="00C2284C" w:rsidRDefault="00C2284C" w:rsidP="00C2284C">
      <w:pPr>
        <w:pStyle w:val="ConsPlusNormal"/>
        <w:suppressAutoHyphens/>
        <w:ind w:firstLine="709"/>
        <w:jc w:val="both"/>
        <w:rPr>
          <w:rFonts w:ascii="Times New Roman" w:hAnsi="Times New Roman" w:cs="Times New Roman"/>
          <w:color w:val="000000"/>
          <w:spacing w:val="-3"/>
          <w:w w:val="101"/>
          <w:sz w:val="24"/>
          <w:szCs w:val="24"/>
        </w:rPr>
      </w:pPr>
    </w:p>
    <w:p w:rsidR="00C2284C" w:rsidRPr="00C2284C" w:rsidRDefault="00C2284C" w:rsidP="00C2284C">
      <w:pPr>
        <w:shd w:val="clear" w:color="auto" w:fill="FFFFFF"/>
        <w:jc w:val="center"/>
        <w:rPr>
          <w:b/>
          <w:bCs/>
          <w:sz w:val="24"/>
          <w:szCs w:val="24"/>
        </w:rPr>
      </w:pPr>
      <w:r w:rsidRPr="00C2284C">
        <w:rPr>
          <w:b/>
          <w:bCs/>
          <w:sz w:val="24"/>
          <w:szCs w:val="24"/>
        </w:rPr>
        <w:t>2.3.2. Общественная безопасность и правопорядок</w:t>
      </w:r>
    </w:p>
    <w:p w:rsidR="00C2284C" w:rsidRPr="00C2284C" w:rsidRDefault="00C2284C" w:rsidP="00C2284C">
      <w:pPr>
        <w:shd w:val="clear" w:color="auto" w:fill="FFFFFF"/>
        <w:ind w:firstLine="709"/>
        <w:jc w:val="both"/>
        <w:rPr>
          <w:sz w:val="24"/>
          <w:szCs w:val="24"/>
        </w:rPr>
      </w:pPr>
      <w:r w:rsidRPr="00C2284C">
        <w:rPr>
          <w:sz w:val="24"/>
          <w:szCs w:val="24"/>
        </w:rPr>
        <w:t>Стратегическая цель – обеспечение социальной стабильности в обществе, безопасности и комфортных условий проживания граждан, защищенности населения района от угроз криминального характера.</w:t>
      </w:r>
    </w:p>
    <w:p w:rsidR="00C2284C" w:rsidRPr="00C2284C" w:rsidRDefault="00C2284C" w:rsidP="00C2284C">
      <w:pPr>
        <w:shd w:val="clear" w:color="auto" w:fill="FFFFFF"/>
        <w:ind w:firstLine="709"/>
        <w:jc w:val="both"/>
        <w:rPr>
          <w:sz w:val="24"/>
          <w:szCs w:val="24"/>
        </w:rPr>
      </w:pPr>
      <w:r w:rsidRPr="00C2284C">
        <w:rPr>
          <w:sz w:val="24"/>
          <w:szCs w:val="24"/>
        </w:rPr>
        <w:t>Задачи:</w:t>
      </w:r>
    </w:p>
    <w:p w:rsidR="00C2284C" w:rsidRPr="00C2284C" w:rsidRDefault="00C2284C" w:rsidP="00C2284C">
      <w:pPr>
        <w:shd w:val="clear" w:color="auto" w:fill="FFFFFF"/>
        <w:ind w:firstLine="709"/>
        <w:jc w:val="both"/>
        <w:rPr>
          <w:sz w:val="24"/>
          <w:szCs w:val="24"/>
        </w:rPr>
      </w:pPr>
      <w:r w:rsidRPr="00C2284C">
        <w:rPr>
          <w:sz w:val="24"/>
          <w:szCs w:val="24"/>
        </w:rPr>
        <w:t>обеспечение безопасности граждан от противоправных посягательств на территории Валдайского муниципального района;</w:t>
      </w:r>
    </w:p>
    <w:p w:rsidR="00C2284C" w:rsidRPr="00C2284C" w:rsidRDefault="00C2284C" w:rsidP="00C2284C">
      <w:pPr>
        <w:shd w:val="clear" w:color="auto" w:fill="FFFFFF"/>
        <w:ind w:firstLine="709"/>
        <w:jc w:val="both"/>
        <w:rPr>
          <w:sz w:val="24"/>
          <w:szCs w:val="24"/>
        </w:rPr>
      </w:pPr>
      <w:r w:rsidRPr="00C2284C">
        <w:rPr>
          <w:sz w:val="24"/>
          <w:szCs w:val="24"/>
        </w:rPr>
        <w:t>дальнейшее развитие системы видеонаблюдения;</w:t>
      </w:r>
    </w:p>
    <w:p w:rsidR="00C2284C" w:rsidRPr="00C2284C" w:rsidRDefault="00C2284C" w:rsidP="00C2284C">
      <w:pPr>
        <w:shd w:val="clear" w:color="auto" w:fill="FFFFFF"/>
        <w:ind w:firstLine="709"/>
        <w:jc w:val="both"/>
        <w:rPr>
          <w:sz w:val="24"/>
          <w:szCs w:val="24"/>
        </w:rPr>
      </w:pPr>
      <w:r w:rsidRPr="00C2284C">
        <w:rPr>
          <w:sz w:val="24"/>
          <w:szCs w:val="24"/>
        </w:rPr>
        <w:t>вовлечение представителей общественных и молодежных организаций, добровольцев и волонтеров в профилактическую работу по предупреждению правонарушений;</w:t>
      </w:r>
    </w:p>
    <w:p w:rsidR="00C2284C" w:rsidRPr="00C2284C" w:rsidRDefault="00C2284C" w:rsidP="00C2284C">
      <w:pPr>
        <w:shd w:val="clear" w:color="auto" w:fill="FFFFFF"/>
        <w:ind w:firstLine="709"/>
        <w:jc w:val="both"/>
        <w:rPr>
          <w:sz w:val="24"/>
          <w:szCs w:val="24"/>
        </w:rPr>
      </w:pPr>
      <w:r w:rsidRPr="00C2284C">
        <w:rPr>
          <w:sz w:val="24"/>
          <w:szCs w:val="24"/>
        </w:rPr>
        <w:t>улучшение антитеррористической защищенности потенциальных объектов террористических посягательств, находящихся в собственности или ведении муниципального района;</w:t>
      </w:r>
    </w:p>
    <w:p w:rsidR="00C2284C" w:rsidRPr="00C2284C" w:rsidRDefault="00C2284C" w:rsidP="00C2284C">
      <w:pPr>
        <w:shd w:val="clear" w:color="auto" w:fill="FFFFFF"/>
        <w:ind w:firstLine="709"/>
        <w:jc w:val="both"/>
        <w:rPr>
          <w:sz w:val="24"/>
          <w:szCs w:val="24"/>
        </w:rPr>
      </w:pPr>
      <w:r w:rsidRPr="00C2284C">
        <w:rPr>
          <w:sz w:val="24"/>
          <w:szCs w:val="24"/>
        </w:rPr>
        <w:t>снижение актуальности проблем, в том числе в молодежной среде, связанных с употреблением наркосодержащих и психотропных веществ на территории Валдайского муниципального района;</w:t>
      </w:r>
    </w:p>
    <w:p w:rsidR="00C2284C" w:rsidRPr="00C2284C" w:rsidRDefault="00C2284C" w:rsidP="00C2284C">
      <w:pPr>
        <w:shd w:val="clear" w:color="auto" w:fill="FFFFFF"/>
        <w:ind w:firstLine="709"/>
        <w:jc w:val="both"/>
        <w:rPr>
          <w:sz w:val="24"/>
          <w:szCs w:val="24"/>
        </w:rPr>
      </w:pPr>
      <w:r w:rsidRPr="00C2284C">
        <w:rPr>
          <w:sz w:val="24"/>
          <w:szCs w:val="24"/>
        </w:rPr>
        <w:lastRenderedPageBreak/>
        <w:t>снижение уровня наркопреступности;</w:t>
      </w:r>
    </w:p>
    <w:p w:rsidR="00C2284C" w:rsidRPr="00C2284C" w:rsidRDefault="00C2284C" w:rsidP="00C2284C">
      <w:pPr>
        <w:shd w:val="clear" w:color="auto" w:fill="FFFFFF"/>
        <w:ind w:firstLine="709"/>
        <w:jc w:val="both"/>
        <w:rPr>
          <w:sz w:val="24"/>
          <w:szCs w:val="24"/>
        </w:rPr>
      </w:pPr>
      <w:r w:rsidRPr="00C2284C">
        <w:rPr>
          <w:sz w:val="24"/>
          <w:szCs w:val="24"/>
        </w:rPr>
        <w:t>выявление и устранение причин и условий возникновения коррупции;</w:t>
      </w:r>
    </w:p>
    <w:p w:rsidR="00C2284C" w:rsidRPr="00C2284C" w:rsidRDefault="00C2284C" w:rsidP="00C2284C">
      <w:pPr>
        <w:shd w:val="clear" w:color="auto" w:fill="FFFFFF"/>
        <w:ind w:firstLine="709"/>
        <w:jc w:val="both"/>
        <w:rPr>
          <w:sz w:val="24"/>
          <w:szCs w:val="24"/>
        </w:rPr>
      </w:pPr>
      <w:r w:rsidRPr="00C2284C">
        <w:rPr>
          <w:sz w:val="24"/>
          <w:szCs w:val="24"/>
        </w:rPr>
        <w:t>повышение уровня правовой грамотности и развитие правосознания граждан, в первую очередь обучающейся молодежи;</w:t>
      </w:r>
    </w:p>
    <w:p w:rsidR="00C2284C" w:rsidRPr="00C2284C" w:rsidRDefault="00C2284C" w:rsidP="00C2284C">
      <w:pPr>
        <w:shd w:val="clear" w:color="auto" w:fill="FFFFFF"/>
        <w:ind w:firstLine="709"/>
        <w:jc w:val="both"/>
        <w:rPr>
          <w:sz w:val="24"/>
          <w:szCs w:val="24"/>
        </w:rPr>
      </w:pPr>
      <w:r w:rsidRPr="00C2284C">
        <w:rPr>
          <w:sz w:val="24"/>
          <w:szCs w:val="24"/>
        </w:rPr>
        <w:t>обеспечение безопасности дорожного движения на территории муниципального района.</w:t>
      </w:r>
    </w:p>
    <w:p w:rsidR="00C2284C" w:rsidRPr="00C2284C" w:rsidRDefault="00C2284C" w:rsidP="00C2284C">
      <w:pPr>
        <w:shd w:val="clear" w:color="auto" w:fill="FFFFFF"/>
        <w:ind w:firstLine="709"/>
        <w:jc w:val="both"/>
        <w:rPr>
          <w:sz w:val="24"/>
          <w:szCs w:val="24"/>
        </w:rPr>
      </w:pPr>
      <w:r w:rsidRPr="00C2284C">
        <w:rPr>
          <w:sz w:val="24"/>
          <w:szCs w:val="24"/>
        </w:rPr>
        <w:t>Направления развития:</w:t>
      </w:r>
    </w:p>
    <w:p w:rsidR="00C2284C" w:rsidRPr="00C2284C" w:rsidRDefault="00C2284C" w:rsidP="00C2284C">
      <w:pPr>
        <w:shd w:val="clear" w:color="auto" w:fill="FFFFFF"/>
        <w:ind w:firstLine="709"/>
        <w:jc w:val="both"/>
        <w:rPr>
          <w:sz w:val="24"/>
          <w:szCs w:val="24"/>
        </w:rPr>
      </w:pPr>
      <w:r w:rsidRPr="00C2284C">
        <w:rPr>
          <w:sz w:val="24"/>
          <w:szCs w:val="24"/>
        </w:rPr>
        <w:t>повышение уровня доверия населения к правоохранительным органам, формирование позитивного общественного мнения об их деятельности;</w:t>
      </w:r>
    </w:p>
    <w:p w:rsidR="00C2284C" w:rsidRPr="00C2284C" w:rsidRDefault="00C2284C" w:rsidP="00C2284C">
      <w:pPr>
        <w:shd w:val="clear" w:color="auto" w:fill="FFFFFF"/>
        <w:ind w:firstLine="709"/>
        <w:jc w:val="both"/>
        <w:rPr>
          <w:sz w:val="24"/>
          <w:szCs w:val="24"/>
        </w:rPr>
      </w:pPr>
      <w:r w:rsidRPr="00C2284C">
        <w:rPr>
          <w:sz w:val="24"/>
          <w:szCs w:val="24"/>
        </w:rPr>
        <w:t>увеличение количества видеокамер системы видеонаблюдения, доведение их общего количества до 25 штук, сопряжение строящихся объектовых систем видеонаблюдения с общей городской системой видеонаблюдения;</w:t>
      </w:r>
    </w:p>
    <w:p w:rsidR="00C2284C" w:rsidRPr="00C2284C" w:rsidRDefault="00C2284C" w:rsidP="00C2284C">
      <w:pPr>
        <w:shd w:val="clear" w:color="auto" w:fill="FFFFFF"/>
        <w:ind w:firstLine="709"/>
        <w:jc w:val="both"/>
        <w:rPr>
          <w:sz w:val="24"/>
          <w:szCs w:val="24"/>
        </w:rPr>
      </w:pPr>
      <w:r w:rsidRPr="00C2284C">
        <w:rPr>
          <w:sz w:val="24"/>
          <w:szCs w:val="24"/>
        </w:rPr>
        <w:t>снижение уровня рецидивной преступности;</w:t>
      </w:r>
    </w:p>
    <w:p w:rsidR="00C2284C" w:rsidRPr="00C2284C" w:rsidRDefault="00C2284C" w:rsidP="00C2284C">
      <w:pPr>
        <w:shd w:val="clear" w:color="auto" w:fill="FFFFFF"/>
        <w:ind w:firstLine="709"/>
        <w:jc w:val="both"/>
        <w:rPr>
          <w:sz w:val="24"/>
          <w:szCs w:val="24"/>
        </w:rPr>
      </w:pPr>
      <w:r w:rsidRPr="00C2284C">
        <w:rPr>
          <w:sz w:val="24"/>
          <w:szCs w:val="24"/>
        </w:rPr>
        <w:t>сокращение масштабов незаконного оборота наркотиков и других психотропных веществ;</w:t>
      </w:r>
    </w:p>
    <w:p w:rsidR="00C2284C" w:rsidRPr="00C2284C" w:rsidRDefault="00C2284C" w:rsidP="00C2284C">
      <w:pPr>
        <w:shd w:val="clear" w:color="auto" w:fill="FFFFFF"/>
        <w:ind w:firstLine="709"/>
        <w:jc w:val="both"/>
        <w:rPr>
          <w:sz w:val="24"/>
          <w:szCs w:val="24"/>
        </w:rPr>
      </w:pPr>
      <w:r w:rsidRPr="00C2284C">
        <w:rPr>
          <w:sz w:val="24"/>
          <w:szCs w:val="24"/>
        </w:rPr>
        <w:t>снижение доли граждан, столкнувшихся с проявлениями коррупции;</w:t>
      </w:r>
    </w:p>
    <w:p w:rsidR="00C2284C" w:rsidRPr="00C2284C" w:rsidRDefault="00C2284C" w:rsidP="00C2284C">
      <w:pPr>
        <w:shd w:val="clear" w:color="auto" w:fill="FFFFFF"/>
        <w:ind w:firstLine="709"/>
        <w:jc w:val="both"/>
        <w:rPr>
          <w:sz w:val="24"/>
          <w:szCs w:val="24"/>
        </w:rPr>
      </w:pPr>
      <w:r w:rsidRPr="00C2284C">
        <w:rPr>
          <w:sz w:val="24"/>
          <w:szCs w:val="24"/>
        </w:rPr>
        <w:t>повышение культуры участников дорожного движения.</w:t>
      </w:r>
    </w:p>
    <w:p w:rsidR="00C2284C" w:rsidRPr="00C2284C" w:rsidRDefault="00C2284C" w:rsidP="00C2284C">
      <w:pPr>
        <w:shd w:val="clear" w:color="auto" w:fill="FFFFFF"/>
        <w:ind w:firstLine="709"/>
        <w:jc w:val="both"/>
        <w:rPr>
          <w:sz w:val="24"/>
          <w:szCs w:val="24"/>
        </w:rPr>
      </w:pPr>
    </w:p>
    <w:p w:rsidR="00C2284C" w:rsidRPr="00C2284C" w:rsidRDefault="00C2284C" w:rsidP="00C2284C">
      <w:pPr>
        <w:shd w:val="clear" w:color="auto" w:fill="FFFFFF"/>
        <w:jc w:val="center"/>
        <w:rPr>
          <w:sz w:val="24"/>
          <w:szCs w:val="24"/>
        </w:rPr>
      </w:pPr>
      <w:r w:rsidRPr="00C2284C">
        <w:rPr>
          <w:b/>
          <w:bCs/>
          <w:sz w:val="24"/>
          <w:szCs w:val="24"/>
        </w:rPr>
        <w:t>2.3.3. Гражданская оборона и защита населения и территорий</w:t>
      </w:r>
    </w:p>
    <w:p w:rsidR="00C2284C" w:rsidRPr="00C2284C" w:rsidRDefault="00C2284C" w:rsidP="00C2284C">
      <w:pPr>
        <w:shd w:val="clear" w:color="auto" w:fill="FFFFFF"/>
        <w:jc w:val="center"/>
        <w:rPr>
          <w:b/>
          <w:bCs/>
          <w:sz w:val="24"/>
          <w:szCs w:val="24"/>
        </w:rPr>
      </w:pPr>
      <w:r w:rsidRPr="00C2284C">
        <w:rPr>
          <w:b/>
          <w:bCs/>
          <w:sz w:val="24"/>
          <w:szCs w:val="24"/>
        </w:rPr>
        <w:t>от чрезвычайных ситуаций</w:t>
      </w:r>
    </w:p>
    <w:p w:rsidR="00C2284C" w:rsidRPr="00C2284C" w:rsidRDefault="00C2284C" w:rsidP="00C2284C">
      <w:pPr>
        <w:shd w:val="clear" w:color="auto" w:fill="FFFFFF"/>
        <w:ind w:firstLine="709"/>
        <w:jc w:val="both"/>
        <w:rPr>
          <w:sz w:val="24"/>
          <w:szCs w:val="24"/>
        </w:rPr>
      </w:pPr>
      <w:r w:rsidRPr="00C2284C">
        <w:rPr>
          <w:sz w:val="24"/>
          <w:szCs w:val="24"/>
        </w:rPr>
        <w:t xml:space="preserve">Стратегическая цель – минимизация рисков и смягчение последствий возможных </w:t>
      </w:r>
      <w:r w:rsidRPr="00C2284C">
        <w:rPr>
          <w:spacing w:val="-1"/>
          <w:sz w:val="24"/>
          <w:szCs w:val="24"/>
        </w:rPr>
        <w:t>чрезвычайных ситуаций природного и техногенного характера на территории В</w:t>
      </w:r>
      <w:r w:rsidRPr="00C2284C">
        <w:rPr>
          <w:sz w:val="24"/>
          <w:szCs w:val="24"/>
        </w:rPr>
        <w:t>алдайского муниципального района, создание в районе безопасных условий для проживания и жизнедеятельности граждан и функционирования объектов  инфраструктуры.</w:t>
      </w:r>
    </w:p>
    <w:p w:rsidR="00C2284C" w:rsidRPr="00C2284C" w:rsidRDefault="00C2284C" w:rsidP="00C2284C">
      <w:pPr>
        <w:shd w:val="clear" w:color="auto" w:fill="FFFFFF"/>
        <w:ind w:firstLine="709"/>
        <w:jc w:val="both"/>
        <w:rPr>
          <w:sz w:val="24"/>
          <w:szCs w:val="24"/>
        </w:rPr>
      </w:pPr>
      <w:r w:rsidRPr="00C2284C">
        <w:rPr>
          <w:sz w:val="24"/>
          <w:szCs w:val="24"/>
        </w:rPr>
        <w:t xml:space="preserve">Задачи: </w:t>
      </w:r>
    </w:p>
    <w:p w:rsidR="00C2284C" w:rsidRPr="00C2284C" w:rsidRDefault="00C2284C" w:rsidP="00C2284C">
      <w:pPr>
        <w:shd w:val="clear" w:color="auto" w:fill="FFFFFF"/>
        <w:ind w:firstLine="709"/>
        <w:jc w:val="both"/>
        <w:rPr>
          <w:sz w:val="24"/>
          <w:szCs w:val="24"/>
        </w:rPr>
      </w:pPr>
      <w:r w:rsidRPr="00C2284C">
        <w:rPr>
          <w:sz w:val="24"/>
          <w:szCs w:val="24"/>
        </w:rPr>
        <w:t>Главная задача: Реализация основ Единой  Государственной  политики Российской Федерации в области гражданской обороны на период до 2030 года, в области защиты населения и территорий от чрезвычайных ситуаций, в области пожарной безопасности на период до 2030 года, реализация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p w:rsidR="00C2284C" w:rsidRPr="00C2284C" w:rsidRDefault="00C2284C" w:rsidP="00C2284C">
      <w:pPr>
        <w:shd w:val="clear" w:color="auto" w:fill="FFFFFF"/>
        <w:ind w:firstLine="709"/>
        <w:jc w:val="both"/>
        <w:rPr>
          <w:sz w:val="24"/>
          <w:szCs w:val="24"/>
        </w:rPr>
      </w:pPr>
      <w:r w:rsidRPr="00C2284C">
        <w:rPr>
          <w:sz w:val="24"/>
          <w:szCs w:val="24"/>
        </w:rPr>
        <w:t xml:space="preserve">повышение готовности органов управления, сил и средств звена </w:t>
      </w:r>
      <w:r w:rsidRPr="00C2284C">
        <w:rPr>
          <w:sz w:val="24"/>
          <w:szCs w:val="24"/>
          <w:shd w:val="clear" w:color="auto" w:fill="FFFFFF"/>
        </w:rPr>
        <w:t xml:space="preserve">единой системы государства, занимающейся предупреждением и ликвидацией ситуаций чрезвычайного уровня (далее – </w:t>
      </w:r>
      <w:r w:rsidRPr="00C2284C">
        <w:rPr>
          <w:sz w:val="24"/>
          <w:szCs w:val="24"/>
        </w:rPr>
        <w:t>РСЧС) Валдайского муниципального района к защите населения и территории от чрезвычайных ситуаций;</w:t>
      </w:r>
    </w:p>
    <w:p w:rsidR="00C2284C" w:rsidRPr="00C2284C" w:rsidRDefault="00C2284C" w:rsidP="00C2284C">
      <w:pPr>
        <w:shd w:val="clear" w:color="auto" w:fill="FFFFFF"/>
        <w:ind w:firstLine="709"/>
        <w:jc w:val="both"/>
        <w:rPr>
          <w:sz w:val="24"/>
          <w:szCs w:val="24"/>
        </w:rPr>
      </w:pPr>
      <w:r w:rsidRPr="00C2284C">
        <w:rPr>
          <w:sz w:val="24"/>
          <w:szCs w:val="24"/>
        </w:rPr>
        <w:t>усиление мер пожарной безопасности, снижение количества пожаров на территории муниципального района, предупреждение гибели и травматизма людей на пожарах;</w:t>
      </w:r>
    </w:p>
    <w:p w:rsidR="00C2284C" w:rsidRPr="00C2284C" w:rsidRDefault="00C2284C" w:rsidP="00C2284C">
      <w:pPr>
        <w:tabs>
          <w:tab w:val="left" w:pos="1320"/>
        </w:tabs>
        <w:ind w:firstLine="709"/>
        <w:jc w:val="both"/>
        <w:rPr>
          <w:sz w:val="24"/>
          <w:szCs w:val="24"/>
        </w:rPr>
      </w:pPr>
      <w:r w:rsidRPr="00C2284C">
        <w:rPr>
          <w:sz w:val="24"/>
          <w:szCs w:val="24"/>
        </w:rPr>
        <w:t>обеспечение безопасности людей на водных объектах.</w:t>
      </w:r>
    </w:p>
    <w:p w:rsidR="00C2284C" w:rsidRPr="00C2284C" w:rsidRDefault="00C2284C" w:rsidP="00C2284C">
      <w:pPr>
        <w:shd w:val="clear" w:color="auto" w:fill="FFFFFF"/>
        <w:ind w:firstLine="709"/>
        <w:jc w:val="both"/>
        <w:rPr>
          <w:sz w:val="24"/>
          <w:szCs w:val="24"/>
        </w:rPr>
      </w:pPr>
      <w:r w:rsidRPr="00C2284C">
        <w:rPr>
          <w:sz w:val="24"/>
          <w:szCs w:val="24"/>
        </w:rPr>
        <w:t>Направления развития:</w:t>
      </w:r>
    </w:p>
    <w:p w:rsidR="00C2284C" w:rsidRPr="00C2284C" w:rsidRDefault="00C2284C" w:rsidP="00C2284C">
      <w:pPr>
        <w:shd w:val="clear" w:color="auto" w:fill="FFFFFF"/>
        <w:ind w:firstLine="709"/>
        <w:jc w:val="both"/>
        <w:rPr>
          <w:spacing w:val="-1"/>
          <w:sz w:val="24"/>
          <w:szCs w:val="24"/>
        </w:rPr>
      </w:pPr>
      <w:r w:rsidRPr="00C2284C">
        <w:rPr>
          <w:spacing w:val="-1"/>
          <w:sz w:val="24"/>
          <w:szCs w:val="24"/>
        </w:rPr>
        <w:t>совершенствование методов и способов защиты населения, материальных и культурных ценностей от опасностей, возникающих при чрезвычайных ситуациях;</w:t>
      </w:r>
    </w:p>
    <w:p w:rsidR="00C2284C" w:rsidRPr="00C2284C" w:rsidRDefault="00C2284C" w:rsidP="00C2284C">
      <w:pPr>
        <w:shd w:val="clear" w:color="auto" w:fill="FFFFFF"/>
        <w:ind w:firstLine="709"/>
        <w:jc w:val="both"/>
        <w:rPr>
          <w:spacing w:val="-1"/>
          <w:sz w:val="24"/>
          <w:szCs w:val="24"/>
        </w:rPr>
      </w:pPr>
      <w:r w:rsidRPr="00C2284C">
        <w:rPr>
          <w:spacing w:val="-1"/>
          <w:sz w:val="24"/>
          <w:szCs w:val="24"/>
        </w:rPr>
        <w:t>совершенствование и развитие системы управления Гражданской Обороной (далее – ГО), систем оповещения и информирования населения об опасностях, возникающих при военных конфликтах и чрезвычайных ситуаций;</w:t>
      </w:r>
    </w:p>
    <w:p w:rsidR="00C2284C" w:rsidRPr="00C2284C" w:rsidRDefault="00C2284C" w:rsidP="00C2284C">
      <w:pPr>
        <w:shd w:val="clear" w:color="auto" w:fill="FFFFFF"/>
        <w:ind w:firstLine="709"/>
        <w:jc w:val="both"/>
        <w:rPr>
          <w:spacing w:val="-1"/>
          <w:sz w:val="24"/>
          <w:szCs w:val="24"/>
        </w:rPr>
      </w:pPr>
      <w:r w:rsidRPr="00C2284C">
        <w:rPr>
          <w:spacing w:val="-1"/>
          <w:sz w:val="24"/>
          <w:szCs w:val="24"/>
        </w:rPr>
        <w:t>проведение мероприятий по поддержанию готовности систем оповещения населения, увеличение количества мобильных средств оповещения;</w:t>
      </w:r>
    </w:p>
    <w:p w:rsidR="00C2284C" w:rsidRPr="00C2284C" w:rsidRDefault="00C2284C" w:rsidP="00C2284C">
      <w:pPr>
        <w:shd w:val="clear" w:color="auto" w:fill="FFFFFF"/>
        <w:ind w:firstLine="709"/>
        <w:jc w:val="both"/>
        <w:rPr>
          <w:spacing w:val="-1"/>
          <w:sz w:val="24"/>
          <w:szCs w:val="24"/>
        </w:rPr>
      </w:pPr>
      <w:r w:rsidRPr="00C2284C">
        <w:rPr>
          <w:spacing w:val="-1"/>
          <w:sz w:val="24"/>
          <w:szCs w:val="24"/>
        </w:rPr>
        <w:t>подготовка органов управления и сил гражданской обороны с учетом развития новых приемов и способов организации аварийно- спасательных работ, а также работ, связанных с решением других задач ГО;</w:t>
      </w:r>
    </w:p>
    <w:p w:rsidR="00C2284C" w:rsidRPr="00C2284C" w:rsidRDefault="00C2284C" w:rsidP="00C2284C">
      <w:pPr>
        <w:shd w:val="clear" w:color="auto" w:fill="FFFFFF"/>
        <w:ind w:firstLine="709"/>
        <w:jc w:val="both"/>
        <w:rPr>
          <w:spacing w:val="-1"/>
          <w:sz w:val="24"/>
          <w:szCs w:val="24"/>
        </w:rPr>
      </w:pPr>
      <w:r w:rsidRPr="00C2284C">
        <w:rPr>
          <w:spacing w:val="-1"/>
          <w:sz w:val="24"/>
          <w:szCs w:val="24"/>
        </w:rPr>
        <w:t xml:space="preserve">проведение подготовки соответствующих групп населения в общеобразовательных учреждениях среднего и профессионального образования, в учебно-консультационных пунктах ГО и ЧС, обязательного обучения должностных лиц органов управления ГО в </w:t>
      </w:r>
      <w:r w:rsidRPr="00C2284C">
        <w:rPr>
          <w:spacing w:val="-1"/>
          <w:sz w:val="24"/>
          <w:szCs w:val="24"/>
        </w:rPr>
        <w:lastRenderedPageBreak/>
        <w:t>учебно-методических центрах ГО и ЧС, осуществляющих образовательную деятельность по дополнительным профессиональным программам в области ГО;</w:t>
      </w:r>
    </w:p>
    <w:p w:rsidR="00C2284C" w:rsidRPr="00C2284C" w:rsidRDefault="00C2284C" w:rsidP="00C2284C">
      <w:pPr>
        <w:shd w:val="clear" w:color="auto" w:fill="FFFFFF"/>
        <w:ind w:firstLine="709"/>
        <w:jc w:val="both"/>
        <w:rPr>
          <w:spacing w:val="-1"/>
          <w:sz w:val="24"/>
          <w:szCs w:val="24"/>
        </w:rPr>
      </w:pPr>
      <w:r w:rsidRPr="00C2284C">
        <w:rPr>
          <w:spacing w:val="-1"/>
          <w:sz w:val="24"/>
          <w:szCs w:val="24"/>
        </w:rPr>
        <w:t>организация работ по накоплению, хранению и использованию в целях ГО запасов материально- технических, продовольственных, медицинских и иных средств;</w:t>
      </w:r>
    </w:p>
    <w:p w:rsidR="00C2284C" w:rsidRPr="00C2284C" w:rsidRDefault="00C2284C" w:rsidP="00C2284C">
      <w:pPr>
        <w:shd w:val="clear" w:color="auto" w:fill="FFFFFF"/>
        <w:ind w:firstLine="709"/>
        <w:jc w:val="both"/>
        <w:rPr>
          <w:spacing w:val="-1"/>
          <w:sz w:val="24"/>
          <w:szCs w:val="24"/>
        </w:rPr>
      </w:pPr>
      <w:r w:rsidRPr="00C2284C">
        <w:rPr>
          <w:spacing w:val="-1"/>
          <w:sz w:val="24"/>
          <w:szCs w:val="24"/>
        </w:rPr>
        <w:t>дальнейшее внедрение системы вызова экстренных оперативных служб «112» на территории муниципального района;</w:t>
      </w:r>
    </w:p>
    <w:p w:rsidR="00C2284C" w:rsidRPr="00C2284C" w:rsidRDefault="00C2284C" w:rsidP="00C2284C">
      <w:pPr>
        <w:shd w:val="clear" w:color="auto" w:fill="FFFFFF"/>
        <w:ind w:firstLine="709"/>
        <w:jc w:val="both"/>
        <w:rPr>
          <w:spacing w:val="-1"/>
          <w:sz w:val="24"/>
          <w:szCs w:val="24"/>
        </w:rPr>
      </w:pPr>
      <w:r w:rsidRPr="00C2284C">
        <w:rPr>
          <w:spacing w:val="-1"/>
          <w:sz w:val="24"/>
          <w:szCs w:val="24"/>
        </w:rPr>
        <w:t>создание необходимых условий для обеспечения первичных мер пожарной безопасности и своевременное принятие профилактических мер по пожарной безопасности;</w:t>
      </w:r>
    </w:p>
    <w:p w:rsidR="00C2284C" w:rsidRPr="00C2284C" w:rsidRDefault="00C2284C" w:rsidP="00C2284C">
      <w:pPr>
        <w:shd w:val="clear" w:color="auto" w:fill="FFFFFF"/>
        <w:ind w:firstLine="709"/>
        <w:jc w:val="both"/>
        <w:rPr>
          <w:spacing w:val="-1"/>
          <w:sz w:val="24"/>
          <w:szCs w:val="24"/>
        </w:rPr>
      </w:pPr>
      <w:r w:rsidRPr="00C2284C">
        <w:rPr>
          <w:spacing w:val="-1"/>
          <w:sz w:val="24"/>
          <w:szCs w:val="24"/>
        </w:rPr>
        <w:t>повышение уровня грамотности населения по вопросам пожарной безопасности;</w:t>
      </w:r>
    </w:p>
    <w:p w:rsidR="00C2284C" w:rsidRPr="00C2284C" w:rsidRDefault="00C2284C" w:rsidP="00C2284C">
      <w:pPr>
        <w:shd w:val="clear" w:color="auto" w:fill="FFFFFF"/>
        <w:ind w:firstLine="709"/>
        <w:jc w:val="both"/>
        <w:rPr>
          <w:spacing w:val="-1"/>
          <w:sz w:val="24"/>
          <w:szCs w:val="24"/>
        </w:rPr>
      </w:pPr>
      <w:r w:rsidRPr="00C2284C">
        <w:rPr>
          <w:spacing w:val="-1"/>
          <w:sz w:val="24"/>
          <w:szCs w:val="24"/>
        </w:rPr>
        <w:t>поддержание в готовности к использованию источников наружного противопожарного водоснабжения, своевременное проведение их ремонта и обслуживания;</w:t>
      </w:r>
    </w:p>
    <w:p w:rsidR="00C2284C" w:rsidRPr="00C2284C" w:rsidRDefault="00C2284C" w:rsidP="00C2284C">
      <w:pPr>
        <w:shd w:val="clear" w:color="auto" w:fill="FFFFFF"/>
        <w:ind w:firstLine="709"/>
        <w:jc w:val="both"/>
        <w:rPr>
          <w:sz w:val="24"/>
          <w:szCs w:val="24"/>
        </w:rPr>
      </w:pPr>
      <w:r w:rsidRPr="00C2284C">
        <w:rPr>
          <w:spacing w:val="-1"/>
          <w:sz w:val="24"/>
          <w:szCs w:val="24"/>
        </w:rPr>
        <w:t>дальнейшая реализация внедрения системы предупреждения пожаров и обеспечение передачи в автоматическом режиме сообщений о пожарах,</w:t>
      </w:r>
      <w:r w:rsidRPr="00C2284C">
        <w:rPr>
          <w:sz w:val="24"/>
          <w:szCs w:val="24"/>
        </w:rPr>
        <w:t xml:space="preserve"> на объектах образования и культуры, непосредственно в подразделения пожарной охраны;</w:t>
      </w:r>
    </w:p>
    <w:p w:rsidR="00C2284C" w:rsidRPr="00C2284C" w:rsidRDefault="00C2284C" w:rsidP="00C2284C">
      <w:pPr>
        <w:shd w:val="clear" w:color="auto" w:fill="FFFFFF"/>
        <w:ind w:firstLine="709"/>
        <w:jc w:val="both"/>
        <w:rPr>
          <w:sz w:val="24"/>
          <w:szCs w:val="24"/>
        </w:rPr>
      </w:pPr>
      <w:r w:rsidRPr="00C2284C">
        <w:rPr>
          <w:sz w:val="24"/>
          <w:szCs w:val="24"/>
        </w:rPr>
        <w:t>повышение уровня защищенности детей  дошкольного возраста, обучающихся в образовательных учреждениях и неработающего населения;</w:t>
      </w:r>
    </w:p>
    <w:p w:rsidR="00C2284C" w:rsidRPr="00C2284C" w:rsidRDefault="00C2284C" w:rsidP="00C2284C">
      <w:pPr>
        <w:ind w:firstLine="709"/>
        <w:jc w:val="both"/>
        <w:rPr>
          <w:sz w:val="24"/>
          <w:szCs w:val="24"/>
        </w:rPr>
      </w:pPr>
      <w:r w:rsidRPr="00C2284C">
        <w:rPr>
          <w:sz w:val="24"/>
          <w:szCs w:val="24"/>
        </w:rPr>
        <w:t>проведение организационных и профилактических мероприятий по обеспечению безопасности людей на водных объектах;</w:t>
      </w:r>
    </w:p>
    <w:p w:rsidR="00C2284C" w:rsidRPr="00C2284C" w:rsidRDefault="00C2284C" w:rsidP="00C2284C">
      <w:pPr>
        <w:ind w:firstLine="709"/>
        <w:jc w:val="both"/>
        <w:rPr>
          <w:sz w:val="24"/>
          <w:szCs w:val="24"/>
        </w:rPr>
      </w:pPr>
      <w:r w:rsidRPr="00C2284C">
        <w:rPr>
          <w:sz w:val="24"/>
          <w:szCs w:val="24"/>
        </w:rPr>
        <w:t>совершенствование подготовки населения навыкам безопасного поведения на воде.</w:t>
      </w:r>
    </w:p>
    <w:p w:rsidR="00C2284C" w:rsidRPr="00C2284C" w:rsidRDefault="00C2284C" w:rsidP="00C2284C">
      <w:pPr>
        <w:ind w:firstLine="709"/>
        <w:jc w:val="both"/>
        <w:rPr>
          <w:sz w:val="24"/>
          <w:szCs w:val="24"/>
        </w:rPr>
      </w:pPr>
    </w:p>
    <w:p w:rsidR="00C2284C" w:rsidRPr="00C2284C" w:rsidRDefault="00C2284C" w:rsidP="00C2284C">
      <w:pPr>
        <w:pStyle w:val="ConsPlusNormal"/>
        <w:suppressAutoHyphens/>
        <w:ind w:firstLine="709"/>
        <w:jc w:val="center"/>
        <w:rPr>
          <w:rFonts w:ascii="Times New Roman" w:hAnsi="Times New Roman" w:cs="Times New Roman"/>
          <w:b/>
          <w:bCs/>
          <w:sz w:val="24"/>
          <w:szCs w:val="24"/>
        </w:rPr>
      </w:pPr>
      <w:r w:rsidRPr="00C2284C">
        <w:rPr>
          <w:rFonts w:ascii="Times New Roman" w:hAnsi="Times New Roman" w:cs="Times New Roman"/>
          <w:b/>
          <w:bCs/>
          <w:sz w:val="24"/>
          <w:szCs w:val="24"/>
        </w:rPr>
        <w:t>2.3.4. Энергосбережение и энергетическая эффективность</w:t>
      </w:r>
    </w:p>
    <w:p w:rsidR="00C2284C" w:rsidRPr="00C2284C" w:rsidRDefault="00C2284C" w:rsidP="00C2284C">
      <w:pPr>
        <w:shd w:val="clear" w:color="auto" w:fill="FFFFFF"/>
        <w:ind w:firstLine="709"/>
        <w:jc w:val="both"/>
        <w:rPr>
          <w:sz w:val="24"/>
          <w:szCs w:val="24"/>
        </w:rPr>
      </w:pPr>
      <w:r w:rsidRPr="00C2284C">
        <w:rPr>
          <w:sz w:val="24"/>
          <w:szCs w:val="24"/>
        </w:rPr>
        <w:t>Стратегическая цель – обеспечение устойчивого и эффективного энергообеспечения Валдайского муниципального района.</w:t>
      </w:r>
    </w:p>
    <w:p w:rsidR="00C2284C" w:rsidRPr="00C2284C" w:rsidRDefault="00C2284C" w:rsidP="00C2284C">
      <w:pPr>
        <w:shd w:val="clear" w:color="auto" w:fill="FFFFFF"/>
        <w:ind w:firstLine="709"/>
        <w:jc w:val="both"/>
        <w:rPr>
          <w:sz w:val="24"/>
          <w:szCs w:val="24"/>
        </w:rPr>
      </w:pPr>
      <w:r w:rsidRPr="00C2284C">
        <w:rPr>
          <w:sz w:val="24"/>
          <w:szCs w:val="24"/>
        </w:rPr>
        <w:t>На территории Валдайского муниципального района наблюдается большая степень износа большинства объектов энергетического хозяйства. Требуют замены морально и физически устаревшее оборудование ТПС и линии электропередач.</w:t>
      </w:r>
    </w:p>
    <w:p w:rsidR="00C2284C" w:rsidRPr="00C2284C" w:rsidRDefault="00C2284C" w:rsidP="00C2284C">
      <w:pPr>
        <w:shd w:val="clear" w:color="auto" w:fill="FFFFFF"/>
        <w:ind w:firstLine="709"/>
        <w:jc w:val="both"/>
        <w:rPr>
          <w:sz w:val="24"/>
          <w:szCs w:val="24"/>
        </w:rPr>
      </w:pPr>
      <w:r w:rsidRPr="00C2284C">
        <w:rPr>
          <w:sz w:val="24"/>
          <w:szCs w:val="24"/>
        </w:rPr>
        <w:t>Задачи:</w:t>
      </w:r>
    </w:p>
    <w:p w:rsidR="00C2284C" w:rsidRPr="00C2284C" w:rsidRDefault="00C2284C" w:rsidP="00C2284C">
      <w:pPr>
        <w:shd w:val="clear" w:color="auto" w:fill="FFFFFF"/>
        <w:ind w:firstLine="709"/>
        <w:jc w:val="both"/>
        <w:rPr>
          <w:sz w:val="24"/>
          <w:szCs w:val="24"/>
        </w:rPr>
      </w:pPr>
      <w:r w:rsidRPr="00C2284C">
        <w:rPr>
          <w:sz w:val="24"/>
          <w:szCs w:val="24"/>
        </w:rPr>
        <w:t>повышение надежности и безопасности энергосистемы;</w:t>
      </w:r>
    </w:p>
    <w:p w:rsidR="00C2284C" w:rsidRPr="00C2284C" w:rsidRDefault="00C2284C" w:rsidP="00C2284C">
      <w:pPr>
        <w:shd w:val="clear" w:color="auto" w:fill="FFFFFF"/>
        <w:ind w:firstLine="709"/>
        <w:jc w:val="both"/>
        <w:rPr>
          <w:sz w:val="24"/>
          <w:szCs w:val="24"/>
        </w:rPr>
      </w:pPr>
      <w:r w:rsidRPr="00C2284C">
        <w:rPr>
          <w:sz w:val="24"/>
          <w:szCs w:val="24"/>
        </w:rPr>
        <w:t>обеспечение безаварийного и бесперебойного электроснабжения потребителей Валдайского муниципального района.</w:t>
      </w:r>
    </w:p>
    <w:p w:rsidR="00C2284C" w:rsidRPr="00C2284C" w:rsidRDefault="00C2284C" w:rsidP="00C2284C">
      <w:pPr>
        <w:shd w:val="clear" w:color="auto" w:fill="FFFFFF"/>
        <w:ind w:firstLine="709"/>
        <w:jc w:val="both"/>
        <w:rPr>
          <w:sz w:val="24"/>
          <w:szCs w:val="24"/>
        </w:rPr>
      </w:pPr>
      <w:r w:rsidRPr="00C2284C">
        <w:rPr>
          <w:sz w:val="24"/>
          <w:szCs w:val="24"/>
        </w:rPr>
        <w:t>Направления развития:</w:t>
      </w:r>
    </w:p>
    <w:p w:rsidR="00C2284C" w:rsidRPr="00C2284C" w:rsidRDefault="00C2284C" w:rsidP="00C2284C">
      <w:pPr>
        <w:shd w:val="clear" w:color="auto" w:fill="FFFFFF"/>
        <w:ind w:firstLine="709"/>
        <w:jc w:val="both"/>
        <w:rPr>
          <w:sz w:val="24"/>
          <w:szCs w:val="24"/>
        </w:rPr>
      </w:pPr>
      <w:r w:rsidRPr="00C2284C">
        <w:rPr>
          <w:sz w:val="24"/>
          <w:szCs w:val="24"/>
        </w:rPr>
        <w:t>внедрение современных технологий энергообеспечения;</w:t>
      </w:r>
    </w:p>
    <w:p w:rsidR="00C2284C" w:rsidRPr="00C2284C" w:rsidRDefault="00C2284C" w:rsidP="00C2284C">
      <w:pPr>
        <w:shd w:val="clear" w:color="auto" w:fill="FFFFFF"/>
        <w:ind w:firstLine="709"/>
        <w:jc w:val="both"/>
        <w:rPr>
          <w:sz w:val="24"/>
          <w:szCs w:val="24"/>
        </w:rPr>
      </w:pPr>
      <w:r w:rsidRPr="00C2284C">
        <w:rPr>
          <w:sz w:val="24"/>
          <w:szCs w:val="24"/>
        </w:rPr>
        <w:t>применение энергосберегающих технологий при модернизации, реконструкции и капитальном ремонте жилого фонда;</w:t>
      </w:r>
    </w:p>
    <w:p w:rsidR="00C2284C" w:rsidRPr="00C2284C" w:rsidRDefault="00C2284C" w:rsidP="00C2284C">
      <w:pPr>
        <w:shd w:val="clear" w:color="auto" w:fill="FFFFFF"/>
        <w:ind w:firstLine="709"/>
        <w:jc w:val="both"/>
        <w:rPr>
          <w:sz w:val="24"/>
          <w:szCs w:val="24"/>
        </w:rPr>
      </w:pPr>
      <w:r w:rsidRPr="00C2284C">
        <w:rPr>
          <w:spacing w:val="-1"/>
          <w:sz w:val="24"/>
          <w:szCs w:val="24"/>
        </w:rPr>
        <w:t xml:space="preserve">создание условий, стимулирующих привлечение инвестиций в развитие </w:t>
      </w:r>
      <w:r w:rsidRPr="00C2284C">
        <w:rPr>
          <w:sz w:val="24"/>
          <w:szCs w:val="24"/>
        </w:rPr>
        <w:t>энергетической инфраструктуры, в том числе посредством заключения энергосервисных контрактов;</w:t>
      </w:r>
    </w:p>
    <w:p w:rsidR="00C2284C" w:rsidRPr="00C2284C" w:rsidRDefault="00C2284C" w:rsidP="00C2284C">
      <w:pPr>
        <w:shd w:val="clear" w:color="auto" w:fill="FFFFFF"/>
        <w:ind w:firstLine="709"/>
        <w:jc w:val="both"/>
        <w:rPr>
          <w:sz w:val="24"/>
          <w:szCs w:val="24"/>
        </w:rPr>
      </w:pPr>
      <w:r w:rsidRPr="00C2284C">
        <w:rPr>
          <w:sz w:val="24"/>
          <w:szCs w:val="24"/>
        </w:rPr>
        <w:t>реконструкция и техническое перевооружение энергоснабжающих организаций на новой технологической основе;</w:t>
      </w:r>
    </w:p>
    <w:p w:rsidR="00C2284C" w:rsidRPr="00C2284C" w:rsidRDefault="00C2284C" w:rsidP="00C2284C">
      <w:pPr>
        <w:shd w:val="clear" w:color="auto" w:fill="FFFFFF"/>
        <w:ind w:firstLine="709"/>
        <w:jc w:val="both"/>
        <w:rPr>
          <w:sz w:val="24"/>
          <w:szCs w:val="24"/>
        </w:rPr>
      </w:pPr>
      <w:r w:rsidRPr="00C2284C">
        <w:rPr>
          <w:sz w:val="24"/>
          <w:szCs w:val="24"/>
        </w:rPr>
        <w:t>повышение удельного веса электрической энергии, тепловой энергии, холодной воды, природного газа, расчеты за которые осуществляются с ис</w:t>
      </w:r>
      <w:r w:rsidRPr="00C2284C">
        <w:rPr>
          <w:spacing w:val="-1"/>
          <w:sz w:val="24"/>
          <w:szCs w:val="24"/>
        </w:rPr>
        <w:t xml:space="preserve">пользованием приборов учета, в общем объеме соответствующих источников </w:t>
      </w:r>
      <w:r w:rsidRPr="00C2284C">
        <w:rPr>
          <w:sz w:val="24"/>
          <w:szCs w:val="24"/>
        </w:rPr>
        <w:t>энергии, потребляемых на территории района.</w:t>
      </w:r>
    </w:p>
    <w:p w:rsidR="00C2284C" w:rsidRPr="00C2284C" w:rsidRDefault="00C2284C" w:rsidP="00C2284C">
      <w:pPr>
        <w:shd w:val="clear" w:color="auto" w:fill="FFFFFF"/>
        <w:ind w:firstLine="706"/>
        <w:jc w:val="both"/>
        <w:rPr>
          <w:sz w:val="24"/>
          <w:szCs w:val="24"/>
        </w:rPr>
      </w:pPr>
    </w:p>
    <w:p w:rsidR="00C2284C" w:rsidRPr="00C2284C" w:rsidRDefault="00C2284C" w:rsidP="00C2284C">
      <w:pPr>
        <w:shd w:val="clear" w:color="auto" w:fill="FFFFFF"/>
        <w:jc w:val="center"/>
        <w:rPr>
          <w:sz w:val="24"/>
          <w:szCs w:val="24"/>
        </w:rPr>
      </w:pPr>
      <w:r w:rsidRPr="00C2284C">
        <w:rPr>
          <w:b/>
          <w:bCs/>
          <w:sz w:val="24"/>
          <w:szCs w:val="24"/>
        </w:rPr>
        <w:t>2.3.5. Государственная национальная политика</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Реализация государственной национальной политики Российской Федерации на территории Валдайского муниципального района осуществляется в соответствии со следующими нормативно-правовыми актами:</w:t>
      </w:r>
    </w:p>
    <w:p w:rsidR="00C2284C" w:rsidRPr="00C2284C" w:rsidRDefault="00C2284C" w:rsidP="00C2284C">
      <w:pPr>
        <w:pStyle w:val="ConsPlusNormal"/>
        <w:ind w:firstLine="709"/>
        <w:jc w:val="both"/>
        <w:rPr>
          <w:rFonts w:ascii="Times New Roman" w:hAnsi="Times New Roman" w:cs="Times New Roman"/>
          <w:sz w:val="24"/>
          <w:szCs w:val="24"/>
        </w:rPr>
      </w:pPr>
      <w:hyperlink r:id="rId15" w:history="1">
        <w:r w:rsidRPr="00C2284C">
          <w:rPr>
            <w:rFonts w:ascii="Times New Roman" w:hAnsi="Times New Roman" w:cs="Times New Roman"/>
            <w:sz w:val="24"/>
            <w:szCs w:val="24"/>
          </w:rPr>
          <w:t>Стратегия</w:t>
        </w:r>
      </w:hyperlink>
      <w:r w:rsidRPr="00C2284C">
        <w:rPr>
          <w:rFonts w:ascii="Times New Roman" w:hAnsi="Times New Roman" w:cs="Times New Roman"/>
          <w:sz w:val="24"/>
          <w:szCs w:val="24"/>
        </w:rPr>
        <w:t xml:space="preserve"> государственной национальной политики Российской Федерации на период до 2026 года, утвержденная Указом Президента Российской Федерации от 19 декабря 2012 года N 1666;</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 xml:space="preserve">Государственная </w:t>
      </w:r>
      <w:hyperlink r:id="rId16" w:history="1">
        <w:r w:rsidRPr="00C2284C">
          <w:rPr>
            <w:rFonts w:ascii="Times New Roman" w:hAnsi="Times New Roman" w:cs="Times New Roman"/>
            <w:sz w:val="24"/>
            <w:szCs w:val="24"/>
          </w:rPr>
          <w:t>программа</w:t>
        </w:r>
      </w:hyperlink>
      <w:r w:rsidRPr="00C2284C">
        <w:rPr>
          <w:rFonts w:ascii="Times New Roman" w:hAnsi="Times New Roman" w:cs="Times New Roman"/>
          <w:sz w:val="24"/>
          <w:szCs w:val="24"/>
        </w:rPr>
        <w:t xml:space="preserve"> Российской Федерации «Реализация государственной </w:t>
      </w:r>
      <w:r w:rsidRPr="00C2284C">
        <w:rPr>
          <w:rFonts w:ascii="Times New Roman" w:hAnsi="Times New Roman" w:cs="Times New Roman"/>
          <w:sz w:val="24"/>
          <w:szCs w:val="24"/>
        </w:rPr>
        <w:lastRenderedPageBreak/>
        <w:t>национальной политики», утвержденная Постановлением Правительства Российской Федерации от 29 декабря 2016 года N 1532;</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 xml:space="preserve">государственная </w:t>
      </w:r>
      <w:hyperlink r:id="rId17" w:history="1">
        <w:r w:rsidRPr="00C2284C">
          <w:rPr>
            <w:rFonts w:ascii="Times New Roman" w:hAnsi="Times New Roman" w:cs="Times New Roman"/>
            <w:sz w:val="24"/>
            <w:szCs w:val="24"/>
          </w:rPr>
          <w:t>программа</w:t>
        </w:r>
      </w:hyperlink>
      <w:r w:rsidRPr="00C2284C">
        <w:rPr>
          <w:rFonts w:ascii="Times New Roman" w:hAnsi="Times New Roman" w:cs="Times New Roman"/>
          <w:sz w:val="24"/>
          <w:szCs w:val="24"/>
        </w:rPr>
        <w:t xml:space="preserve"> Новгородской области «Гармонизация межнациональных отношений на территории Новгородской области на 2015 – 2020 годы», утвержденная постановлением Правительства Новгородской области от 21.12.2015 N 509;</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распоряжение Правительства Новгородской области от 13.05.2019 № 108-рг «Об утверждении плана мероприятий по реализации Стратегии государственной национальной политики Российской Федерации на период до 2026 года на территории Новгородской области в 2019-2021 годах».</w:t>
      </w:r>
    </w:p>
    <w:p w:rsidR="00C2284C" w:rsidRPr="00C2284C" w:rsidRDefault="00C2284C" w:rsidP="00C2284C">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 xml:space="preserve">В Валдайском районе Постановлением Администрации Валдайского муниципального района от 03.02.2016 №153 разработан «Комплекс мер по развитию традиционной  культуры народов России  на территории Валдайского района (2016 – </w:t>
      </w:r>
      <w:smartTag w:uri="urn:schemas-microsoft-com:office:smarttags" w:element="metricconverter">
        <w:smartTagPr>
          <w:attr w:name="ProductID" w:val="2020 г"/>
        </w:smartTagPr>
        <w:r w:rsidRPr="00C2284C">
          <w:rPr>
            <w:rFonts w:ascii="Times New Roman" w:hAnsi="Times New Roman" w:cs="Times New Roman"/>
            <w:sz w:val="24"/>
            <w:szCs w:val="24"/>
          </w:rPr>
          <w:t>2020 г</w:t>
        </w:r>
      </w:smartTag>
      <w:r w:rsidRPr="00C2284C">
        <w:rPr>
          <w:rFonts w:ascii="Times New Roman" w:hAnsi="Times New Roman" w:cs="Times New Roman"/>
          <w:sz w:val="24"/>
          <w:szCs w:val="24"/>
        </w:rPr>
        <w:t>.г.)», который предусматривает реализацию ряда мероприятий на территории района:</w:t>
      </w:r>
    </w:p>
    <w:p w:rsidR="00C2284C" w:rsidRPr="00C2284C" w:rsidRDefault="00C2284C" w:rsidP="00C2284C">
      <w:pPr>
        <w:ind w:firstLine="709"/>
        <w:jc w:val="both"/>
        <w:rPr>
          <w:sz w:val="24"/>
          <w:szCs w:val="24"/>
        </w:rPr>
      </w:pPr>
      <w:r w:rsidRPr="00C2284C">
        <w:rPr>
          <w:sz w:val="24"/>
          <w:szCs w:val="24"/>
        </w:rPr>
        <w:t>разработка методических рекомендаций по вопросам сохранения, изучения и развития народного творчества, ремесел, организация досуга населения;</w:t>
      </w:r>
    </w:p>
    <w:p w:rsidR="00C2284C" w:rsidRPr="00C2284C" w:rsidRDefault="00C2284C" w:rsidP="00BF0DC4">
      <w:pPr>
        <w:ind w:firstLine="709"/>
        <w:jc w:val="both"/>
        <w:rPr>
          <w:sz w:val="24"/>
          <w:szCs w:val="24"/>
        </w:rPr>
      </w:pPr>
      <w:r w:rsidRPr="00C2284C">
        <w:rPr>
          <w:sz w:val="24"/>
          <w:szCs w:val="24"/>
        </w:rPr>
        <w:t>разработка конкурсных проектов по популяризации традиционной культуры народов России, проектов по краеведению;</w:t>
      </w:r>
    </w:p>
    <w:p w:rsidR="00C2284C" w:rsidRPr="00C2284C" w:rsidRDefault="00C2284C" w:rsidP="00BF0DC4">
      <w:pPr>
        <w:ind w:firstLine="709"/>
        <w:jc w:val="both"/>
        <w:rPr>
          <w:sz w:val="24"/>
          <w:szCs w:val="24"/>
        </w:rPr>
      </w:pPr>
      <w:r w:rsidRPr="00C2284C">
        <w:rPr>
          <w:sz w:val="24"/>
          <w:szCs w:val="24"/>
        </w:rPr>
        <w:t>формирование реестра творческих коллективов;</w:t>
      </w:r>
    </w:p>
    <w:p w:rsidR="00C2284C" w:rsidRPr="00C2284C" w:rsidRDefault="00C2284C" w:rsidP="00BF0DC4">
      <w:pPr>
        <w:ind w:firstLine="709"/>
        <w:jc w:val="both"/>
        <w:rPr>
          <w:sz w:val="24"/>
          <w:szCs w:val="24"/>
        </w:rPr>
      </w:pPr>
      <w:r w:rsidRPr="00C2284C">
        <w:rPr>
          <w:sz w:val="24"/>
          <w:szCs w:val="24"/>
        </w:rPr>
        <w:t>организация и проведение семинаров-практикумов, семинаров-совещаний, мастер-классов, направленных на повышение профессионального мастерства специалистов культурно-досуговых учреждений;</w:t>
      </w:r>
    </w:p>
    <w:p w:rsidR="00C2284C" w:rsidRPr="00C2284C" w:rsidRDefault="00C2284C" w:rsidP="00BF0DC4">
      <w:pPr>
        <w:ind w:firstLine="709"/>
        <w:jc w:val="both"/>
        <w:rPr>
          <w:sz w:val="24"/>
          <w:szCs w:val="24"/>
        </w:rPr>
      </w:pPr>
      <w:r w:rsidRPr="00C2284C">
        <w:rPr>
          <w:sz w:val="24"/>
          <w:szCs w:val="24"/>
        </w:rPr>
        <w:t>использование внестационарных форм обслуживания населения;</w:t>
      </w:r>
    </w:p>
    <w:p w:rsidR="00C2284C" w:rsidRPr="00C2284C" w:rsidRDefault="00C2284C" w:rsidP="00BF0DC4">
      <w:pPr>
        <w:ind w:firstLine="709"/>
        <w:jc w:val="both"/>
        <w:rPr>
          <w:sz w:val="24"/>
          <w:szCs w:val="24"/>
        </w:rPr>
      </w:pPr>
      <w:r w:rsidRPr="00C2284C">
        <w:rPr>
          <w:sz w:val="24"/>
          <w:szCs w:val="24"/>
        </w:rPr>
        <w:t>поддержка районных фестивалей, конкурсов, выставок;</w:t>
      </w:r>
    </w:p>
    <w:p w:rsidR="00C2284C" w:rsidRPr="00C2284C" w:rsidRDefault="00C2284C" w:rsidP="00BF0DC4">
      <w:pPr>
        <w:ind w:firstLine="709"/>
        <w:jc w:val="both"/>
        <w:rPr>
          <w:color w:val="FF0000"/>
          <w:sz w:val="24"/>
          <w:szCs w:val="24"/>
        </w:rPr>
      </w:pPr>
      <w:r w:rsidRPr="00C2284C">
        <w:rPr>
          <w:sz w:val="24"/>
          <w:szCs w:val="24"/>
        </w:rPr>
        <w:t>проведение фестивалей, направленных на сохранение и развитие культур, языков, традиций народов России: фестиваль традиционной народной кухни «Валдайский пир на весь мир!», в рамках празднования Дня города; районный фестиваль творчества «Валдай – территория дружбы», в рамках празднования Дня народного единства; районный фестиваль-конкурс исполнителей народного танца; фестиваль национальных единоборств на приз «Митюхи Валдайского», в рамках празднования Дня города; межрайонный молодёжный фестиваль-конкурс традиционной культуры «Валдайская слободка».</w:t>
      </w:r>
    </w:p>
    <w:p w:rsidR="00C2284C" w:rsidRPr="00C2284C" w:rsidRDefault="00C2284C" w:rsidP="00BF0DC4">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Главная стратегическая цель разработанного комплекса мер – развитие общегражданской идентичности, гармонизация межэтнических и межконфессиональных отношений, содействие этнокультурному развитию народов России на территории Валдайского района.</w:t>
      </w:r>
    </w:p>
    <w:p w:rsidR="00C2284C" w:rsidRPr="00C2284C" w:rsidRDefault="00C2284C" w:rsidP="00BF0DC4">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Задачи, на решение которых направлены разработанные меры:</w:t>
      </w:r>
    </w:p>
    <w:p w:rsidR="00C2284C" w:rsidRPr="00C2284C" w:rsidRDefault="00C2284C" w:rsidP="00BF0DC4">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укрепление межнациональных и межконфессиональных отношений;</w:t>
      </w:r>
    </w:p>
    <w:p w:rsidR="00C2284C" w:rsidRPr="00C2284C" w:rsidRDefault="00C2284C" w:rsidP="00BF0DC4">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укрепление гражданского единства населения на базе общероссийских социокультурных ценностей;</w:t>
      </w:r>
    </w:p>
    <w:p w:rsidR="00C2284C" w:rsidRPr="00C2284C" w:rsidRDefault="00C2284C" w:rsidP="00BF0DC4">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минимизация в районе экстремистских и националистических проявлений в молодежной среде.</w:t>
      </w:r>
    </w:p>
    <w:p w:rsidR="00C2284C" w:rsidRPr="00C2284C" w:rsidRDefault="00C2284C" w:rsidP="00BF0DC4">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Направления развития:</w:t>
      </w:r>
    </w:p>
    <w:p w:rsidR="00C2284C" w:rsidRPr="00C2284C" w:rsidRDefault="00C2284C" w:rsidP="00BF0DC4">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совершенствование системы взаимодействия территориальных органов федеральных органов исполнительной власти, органов исполнительной власти, органов местного самоуправления муниципального района , научных и образовательных учреждений, учреждений культуры и средств массовой информации в сфере социальной и культурной адаптации и интеграции иностранных граждан, профилактики этнического и религиозного экстремизма;</w:t>
      </w:r>
    </w:p>
    <w:p w:rsidR="00C2284C" w:rsidRPr="00C2284C" w:rsidRDefault="00C2284C" w:rsidP="00BF0DC4">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развитие диалога культур и сохранение поликультурности населения района как общественного ресурса обеспечения межнационального мира и согласия;</w:t>
      </w:r>
    </w:p>
    <w:p w:rsidR="00C2284C" w:rsidRPr="00C2284C" w:rsidRDefault="00C2284C" w:rsidP="00BF0DC4">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поддержка акций молодежных общественных объединений, направленных на развитие у молодежи национального самосознания, гражданственности, патриотизма;</w:t>
      </w:r>
    </w:p>
    <w:p w:rsidR="00C2284C" w:rsidRPr="00C2284C" w:rsidRDefault="00C2284C" w:rsidP="00BF0DC4">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 xml:space="preserve">поддержка деятельности национально-культурных общественных объединений и религиозных организаций, направленной на реализацию ими общественно значимых культурно-просветительских программ и мероприятий, а также на противодействие </w:t>
      </w:r>
      <w:r w:rsidRPr="00C2284C">
        <w:rPr>
          <w:rFonts w:ascii="Times New Roman" w:hAnsi="Times New Roman" w:cs="Times New Roman"/>
          <w:sz w:val="24"/>
          <w:szCs w:val="24"/>
        </w:rPr>
        <w:lastRenderedPageBreak/>
        <w:t>экстремизму, национализму, ксенофобии.</w:t>
      </w:r>
    </w:p>
    <w:p w:rsidR="00C2284C" w:rsidRPr="00C2284C" w:rsidRDefault="00C2284C" w:rsidP="00BF0DC4">
      <w:pPr>
        <w:pStyle w:val="ConsPlusNormal"/>
        <w:ind w:firstLine="709"/>
        <w:jc w:val="both"/>
        <w:rPr>
          <w:rFonts w:ascii="Times New Roman" w:hAnsi="Times New Roman" w:cs="Times New Roman"/>
          <w:sz w:val="24"/>
          <w:szCs w:val="24"/>
        </w:rPr>
      </w:pPr>
    </w:p>
    <w:p w:rsidR="00C2284C" w:rsidRPr="00C2284C" w:rsidRDefault="00C2284C" w:rsidP="00BF0DC4">
      <w:pPr>
        <w:shd w:val="clear" w:color="auto" w:fill="FFFFFF"/>
        <w:jc w:val="center"/>
        <w:rPr>
          <w:b/>
          <w:bCs/>
          <w:spacing w:val="-1"/>
          <w:sz w:val="24"/>
          <w:szCs w:val="24"/>
        </w:rPr>
      </w:pPr>
      <w:r w:rsidRPr="00C2284C">
        <w:rPr>
          <w:b/>
          <w:bCs/>
          <w:spacing w:val="-1"/>
          <w:sz w:val="24"/>
          <w:szCs w:val="24"/>
        </w:rPr>
        <w:t>2.3.6. Кадровое обеспечение экономики Валдайского</w:t>
      </w:r>
    </w:p>
    <w:p w:rsidR="00C2284C" w:rsidRPr="00C2284C" w:rsidRDefault="00C2284C" w:rsidP="00BF0DC4">
      <w:pPr>
        <w:shd w:val="clear" w:color="auto" w:fill="FFFFFF"/>
        <w:jc w:val="center"/>
        <w:rPr>
          <w:b/>
          <w:bCs/>
          <w:sz w:val="24"/>
          <w:szCs w:val="24"/>
        </w:rPr>
      </w:pPr>
      <w:r w:rsidRPr="00C2284C">
        <w:rPr>
          <w:b/>
          <w:bCs/>
          <w:spacing w:val="-1"/>
          <w:sz w:val="24"/>
          <w:szCs w:val="24"/>
        </w:rPr>
        <w:t xml:space="preserve"> муниципаль</w:t>
      </w:r>
      <w:r w:rsidRPr="00C2284C">
        <w:rPr>
          <w:b/>
          <w:bCs/>
          <w:sz w:val="24"/>
          <w:szCs w:val="24"/>
        </w:rPr>
        <w:t>ного района</w:t>
      </w:r>
    </w:p>
    <w:p w:rsidR="00C2284C" w:rsidRPr="00C2284C" w:rsidRDefault="00C2284C" w:rsidP="00BF0DC4">
      <w:pPr>
        <w:shd w:val="clear" w:color="auto" w:fill="FFFFFF"/>
        <w:ind w:firstLine="709"/>
        <w:jc w:val="both"/>
        <w:rPr>
          <w:sz w:val="24"/>
          <w:szCs w:val="24"/>
        </w:rPr>
      </w:pPr>
      <w:r w:rsidRPr="00C2284C">
        <w:rPr>
          <w:sz w:val="24"/>
          <w:szCs w:val="24"/>
        </w:rPr>
        <w:t>Важным фактором, оказывающим влияние на устойчивое экономическое развитие, являются трудовые ресурсы.</w:t>
      </w:r>
    </w:p>
    <w:p w:rsidR="00C2284C" w:rsidRPr="00C2284C" w:rsidRDefault="00C2284C" w:rsidP="00BF0DC4">
      <w:pPr>
        <w:shd w:val="clear" w:color="auto" w:fill="FFFFFF"/>
        <w:ind w:firstLine="709"/>
        <w:jc w:val="both"/>
        <w:rPr>
          <w:sz w:val="24"/>
          <w:szCs w:val="24"/>
        </w:rPr>
      </w:pPr>
      <w:r w:rsidRPr="00C2284C">
        <w:rPr>
          <w:sz w:val="24"/>
          <w:szCs w:val="24"/>
        </w:rPr>
        <w:t>По состоянию на начало 2020 года численность населения муниципального района составила 22853 человек. Население муниципального района на конец 2026 года уменьшится на 5,5 процента к уровню 2020 года и составит 21600 человек.</w:t>
      </w:r>
    </w:p>
    <w:p w:rsidR="00C2284C" w:rsidRPr="00C2284C" w:rsidRDefault="00C2284C" w:rsidP="00BF0DC4">
      <w:pPr>
        <w:shd w:val="clear" w:color="auto" w:fill="FFFFFF"/>
        <w:ind w:firstLine="709"/>
        <w:jc w:val="both"/>
        <w:rPr>
          <w:sz w:val="24"/>
          <w:szCs w:val="24"/>
        </w:rPr>
      </w:pPr>
      <w:r w:rsidRPr="00C2284C">
        <w:rPr>
          <w:sz w:val="24"/>
          <w:szCs w:val="24"/>
        </w:rPr>
        <w:t>Среднесписочная численность работающих в экономике по муници</w:t>
      </w:r>
      <w:r w:rsidRPr="00C2284C">
        <w:rPr>
          <w:spacing w:val="-9"/>
          <w:sz w:val="24"/>
          <w:szCs w:val="24"/>
        </w:rPr>
        <w:t>пальному району в 2019 году, по данным территориального органа Феде</w:t>
      </w:r>
      <w:r w:rsidRPr="00C2284C">
        <w:rPr>
          <w:sz w:val="24"/>
          <w:szCs w:val="24"/>
        </w:rPr>
        <w:t>ральной службы государственной статистики по Новгородской области, по крупным и средним предприятиям (организациям) составила 5260 человек. Учитывая условия социально-экономического развития муниципального района, численность занятых в экономике на конец 2026 года уменьшится к уровню 2019 года.</w:t>
      </w:r>
    </w:p>
    <w:p w:rsidR="00C2284C" w:rsidRPr="00C2284C" w:rsidRDefault="00C2284C" w:rsidP="00BF0DC4">
      <w:pPr>
        <w:shd w:val="clear" w:color="auto" w:fill="FFFFFF"/>
        <w:ind w:firstLine="709"/>
        <w:jc w:val="both"/>
        <w:rPr>
          <w:sz w:val="24"/>
          <w:szCs w:val="24"/>
        </w:rPr>
      </w:pPr>
      <w:r w:rsidRPr="00C2284C">
        <w:rPr>
          <w:sz w:val="24"/>
          <w:szCs w:val="24"/>
        </w:rPr>
        <w:t>Стратегической целью на рынке труда Валдайского муниципального района является повышение эффективности трудовых ресурсов и обеспечение их баланса.</w:t>
      </w:r>
    </w:p>
    <w:p w:rsidR="00C2284C" w:rsidRPr="00C2284C" w:rsidRDefault="00C2284C" w:rsidP="00BF0DC4">
      <w:pPr>
        <w:shd w:val="clear" w:color="auto" w:fill="FFFFFF"/>
        <w:ind w:firstLine="709"/>
        <w:jc w:val="both"/>
        <w:rPr>
          <w:sz w:val="24"/>
          <w:szCs w:val="24"/>
        </w:rPr>
      </w:pPr>
      <w:r w:rsidRPr="00C2284C">
        <w:rPr>
          <w:sz w:val="24"/>
          <w:szCs w:val="24"/>
        </w:rPr>
        <w:t>Наибольшая доля занятых приходится на государственное управление и обеспечение военной безопасности, социальное обеспечение (16,8 процента), образование (12,1 процента), здравоохранение и предоставление социальных услуг (15,4 процента), транспортировка и хранение (11,3 процента).</w:t>
      </w:r>
    </w:p>
    <w:p w:rsidR="00C2284C" w:rsidRPr="00C2284C" w:rsidRDefault="00C2284C" w:rsidP="00BF0DC4">
      <w:pPr>
        <w:shd w:val="clear" w:color="auto" w:fill="FFFFFF"/>
        <w:ind w:firstLine="709"/>
        <w:jc w:val="both"/>
        <w:rPr>
          <w:sz w:val="24"/>
          <w:szCs w:val="24"/>
        </w:rPr>
      </w:pPr>
      <w:r w:rsidRPr="00C2284C">
        <w:rPr>
          <w:sz w:val="24"/>
          <w:szCs w:val="24"/>
        </w:rPr>
        <w:t>Заявленная в отдел занятости населения Валдайского района ГОКУ «ЦЗН Новгородской области» потребность в работниках в 2019 году составила 722 вакансии.</w:t>
      </w:r>
    </w:p>
    <w:p w:rsidR="00C2284C" w:rsidRPr="00C2284C" w:rsidRDefault="00C2284C" w:rsidP="00BF0DC4">
      <w:pPr>
        <w:shd w:val="clear" w:color="auto" w:fill="FFFFFF"/>
        <w:ind w:firstLine="709"/>
        <w:jc w:val="both"/>
        <w:rPr>
          <w:sz w:val="24"/>
          <w:szCs w:val="24"/>
        </w:rPr>
      </w:pPr>
      <w:r w:rsidRPr="00C2284C">
        <w:rPr>
          <w:spacing w:val="-6"/>
          <w:sz w:val="24"/>
          <w:szCs w:val="24"/>
        </w:rPr>
        <w:t>По состоянию на 1 января 2020 года банк вакансий – 179 единиц</w:t>
      </w:r>
      <w:r w:rsidRPr="00C2284C">
        <w:rPr>
          <w:sz w:val="24"/>
          <w:szCs w:val="24"/>
        </w:rPr>
        <w:t xml:space="preserve">, из </w:t>
      </w:r>
      <w:r w:rsidRPr="00C2284C">
        <w:rPr>
          <w:spacing w:val="-1"/>
          <w:sz w:val="24"/>
          <w:szCs w:val="24"/>
        </w:rPr>
        <w:t xml:space="preserve">них на долю рабочих профессий приходится – 93 процента. По сравнению с </w:t>
      </w:r>
      <w:r w:rsidRPr="00C2284C">
        <w:rPr>
          <w:sz w:val="24"/>
          <w:szCs w:val="24"/>
        </w:rPr>
        <w:t>началом 2019 года количество вакансий увеличилось на 171 процент. Наибольшую потребность в работниках испытывают:</w:t>
      </w:r>
    </w:p>
    <w:p w:rsidR="00C2284C" w:rsidRPr="00C2284C" w:rsidRDefault="00C2284C" w:rsidP="00BF0DC4">
      <w:pPr>
        <w:shd w:val="clear" w:color="auto" w:fill="FFFFFF"/>
        <w:ind w:firstLine="709"/>
        <w:jc w:val="both"/>
        <w:rPr>
          <w:sz w:val="24"/>
          <w:szCs w:val="24"/>
        </w:rPr>
      </w:pPr>
      <w:r w:rsidRPr="00C2284C">
        <w:rPr>
          <w:sz w:val="24"/>
          <w:szCs w:val="24"/>
        </w:rPr>
        <w:t>обрабатывающие производства – 16 процентов;</w:t>
      </w:r>
    </w:p>
    <w:p w:rsidR="00C2284C" w:rsidRPr="00C2284C" w:rsidRDefault="00C2284C" w:rsidP="00BF0DC4">
      <w:pPr>
        <w:shd w:val="clear" w:color="auto" w:fill="FFFFFF"/>
        <w:ind w:firstLine="709"/>
        <w:jc w:val="both"/>
        <w:rPr>
          <w:sz w:val="24"/>
          <w:szCs w:val="24"/>
        </w:rPr>
      </w:pPr>
      <w:r w:rsidRPr="00C2284C">
        <w:rPr>
          <w:sz w:val="24"/>
          <w:szCs w:val="24"/>
        </w:rPr>
        <w:t>государственное управление и обеспечение военной безопасности, обязательное социальное обеспечение – 3 процента;</w:t>
      </w:r>
    </w:p>
    <w:p w:rsidR="00C2284C" w:rsidRPr="00C2284C" w:rsidRDefault="00C2284C" w:rsidP="00BF0DC4">
      <w:pPr>
        <w:shd w:val="clear" w:color="auto" w:fill="FFFFFF"/>
        <w:ind w:firstLine="709"/>
        <w:jc w:val="both"/>
        <w:rPr>
          <w:sz w:val="24"/>
          <w:szCs w:val="24"/>
        </w:rPr>
      </w:pPr>
      <w:r w:rsidRPr="00C2284C">
        <w:rPr>
          <w:spacing w:val="-1"/>
          <w:sz w:val="24"/>
          <w:szCs w:val="24"/>
        </w:rPr>
        <w:t>здравоохранение и предоставление социальных услуг – 20 процентов.</w:t>
      </w:r>
    </w:p>
    <w:p w:rsidR="00C2284C" w:rsidRPr="00C2284C" w:rsidRDefault="00C2284C" w:rsidP="00BF0DC4">
      <w:pPr>
        <w:shd w:val="clear" w:color="auto" w:fill="FFFFFF"/>
        <w:ind w:firstLine="709"/>
        <w:jc w:val="both"/>
        <w:rPr>
          <w:sz w:val="24"/>
          <w:szCs w:val="24"/>
        </w:rPr>
      </w:pPr>
      <w:r w:rsidRPr="00C2284C">
        <w:rPr>
          <w:sz w:val="24"/>
          <w:szCs w:val="24"/>
        </w:rPr>
        <w:t>По результатам мониторинга, проведенного Администрацией Валдайского муниципального района в рамках разработки прогноза кадровой потребности рынка труда в специалистах различных направлений для Валдайского муниципального района, перспективная потребность в кадрах работодателей на период 2020 – 2026 годов составила 491 человек, в том числе:</w:t>
      </w:r>
    </w:p>
    <w:p w:rsidR="00C2284C" w:rsidRPr="00C2284C" w:rsidRDefault="00C2284C" w:rsidP="00BF0DC4">
      <w:pPr>
        <w:shd w:val="clear" w:color="auto" w:fill="FFFFFF"/>
        <w:ind w:firstLine="709"/>
        <w:jc w:val="both"/>
        <w:rPr>
          <w:sz w:val="24"/>
          <w:szCs w:val="24"/>
        </w:rPr>
      </w:pPr>
      <w:r w:rsidRPr="00C2284C">
        <w:rPr>
          <w:sz w:val="24"/>
          <w:szCs w:val="24"/>
        </w:rPr>
        <w:t>в 2020 году – 113 человек;</w:t>
      </w:r>
    </w:p>
    <w:p w:rsidR="00C2284C" w:rsidRPr="00C2284C" w:rsidRDefault="00C2284C" w:rsidP="00BF0DC4">
      <w:pPr>
        <w:shd w:val="clear" w:color="auto" w:fill="FFFFFF"/>
        <w:ind w:firstLine="709"/>
        <w:jc w:val="both"/>
        <w:rPr>
          <w:sz w:val="24"/>
          <w:szCs w:val="24"/>
        </w:rPr>
      </w:pPr>
      <w:r w:rsidRPr="00C2284C">
        <w:rPr>
          <w:sz w:val="24"/>
          <w:szCs w:val="24"/>
        </w:rPr>
        <w:t>в 2021 году – 67 человек;</w:t>
      </w:r>
    </w:p>
    <w:p w:rsidR="00C2284C" w:rsidRPr="00C2284C" w:rsidRDefault="00C2284C" w:rsidP="00BF0DC4">
      <w:pPr>
        <w:shd w:val="clear" w:color="auto" w:fill="FFFFFF"/>
        <w:ind w:firstLine="709"/>
        <w:jc w:val="both"/>
        <w:rPr>
          <w:sz w:val="24"/>
          <w:szCs w:val="24"/>
        </w:rPr>
      </w:pPr>
      <w:r w:rsidRPr="00C2284C">
        <w:rPr>
          <w:sz w:val="24"/>
          <w:szCs w:val="24"/>
        </w:rPr>
        <w:t>в 2022 году – 67 человек;</w:t>
      </w:r>
    </w:p>
    <w:p w:rsidR="00C2284C" w:rsidRPr="00C2284C" w:rsidRDefault="00C2284C" w:rsidP="00BF0DC4">
      <w:pPr>
        <w:shd w:val="clear" w:color="auto" w:fill="FFFFFF"/>
        <w:ind w:firstLine="709"/>
        <w:jc w:val="both"/>
        <w:rPr>
          <w:sz w:val="24"/>
          <w:szCs w:val="24"/>
        </w:rPr>
      </w:pPr>
      <w:r w:rsidRPr="00C2284C">
        <w:rPr>
          <w:sz w:val="24"/>
          <w:szCs w:val="24"/>
        </w:rPr>
        <w:t>в 2023 году – 63 человек;</w:t>
      </w:r>
    </w:p>
    <w:p w:rsidR="00C2284C" w:rsidRPr="00C2284C" w:rsidRDefault="00C2284C" w:rsidP="00BF0DC4">
      <w:pPr>
        <w:shd w:val="clear" w:color="auto" w:fill="FFFFFF"/>
        <w:ind w:firstLine="709"/>
        <w:jc w:val="both"/>
        <w:rPr>
          <w:sz w:val="24"/>
          <w:szCs w:val="24"/>
        </w:rPr>
      </w:pPr>
      <w:r w:rsidRPr="00C2284C">
        <w:rPr>
          <w:sz w:val="24"/>
          <w:szCs w:val="24"/>
        </w:rPr>
        <w:t>в 2024 году – 61 человек;</w:t>
      </w:r>
    </w:p>
    <w:p w:rsidR="00C2284C" w:rsidRPr="00C2284C" w:rsidRDefault="00C2284C" w:rsidP="00BF0DC4">
      <w:pPr>
        <w:shd w:val="clear" w:color="auto" w:fill="FFFFFF"/>
        <w:ind w:firstLine="709"/>
        <w:jc w:val="both"/>
        <w:rPr>
          <w:sz w:val="24"/>
          <w:szCs w:val="24"/>
        </w:rPr>
      </w:pPr>
      <w:r w:rsidRPr="00C2284C">
        <w:rPr>
          <w:sz w:val="24"/>
          <w:szCs w:val="24"/>
        </w:rPr>
        <w:t>в 2025 году – 60 человек;</w:t>
      </w:r>
    </w:p>
    <w:p w:rsidR="00C2284C" w:rsidRPr="00C2284C" w:rsidRDefault="00C2284C" w:rsidP="00BF0DC4">
      <w:pPr>
        <w:shd w:val="clear" w:color="auto" w:fill="FFFFFF"/>
        <w:ind w:firstLine="709"/>
        <w:jc w:val="both"/>
        <w:rPr>
          <w:sz w:val="24"/>
          <w:szCs w:val="24"/>
        </w:rPr>
      </w:pPr>
      <w:r w:rsidRPr="00C2284C">
        <w:rPr>
          <w:sz w:val="24"/>
          <w:szCs w:val="24"/>
        </w:rPr>
        <w:t>в 2026 году – 60 человек.</w:t>
      </w:r>
    </w:p>
    <w:p w:rsidR="00C2284C" w:rsidRPr="00C2284C" w:rsidRDefault="00C2284C" w:rsidP="00BF0DC4">
      <w:pPr>
        <w:shd w:val="clear" w:color="auto" w:fill="FFFFFF"/>
        <w:ind w:firstLine="709"/>
        <w:jc w:val="both"/>
        <w:rPr>
          <w:sz w:val="24"/>
          <w:szCs w:val="24"/>
        </w:rPr>
      </w:pPr>
      <w:r w:rsidRPr="00C2284C">
        <w:rPr>
          <w:sz w:val="24"/>
          <w:szCs w:val="24"/>
        </w:rPr>
        <w:t>Наблюдается снижение спроса на рабочую силу с 2020 года до 2026 года на 53 процента, что свидетельствует о неготовности работодателей прогнозировать свою потребность в кадрах на среднесрочную перспективу.</w:t>
      </w:r>
    </w:p>
    <w:p w:rsidR="00C2284C" w:rsidRPr="00C2284C" w:rsidRDefault="00C2284C" w:rsidP="00BF0DC4">
      <w:pPr>
        <w:shd w:val="clear" w:color="auto" w:fill="FFFFFF"/>
        <w:ind w:firstLine="709"/>
        <w:jc w:val="both"/>
        <w:rPr>
          <w:sz w:val="24"/>
          <w:szCs w:val="24"/>
        </w:rPr>
      </w:pPr>
      <w:r w:rsidRPr="00C2284C">
        <w:rPr>
          <w:sz w:val="24"/>
          <w:szCs w:val="24"/>
        </w:rPr>
        <w:t>Анализ полученных в результате проведенного мониторинга данных позволил выявить структуру потребности в кадрах по уровням образования. Наибольшую долю (78 процента от общей потребности) составляют работники со средним профессиональным образованием. Потребность в специалистах с высшим профессиональным образованием составляет 22 процента.</w:t>
      </w:r>
    </w:p>
    <w:p w:rsidR="00C2284C" w:rsidRPr="00C2284C" w:rsidRDefault="00C2284C" w:rsidP="00BF0DC4">
      <w:pPr>
        <w:shd w:val="clear" w:color="auto" w:fill="FFFFFF"/>
        <w:ind w:firstLine="709"/>
        <w:jc w:val="both"/>
        <w:rPr>
          <w:sz w:val="24"/>
          <w:szCs w:val="24"/>
        </w:rPr>
      </w:pPr>
      <w:r w:rsidRPr="00C2284C">
        <w:rPr>
          <w:sz w:val="24"/>
          <w:szCs w:val="24"/>
        </w:rPr>
        <w:t>Основные задачи кадрового обеспечения и содействия занятости:</w:t>
      </w:r>
    </w:p>
    <w:p w:rsidR="00C2284C" w:rsidRPr="00C2284C" w:rsidRDefault="00C2284C" w:rsidP="00BF0DC4">
      <w:pPr>
        <w:shd w:val="clear" w:color="auto" w:fill="FFFFFF"/>
        <w:ind w:firstLine="709"/>
        <w:jc w:val="both"/>
        <w:rPr>
          <w:sz w:val="24"/>
          <w:szCs w:val="24"/>
        </w:rPr>
      </w:pPr>
      <w:r w:rsidRPr="00C2284C">
        <w:rPr>
          <w:sz w:val="24"/>
          <w:szCs w:val="24"/>
        </w:rPr>
        <w:lastRenderedPageBreak/>
        <w:t>разработка прогноза потребности в кадровых ресурсах на краткосрочную (3 года) и долгосрочную перспективы (до 6 лет) с учетом приоритетов ведущих и перспективных отраслей экономики;</w:t>
      </w:r>
    </w:p>
    <w:p w:rsidR="00C2284C" w:rsidRPr="00C2284C" w:rsidRDefault="00C2284C" w:rsidP="00BF0DC4">
      <w:pPr>
        <w:shd w:val="clear" w:color="auto" w:fill="FFFFFF"/>
        <w:ind w:firstLine="709"/>
        <w:jc w:val="both"/>
        <w:rPr>
          <w:sz w:val="24"/>
          <w:szCs w:val="24"/>
        </w:rPr>
      </w:pPr>
      <w:r w:rsidRPr="00C2284C">
        <w:rPr>
          <w:sz w:val="24"/>
          <w:szCs w:val="24"/>
        </w:rPr>
        <w:t>ежегодный мониторинг кадрового обеспечения экономики Валдайского муниципального района;</w:t>
      </w:r>
    </w:p>
    <w:p w:rsidR="00C2284C" w:rsidRPr="00C2284C" w:rsidRDefault="00C2284C" w:rsidP="00BF0DC4">
      <w:pPr>
        <w:shd w:val="clear" w:color="auto" w:fill="FFFFFF"/>
        <w:ind w:firstLine="709"/>
        <w:jc w:val="both"/>
        <w:rPr>
          <w:sz w:val="24"/>
          <w:szCs w:val="24"/>
        </w:rPr>
      </w:pPr>
      <w:r w:rsidRPr="00C2284C">
        <w:rPr>
          <w:sz w:val="24"/>
          <w:szCs w:val="24"/>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C2284C" w:rsidRPr="00C2284C" w:rsidRDefault="00C2284C" w:rsidP="00BF0DC4">
      <w:pPr>
        <w:shd w:val="clear" w:color="auto" w:fill="FFFFFF"/>
        <w:ind w:firstLine="709"/>
        <w:jc w:val="both"/>
        <w:rPr>
          <w:sz w:val="24"/>
          <w:szCs w:val="24"/>
        </w:rPr>
      </w:pPr>
      <w:r w:rsidRPr="00C2284C">
        <w:rPr>
          <w:sz w:val="24"/>
          <w:szCs w:val="24"/>
        </w:rPr>
        <w:t>реализация превентивных мер содействия занятости граждан, внедре</w:t>
      </w:r>
      <w:r w:rsidRPr="00C2284C">
        <w:rPr>
          <w:spacing w:val="-1"/>
          <w:sz w:val="24"/>
          <w:szCs w:val="24"/>
        </w:rPr>
        <w:t>ние эффективных механизмов перепрофилирования безработных граждан.</w:t>
      </w:r>
    </w:p>
    <w:p w:rsidR="00C2284C" w:rsidRPr="00C2284C" w:rsidRDefault="00C2284C" w:rsidP="00BF0DC4">
      <w:pPr>
        <w:shd w:val="clear" w:color="auto" w:fill="FFFFFF"/>
        <w:ind w:firstLine="709"/>
        <w:jc w:val="both"/>
        <w:rPr>
          <w:sz w:val="24"/>
          <w:szCs w:val="24"/>
        </w:rPr>
      </w:pPr>
    </w:p>
    <w:p w:rsidR="00C2284C" w:rsidRPr="00C2284C" w:rsidRDefault="00C2284C" w:rsidP="00BF0DC4">
      <w:pPr>
        <w:shd w:val="clear" w:color="auto" w:fill="FFFFFF"/>
        <w:jc w:val="center"/>
        <w:rPr>
          <w:b/>
          <w:bCs/>
          <w:spacing w:val="-1"/>
          <w:sz w:val="24"/>
          <w:szCs w:val="24"/>
        </w:rPr>
      </w:pPr>
      <w:r w:rsidRPr="00C2284C">
        <w:rPr>
          <w:b/>
          <w:bCs/>
          <w:spacing w:val="-1"/>
          <w:sz w:val="24"/>
          <w:szCs w:val="24"/>
        </w:rPr>
        <w:t>2.3.7. Основные направления развития Валдайского</w:t>
      </w:r>
    </w:p>
    <w:p w:rsidR="00C2284C" w:rsidRPr="00C2284C" w:rsidRDefault="00C2284C" w:rsidP="00BF0DC4">
      <w:pPr>
        <w:shd w:val="clear" w:color="auto" w:fill="FFFFFF"/>
        <w:jc w:val="center"/>
        <w:rPr>
          <w:b/>
          <w:bCs/>
          <w:sz w:val="24"/>
          <w:szCs w:val="24"/>
        </w:rPr>
      </w:pPr>
      <w:r w:rsidRPr="00C2284C">
        <w:rPr>
          <w:b/>
          <w:bCs/>
          <w:spacing w:val="-1"/>
          <w:sz w:val="24"/>
          <w:szCs w:val="24"/>
        </w:rPr>
        <w:t>муниципаль</w:t>
      </w:r>
      <w:r w:rsidRPr="00C2284C">
        <w:rPr>
          <w:b/>
          <w:bCs/>
          <w:sz w:val="24"/>
          <w:szCs w:val="24"/>
        </w:rPr>
        <w:t>ного района</w:t>
      </w:r>
    </w:p>
    <w:p w:rsidR="00C2284C" w:rsidRPr="00C2284C" w:rsidRDefault="00C2284C" w:rsidP="00BF0DC4">
      <w:pPr>
        <w:shd w:val="clear" w:color="auto" w:fill="FFFFFF"/>
        <w:ind w:firstLine="709"/>
        <w:jc w:val="both"/>
        <w:rPr>
          <w:sz w:val="24"/>
          <w:szCs w:val="24"/>
        </w:rPr>
      </w:pPr>
      <w:r w:rsidRPr="00C2284C">
        <w:rPr>
          <w:sz w:val="24"/>
          <w:szCs w:val="24"/>
        </w:rPr>
        <w:t>Стратегической целью развития Валдайского муниципального района является повышение качества жизни населения и достижение сбалансированного социально-экономического развития через интенсификацию развития промышленности, предпринимательства, преодоление инфраструктурных ограничений.</w:t>
      </w:r>
    </w:p>
    <w:p w:rsidR="00C2284C" w:rsidRPr="00C2284C" w:rsidRDefault="00C2284C" w:rsidP="00BF0DC4">
      <w:pPr>
        <w:shd w:val="clear" w:color="auto" w:fill="FFFFFF"/>
        <w:ind w:firstLine="709"/>
        <w:jc w:val="both"/>
        <w:rPr>
          <w:sz w:val="24"/>
          <w:szCs w:val="24"/>
        </w:rPr>
      </w:pPr>
      <w:r w:rsidRPr="00C2284C">
        <w:rPr>
          <w:sz w:val="24"/>
          <w:szCs w:val="24"/>
        </w:rPr>
        <w:t>Достижение указанной цели предполагает реализацию мероприятий по следующим направлениям:</w:t>
      </w:r>
    </w:p>
    <w:p w:rsidR="00C2284C" w:rsidRPr="00C2284C" w:rsidRDefault="00C2284C" w:rsidP="00BF0DC4">
      <w:pPr>
        <w:pStyle w:val="ac"/>
        <w:numPr>
          <w:ilvl w:val="0"/>
          <w:numId w:val="14"/>
        </w:numPr>
        <w:shd w:val="clear" w:color="auto" w:fill="FFFFFF"/>
        <w:tabs>
          <w:tab w:val="left" w:pos="989"/>
        </w:tabs>
        <w:ind w:left="0" w:firstLine="709"/>
        <w:jc w:val="both"/>
      </w:pPr>
      <w:r w:rsidRPr="00C2284C">
        <w:t>Сбалансированное развитие муниципального района:</w:t>
      </w:r>
    </w:p>
    <w:p w:rsidR="00C2284C" w:rsidRPr="00C2284C" w:rsidRDefault="00C2284C" w:rsidP="00BF0DC4">
      <w:pPr>
        <w:pStyle w:val="ac"/>
        <w:shd w:val="clear" w:color="auto" w:fill="FFFFFF"/>
        <w:tabs>
          <w:tab w:val="left" w:pos="989"/>
        </w:tabs>
        <w:ind w:left="0" w:firstLine="709"/>
        <w:jc w:val="both"/>
      </w:pPr>
      <w:r w:rsidRPr="00C2284C">
        <w:t>экономический рост, повышение инвестиционной привлекательности и улучшение делового климата;</w:t>
      </w:r>
    </w:p>
    <w:p w:rsidR="00C2284C" w:rsidRPr="00C2284C" w:rsidRDefault="00C2284C" w:rsidP="00BF0DC4">
      <w:pPr>
        <w:shd w:val="clear" w:color="auto" w:fill="FFFFFF"/>
        <w:ind w:firstLine="709"/>
        <w:jc w:val="both"/>
        <w:rPr>
          <w:sz w:val="24"/>
          <w:szCs w:val="24"/>
        </w:rPr>
      </w:pPr>
      <w:r w:rsidRPr="00C2284C">
        <w:rPr>
          <w:sz w:val="24"/>
          <w:szCs w:val="24"/>
        </w:rPr>
        <w:t>стимулирование предпринимательской активности, в первую очередь в сфере малого бизнеса;</w:t>
      </w:r>
    </w:p>
    <w:p w:rsidR="00C2284C" w:rsidRPr="00C2284C" w:rsidRDefault="00C2284C" w:rsidP="00BF0DC4">
      <w:pPr>
        <w:shd w:val="clear" w:color="auto" w:fill="FFFFFF"/>
        <w:ind w:firstLine="709"/>
        <w:jc w:val="both"/>
        <w:rPr>
          <w:sz w:val="24"/>
          <w:szCs w:val="24"/>
        </w:rPr>
      </w:pPr>
      <w:r w:rsidRPr="00C2284C">
        <w:rPr>
          <w:sz w:val="24"/>
          <w:szCs w:val="24"/>
        </w:rPr>
        <w:t>улучшение инвестиционного климата;</w:t>
      </w:r>
    </w:p>
    <w:p w:rsidR="00C2284C" w:rsidRPr="00C2284C" w:rsidRDefault="00C2284C" w:rsidP="00BF0DC4">
      <w:pPr>
        <w:shd w:val="clear" w:color="auto" w:fill="FFFFFF"/>
        <w:ind w:firstLine="709"/>
        <w:jc w:val="both"/>
        <w:rPr>
          <w:sz w:val="24"/>
          <w:szCs w:val="24"/>
        </w:rPr>
      </w:pPr>
      <w:r w:rsidRPr="00C2284C">
        <w:rPr>
          <w:sz w:val="24"/>
          <w:szCs w:val="24"/>
        </w:rPr>
        <w:t>развитие промышленности в муниципальном районе;</w:t>
      </w:r>
    </w:p>
    <w:p w:rsidR="00C2284C" w:rsidRPr="00C2284C" w:rsidRDefault="00C2284C" w:rsidP="00BF0DC4">
      <w:pPr>
        <w:shd w:val="clear" w:color="auto" w:fill="FFFFFF"/>
        <w:ind w:firstLine="709"/>
        <w:jc w:val="both"/>
        <w:rPr>
          <w:sz w:val="24"/>
          <w:szCs w:val="24"/>
        </w:rPr>
      </w:pPr>
      <w:r w:rsidRPr="00C2284C">
        <w:rPr>
          <w:sz w:val="24"/>
          <w:szCs w:val="24"/>
        </w:rPr>
        <w:t>развитие жилищно-коммунального хозяйства и повышение качества среды проживания;</w:t>
      </w:r>
    </w:p>
    <w:p w:rsidR="00C2284C" w:rsidRPr="00C2284C" w:rsidRDefault="00C2284C" w:rsidP="00BF0DC4">
      <w:pPr>
        <w:shd w:val="clear" w:color="auto" w:fill="FFFFFF"/>
        <w:ind w:firstLine="709"/>
        <w:jc w:val="both"/>
        <w:rPr>
          <w:sz w:val="24"/>
          <w:szCs w:val="24"/>
        </w:rPr>
      </w:pPr>
      <w:r w:rsidRPr="00C2284C">
        <w:rPr>
          <w:sz w:val="24"/>
          <w:szCs w:val="24"/>
        </w:rPr>
        <w:t>развитие туризма в муниципальном районе.</w:t>
      </w:r>
    </w:p>
    <w:p w:rsidR="00C2284C" w:rsidRPr="00C2284C" w:rsidRDefault="00C2284C" w:rsidP="00BF0DC4">
      <w:pPr>
        <w:pStyle w:val="ac"/>
        <w:numPr>
          <w:ilvl w:val="0"/>
          <w:numId w:val="14"/>
        </w:numPr>
        <w:shd w:val="clear" w:color="auto" w:fill="FFFFFF"/>
        <w:tabs>
          <w:tab w:val="left" w:pos="0"/>
        </w:tabs>
        <w:ind w:left="0" w:firstLine="709"/>
        <w:jc w:val="both"/>
      </w:pPr>
      <w:r w:rsidRPr="00C2284C">
        <w:t>Эффективное использование земельных ресурсов, в первую очередь для нужд экономики:</w:t>
      </w:r>
    </w:p>
    <w:p w:rsidR="00C2284C" w:rsidRPr="00C2284C" w:rsidRDefault="00C2284C" w:rsidP="00BF0DC4">
      <w:pPr>
        <w:shd w:val="clear" w:color="auto" w:fill="FFFFFF"/>
        <w:ind w:firstLine="709"/>
        <w:jc w:val="both"/>
        <w:rPr>
          <w:sz w:val="24"/>
          <w:szCs w:val="24"/>
        </w:rPr>
      </w:pPr>
      <w:r w:rsidRPr="00C2284C">
        <w:rPr>
          <w:sz w:val="24"/>
          <w:szCs w:val="24"/>
        </w:rPr>
        <w:t>вовлечение в оборот неиспользуемых сельскохозяйственных земель;</w:t>
      </w:r>
    </w:p>
    <w:p w:rsidR="00C2284C" w:rsidRPr="00C2284C" w:rsidRDefault="00C2284C" w:rsidP="00BF0DC4">
      <w:pPr>
        <w:pStyle w:val="ConsPlusNormal"/>
        <w:ind w:firstLine="709"/>
        <w:jc w:val="both"/>
        <w:rPr>
          <w:rFonts w:ascii="Times New Roman" w:hAnsi="Times New Roman" w:cs="Times New Roman"/>
          <w:sz w:val="24"/>
          <w:szCs w:val="24"/>
        </w:rPr>
      </w:pPr>
      <w:r w:rsidRPr="00C2284C">
        <w:rPr>
          <w:rFonts w:ascii="Times New Roman" w:hAnsi="Times New Roman" w:cs="Times New Roman"/>
          <w:sz w:val="24"/>
          <w:szCs w:val="24"/>
        </w:rPr>
        <w:t>разработка новых механизмов предоставления в аренду земельных участков муниципальной формы собственности в целях повышения предпринимательской активности.</w:t>
      </w:r>
    </w:p>
    <w:p w:rsidR="00C2284C" w:rsidRPr="00C2284C" w:rsidRDefault="00C2284C" w:rsidP="00BF0DC4">
      <w:pPr>
        <w:shd w:val="clear" w:color="auto" w:fill="FFFFFF"/>
        <w:jc w:val="center"/>
        <w:rPr>
          <w:sz w:val="24"/>
          <w:szCs w:val="24"/>
        </w:rPr>
      </w:pPr>
    </w:p>
    <w:p w:rsidR="00C2284C" w:rsidRPr="00C2284C" w:rsidRDefault="00C2284C" w:rsidP="00BF0DC4">
      <w:pPr>
        <w:pStyle w:val="ac"/>
        <w:shd w:val="clear" w:color="auto" w:fill="FFFFFF"/>
      </w:pPr>
      <w:r w:rsidRPr="00C2284C">
        <w:rPr>
          <w:b/>
          <w:bCs/>
        </w:rPr>
        <w:t>3.Механизмы реализации Стратегии социально-экономического</w:t>
      </w:r>
    </w:p>
    <w:p w:rsidR="00C2284C" w:rsidRPr="00C2284C" w:rsidRDefault="00C2284C" w:rsidP="00BF0DC4">
      <w:pPr>
        <w:shd w:val="clear" w:color="auto" w:fill="FFFFFF"/>
        <w:jc w:val="center"/>
        <w:rPr>
          <w:b/>
          <w:bCs/>
          <w:sz w:val="24"/>
          <w:szCs w:val="24"/>
        </w:rPr>
      </w:pPr>
      <w:r w:rsidRPr="00C2284C">
        <w:rPr>
          <w:b/>
          <w:bCs/>
          <w:sz w:val="24"/>
          <w:szCs w:val="24"/>
        </w:rPr>
        <w:t xml:space="preserve">развития </w:t>
      </w:r>
      <w:r w:rsidRPr="00C2284C">
        <w:rPr>
          <w:b/>
          <w:bCs/>
          <w:spacing w:val="-1"/>
          <w:sz w:val="24"/>
          <w:szCs w:val="24"/>
        </w:rPr>
        <w:t>Валдайского</w:t>
      </w:r>
      <w:r w:rsidRPr="00C2284C">
        <w:rPr>
          <w:b/>
          <w:bCs/>
          <w:sz w:val="24"/>
          <w:szCs w:val="24"/>
        </w:rPr>
        <w:t xml:space="preserve"> муниципального района</w:t>
      </w:r>
    </w:p>
    <w:p w:rsidR="00C2284C" w:rsidRPr="00C2284C" w:rsidRDefault="00C2284C" w:rsidP="00BF0DC4">
      <w:pPr>
        <w:shd w:val="clear" w:color="auto" w:fill="FFFFFF"/>
        <w:jc w:val="center"/>
        <w:rPr>
          <w:sz w:val="24"/>
          <w:szCs w:val="24"/>
        </w:rPr>
      </w:pPr>
    </w:p>
    <w:p w:rsidR="00C2284C" w:rsidRPr="00C2284C" w:rsidRDefault="00C2284C" w:rsidP="00BF0DC4">
      <w:pPr>
        <w:shd w:val="clear" w:color="auto" w:fill="FFFFFF"/>
        <w:jc w:val="center"/>
        <w:rPr>
          <w:sz w:val="24"/>
          <w:szCs w:val="24"/>
        </w:rPr>
      </w:pPr>
      <w:r w:rsidRPr="00C2284C">
        <w:rPr>
          <w:b/>
          <w:bCs/>
          <w:sz w:val="24"/>
          <w:szCs w:val="24"/>
        </w:rPr>
        <w:t>3.1. Управление реализацией Стратегии</w:t>
      </w:r>
    </w:p>
    <w:p w:rsidR="00C2284C" w:rsidRPr="00C2284C" w:rsidRDefault="00C2284C" w:rsidP="00BF0DC4">
      <w:pPr>
        <w:shd w:val="clear" w:color="auto" w:fill="FFFFFF"/>
        <w:jc w:val="center"/>
        <w:rPr>
          <w:sz w:val="24"/>
          <w:szCs w:val="24"/>
        </w:rPr>
      </w:pPr>
      <w:r w:rsidRPr="00C2284C">
        <w:rPr>
          <w:b/>
          <w:bCs/>
          <w:sz w:val="24"/>
          <w:szCs w:val="24"/>
        </w:rPr>
        <w:t xml:space="preserve">социально-экономического развития </w:t>
      </w:r>
      <w:r w:rsidRPr="00C2284C">
        <w:rPr>
          <w:b/>
          <w:bCs/>
          <w:spacing w:val="-1"/>
          <w:sz w:val="24"/>
          <w:szCs w:val="24"/>
        </w:rPr>
        <w:t>Валдайского</w:t>
      </w:r>
    </w:p>
    <w:p w:rsidR="00C2284C" w:rsidRPr="00C2284C" w:rsidRDefault="00C2284C" w:rsidP="00BF0DC4">
      <w:pPr>
        <w:shd w:val="clear" w:color="auto" w:fill="FFFFFF"/>
        <w:jc w:val="center"/>
        <w:rPr>
          <w:b/>
          <w:bCs/>
          <w:sz w:val="24"/>
          <w:szCs w:val="24"/>
        </w:rPr>
      </w:pPr>
      <w:r w:rsidRPr="00C2284C">
        <w:rPr>
          <w:b/>
          <w:bCs/>
          <w:sz w:val="24"/>
          <w:szCs w:val="24"/>
        </w:rPr>
        <w:t>муниципального района до 2026 года</w:t>
      </w:r>
    </w:p>
    <w:p w:rsidR="00C2284C" w:rsidRPr="00C2284C" w:rsidRDefault="00C2284C" w:rsidP="00BF0DC4">
      <w:pPr>
        <w:shd w:val="clear" w:color="auto" w:fill="FFFFFF"/>
        <w:ind w:firstLine="706"/>
        <w:jc w:val="both"/>
        <w:rPr>
          <w:sz w:val="24"/>
          <w:szCs w:val="24"/>
        </w:rPr>
      </w:pPr>
      <w:r w:rsidRPr="00C2284C">
        <w:rPr>
          <w:sz w:val="24"/>
          <w:szCs w:val="24"/>
        </w:rPr>
        <w:t>Эффективность реализации Стратегии социально-экономического раз</w:t>
      </w:r>
      <w:r w:rsidRPr="00C2284C">
        <w:rPr>
          <w:sz w:val="24"/>
          <w:szCs w:val="24"/>
        </w:rPr>
        <w:softHyphen/>
        <w:t>вития Валдайского муниципального района до 2026 года будет обусловлена следующими факторами:</w:t>
      </w:r>
    </w:p>
    <w:p w:rsidR="00C2284C" w:rsidRPr="00C2284C" w:rsidRDefault="00C2284C" w:rsidP="00BF0DC4">
      <w:pPr>
        <w:shd w:val="clear" w:color="auto" w:fill="FFFFFF"/>
        <w:ind w:right="5" w:firstLine="706"/>
        <w:jc w:val="both"/>
        <w:rPr>
          <w:sz w:val="24"/>
          <w:szCs w:val="24"/>
        </w:rPr>
      </w:pPr>
      <w:r w:rsidRPr="00C2284C">
        <w:rPr>
          <w:sz w:val="24"/>
          <w:szCs w:val="24"/>
        </w:rPr>
        <w:t>высокое качество принятия управленческих решений органами местного самоуправления;</w:t>
      </w:r>
    </w:p>
    <w:p w:rsidR="00C2284C" w:rsidRPr="00C2284C" w:rsidRDefault="00C2284C" w:rsidP="00BF0DC4">
      <w:pPr>
        <w:shd w:val="clear" w:color="auto" w:fill="FFFFFF"/>
        <w:ind w:firstLine="706"/>
        <w:jc w:val="both"/>
        <w:rPr>
          <w:sz w:val="24"/>
          <w:szCs w:val="24"/>
        </w:rPr>
      </w:pPr>
      <w:r w:rsidRPr="00C2284C">
        <w:rPr>
          <w:sz w:val="24"/>
          <w:szCs w:val="24"/>
        </w:rPr>
        <w:t>привлечение внебюджетного финансирования для реализации приоритетных направлений;</w:t>
      </w:r>
    </w:p>
    <w:p w:rsidR="00C2284C" w:rsidRPr="00C2284C" w:rsidRDefault="00C2284C" w:rsidP="00BF0DC4">
      <w:pPr>
        <w:shd w:val="clear" w:color="auto" w:fill="FFFFFF"/>
        <w:ind w:firstLine="706"/>
        <w:jc w:val="both"/>
        <w:rPr>
          <w:sz w:val="24"/>
          <w:szCs w:val="24"/>
        </w:rPr>
      </w:pPr>
      <w:r w:rsidRPr="00C2284C">
        <w:rPr>
          <w:sz w:val="24"/>
          <w:szCs w:val="24"/>
        </w:rPr>
        <w:t>вовлечение граждан в систему принятия решений;</w:t>
      </w:r>
    </w:p>
    <w:p w:rsidR="00C2284C" w:rsidRPr="00C2284C" w:rsidRDefault="00C2284C" w:rsidP="00BF0DC4">
      <w:pPr>
        <w:shd w:val="clear" w:color="auto" w:fill="FFFFFF"/>
        <w:ind w:left="706"/>
        <w:rPr>
          <w:sz w:val="24"/>
          <w:szCs w:val="24"/>
        </w:rPr>
      </w:pPr>
      <w:r w:rsidRPr="00C2284C">
        <w:rPr>
          <w:sz w:val="24"/>
          <w:szCs w:val="24"/>
        </w:rPr>
        <w:t>формирование работающей системы управления проектами;</w:t>
      </w:r>
    </w:p>
    <w:p w:rsidR="00C2284C" w:rsidRPr="00C2284C" w:rsidRDefault="00C2284C" w:rsidP="00BF0DC4">
      <w:pPr>
        <w:shd w:val="clear" w:color="auto" w:fill="FFFFFF"/>
        <w:ind w:left="706"/>
        <w:rPr>
          <w:sz w:val="24"/>
          <w:szCs w:val="24"/>
        </w:rPr>
      </w:pPr>
      <w:r w:rsidRPr="00C2284C">
        <w:rPr>
          <w:sz w:val="24"/>
          <w:szCs w:val="24"/>
        </w:rPr>
        <w:t>реализация системы оперативного мониторинга Стратегии.</w:t>
      </w:r>
    </w:p>
    <w:p w:rsidR="00C2284C" w:rsidRPr="00C2284C" w:rsidRDefault="00C2284C" w:rsidP="00BF0DC4">
      <w:pPr>
        <w:shd w:val="clear" w:color="auto" w:fill="FFFFFF"/>
        <w:ind w:firstLine="706"/>
        <w:jc w:val="both"/>
        <w:rPr>
          <w:sz w:val="24"/>
          <w:szCs w:val="24"/>
        </w:rPr>
      </w:pPr>
      <w:r w:rsidRPr="00C2284C">
        <w:rPr>
          <w:sz w:val="24"/>
          <w:szCs w:val="24"/>
        </w:rPr>
        <w:t>Ключевым условием успешной реализации Стратегии является форми</w:t>
      </w:r>
      <w:r w:rsidRPr="00C2284C">
        <w:rPr>
          <w:sz w:val="24"/>
          <w:szCs w:val="24"/>
        </w:rPr>
        <w:softHyphen/>
        <w:t xml:space="preserve">рование системы управления стратегическими приоритетами социально-экономического развития Валдайского муниципального района. Для этих целей потребуется провести актуализацию </w:t>
      </w:r>
      <w:r w:rsidRPr="00C2284C">
        <w:rPr>
          <w:sz w:val="24"/>
          <w:szCs w:val="24"/>
        </w:rPr>
        <w:lastRenderedPageBreak/>
        <w:t>муниципальных программ, обеспечить сбалансированное сочетание стимулирования экономического роста и создания эффективной системы социальной защиты населения. Кроме того, будет внедрена система управления, ориентированная на результат.</w:t>
      </w:r>
    </w:p>
    <w:p w:rsidR="00C2284C" w:rsidRPr="00C2284C" w:rsidRDefault="00C2284C" w:rsidP="00BF0DC4">
      <w:pPr>
        <w:shd w:val="clear" w:color="auto" w:fill="FFFFFF"/>
        <w:ind w:firstLine="706"/>
        <w:jc w:val="both"/>
        <w:rPr>
          <w:sz w:val="24"/>
          <w:szCs w:val="24"/>
        </w:rPr>
      </w:pPr>
      <w:r w:rsidRPr="00C2284C">
        <w:rPr>
          <w:sz w:val="24"/>
          <w:szCs w:val="24"/>
        </w:rPr>
        <w:t>Основным инструментом реализации Стратегии будет являться программно-целевой метод управления в сочетании с проектным подходом. Проектные инициативы и проекты будут полностью интегрированы в муниципальные программы в качестве подпрограмм и мероприятий.</w:t>
      </w:r>
    </w:p>
    <w:p w:rsidR="00C2284C" w:rsidRPr="00C2284C" w:rsidRDefault="00C2284C" w:rsidP="00BF0DC4">
      <w:pPr>
        <w:shd w:val="clear" w:color="auto" w:fill="FFFFFF"/>
        <w:ind w:firstLine="706"/>
        <w:jc w:val="both"/>
        <w:rPr>
          <w:sz w:val="24"/>
          <w:szCs w:val="24"/>
        </w:rPr>
      </w:pPr>
      <w:r w:rsidRPr="00C2284C">
        <w:rPr>
          <w:sz w:val="24"/>
          <w:szCs w:val="24"/>
        </w:rPr>
        <w:t xml:space="preserve">Таким образом, финансирование проектов и мероприятий Стратегии будет осуществляться в соответствии с муниципальными программами, </w:t>
      </w:r>
      <w:hyperlink r:id="rId18" w:history="1">
        <w:r w:rsidRPr="00C2284C">
          <w:rPr>
            <w:sz w:val="24"/>
            <w:szCs w:val="24"/>
          </w:rPr>
          <w:t>перечень</w:t>
        </w:r>
      </w:hyperlink>
      <w:r w:rsidRPr="00C2284C">
        <w:rPr>
          <w:sz w:val="24"/>
          <w:szCs w:val="24"/>
        </w:rPr>
        <w:t xml:space="preserve"> которых утвержден постановлением Администрации муниципального района от 30.12.2015 №2067. Это позволит оптимизировать распределение бюджетных ресурсов муниципального района и контролировать достижение целевых характеристик развития приоритетных сфер.</w:t>
      </w:r>
    </w:p>
    <w:p w:rsidR="00C2284C" w:rsidRPr="00C2284C" w:rsidRDefault="00C2284C" w:rsidP="00BF0DC4">
      <w:pPr>
        <w:shd w:val="clear" w:color="auto" w:fill="FFFFFF"/>
        <w:ind w:right="5" w:firstLine="706"/>
        <w:jc w:val="both"/>
        <w:rPr>
          <w:sz w:val="24"/>
          <w:szCs w:val="24"/>
        </w:rPr>
      </w:pPr>
      <w:r w:rsidRPr="00C2284C">
        <w:rPr>
          <w:sz w:val="24"/>
          <w:szCs w:val="24"/>
        </w:rPr>
        <w:t>Важнейшим элементом системы управления являются кадры. В связи с этим запланированы к реализации мероприятия по внедрению современных инструментов кадровой политики, отвечающих задачам развития, закрепленным в Стратегии. В частности, получит развитие система мотивации и привлечения высококвалифицированных специалистов на муниципальную службу.</w:t>
      </w:r>
    </w:p>
    <w:p w:rsidR="00C2284C" w:rsidRPr="00C2284C" w:rsidRDefault="00C2284C" w:rsidP="00BF0DC4">
      <w:pPr>
        <w:shd w:val="clear" w:color="auto" w:fill="FFFFFF"/>
        <w:ind w:firstLine="706"/>
        <w:jc w:val="both"/>
        <w:rPr>
          <w:sz w:val="24"/>
          <w:szCs w:val="24"/>
        </w:rPr>
      </w:pPr>
      <w:r w:rsidRPr="00C2284C">
        <w:rPr>
          <w:sz w:val="24"/>
          <w:szCs w:val="24"/>
        </w:rPr>
        <w:t>Стратегия может быть реализована только при условии вовлечения в процесс управления развитием муниципального района широкого круга заинтересованных участников. Для этого предусмотрено совершенствование механизмов взаимодействия Администрации муниципального района и бизнеса, а также привлечение населения к принятию решений на муниципальном уровне.</w:t>
      </w:r>
    </w:p>
    <w:p w:rsidR="00C2284C" w:rsidRPr="00C2284C" w:rsidRDefault="00C2284C" w:rsidP="00BF0DC4">
      <w:pPr>
        <w:shd w:val="clear" w:color="auto" w:fill="FFFFFF"/>
        <w:ind w:firstLine="706"/>
        <w:jc w:val="both"/>
        <w:rPr>
          <w:sz w:val="24"/>
          <w:szCs w:val="24"/>
        </w:rPr>
      </w:pPr>
      <w:r w:rsidRPr="00C2284C">
        <w:rPr>
          <w:sz w:val="24"/>
          <w:szCs w:val="24"/>
        </w:rPr>
        <w:t>Реализация приоритетных проектов, предусмотренных Стратегией, потребует активного применения методов проектного управления. Механизмы проектного управления позволят достичь нескольких целей:</w:t>
      </w:r>
    </w:p>
    <w:p w:rsidR="00C2284C" w:rsidRPr="00C2284C" w:rsidRDefault="00C2284C" w:rsidP="00BF0DC4">
      <w:pPr>
        <w:shd w:val="clear" w:color="auto" w:fill="FFFFFF"/>
        <w:ind w:left="706"/>
        <w:rPr>
          <w:sz w:val="24"/>
          <w:szCs w:val="24"/>
        </w:rPr>
      </w:pPr>
      <w:r w:rsidRPr="00C2284C">
        <w:rPr>
          <w:sz w:val="24"/>
          <w:szCs w:val="24"/>
        </w:rPr>
        <w:t>реализация стратегических задач в рамках проектного подхода;</w:t>
      </w:r>
    </w:p>
    <w:p w:rsidR="00C2284C" w:rsidRPr="00C2284C" w:rsidRDefault="00C2284C" w:rsidP="00BF0DC4">
      <w:pPr>
        <w:shd w:val="clear" w:color="auto" w:fill="FFFFFF"/>
        <w:ind w:left="706"/>
        <w:rPr>
          <w:sz w:val="24"/>
          <w:szCs w:val="24"/>
        </w:rPr>
      </w:pPr>
      <w:r w:rsidRPr="00C2284C">
        <w:rPr>
          <w:sz w:val="24"/>
          <w:szCs w:val="24"/>
        </w:rPr>
        <w:t>синхронизация стратегического и бюджетного планирования;</w:t>
      </w:r>
    </w:p>
    <w:p w:rsidR="00C2284C" w:rsidRPr="00C2284C" w:rsidRDefault="00C2284C" w:rsidP="00BF0DC4">
      <w:pPr>
        <w:shd w:val="clear" w:color="auto" w:fill="FFFFFF"/>
        <w:ind w:right="5" w:firstLine="706"/>
        <w:jc w:val="both"/>
        <w:rPr>
          <w:sz w:val="24"/>
          <w:szCs w:val="24"/>
        </w:rPr>
      </w:pPr>
      <w:r w:rsidRPr="00C2284C">
        <w:rPr>
          <w:sz w:val="24"/>
          <w:szCs w:val="24"/>
        </w:rPr>
        <w:t>оперативный мониторинг хода реализации Стратегии и управление рисками;</w:t>
      </w:r>
    </w:p>
    <w:p w:rsidR="00C2284C" w:rsidRPr="00C2284C" w:rsidRDefault="00C2284C" w:rsidP="00BF0DC4">
      <w:pPr>
        <w:shd w:val="clear" w:color="auto" w:fill="FFFFFF"/>
        <w:ind w:left="706"/>
        <w:rPr>
          <w:sz w:val="24"/>
          <w:szCs w:val="24"/>
        </w:rPr>
      </w:pPr>
      <w:r w:rsidRPr="00C2284C">
        <w:rPr>
          <w:sz w:val="24"/>
          <w:szCs w:val="24"/>
        </w:rPr>
        <w:t>снижение неэффективных бюджетных расходов.</w:t>
      </w:r>
    </w:p>
    <w:p w:rsidR="00C2284C" w:rsidRPr="00C2284C" w:rsidRDefault="00C2284C" w:rsidP="00BF0DC4">
      <w:pPr>
        <w:shd w:val="clear" w:color="auto" w:fill="FFFFFF"/>
        <w:ind w:firstLine="706"/>
        <w:jc w:val="both"/>
        <w:rPr>
          <w:sz w:val="24"/>
          <w:szCs w:val="24"/>
        </w:rPr>
      </w:pPr>
      <w:r w:rsidRPr="00C2284C">
        <w:rPr>
          <w:sz w:val="24"/>
          <w:szCs w:val="24"/>
        </w:rPr>
        <w:t>Внедрение проектного управления создаст условия для повышения инвестиционной открытости и привлекательности Валдайского муниципального района, созданию благоприятной административной среды путем снижения инфраструктурных рисков для инвесторов, повышению качества предоставляемых муниципальных услуг.</w:t>
      </w:r>
    </w:p>
    <w:p w:rsidR="00C2284C" w:rsidRPr="00C2284C" w:rsidRDefault="00C2284C" w:rsidP="00BF0DC4">
      <w:pPr>
        <w:shd w:val="clear" w:color="auto" w:fill="FFFFFF"/>
        <w:jc w:val="center"/>
        <w:rPr>
          <w:sz w:val="24"/>
          <w:szCs w:val="24"/>
        </w:rPr>
      </w:pPr>
    </w:p>
    <w:p w:rsidR="00C2284C" w:rsidRPr="00C2284C" w:rsidRDefault="00C2284C" w:rsidP="00BF0DC4">
      <w:pPr>
        <w:shd w:val="clear" w:color="auto" w:fill="FFFFFF"/>
        <w:jc w:val="center"/>
        <w:rPr>
          <w:sz w:val="24"/>
          <w:szCs w:val="24"/>
        </w:rPr>
      </w:pPr>
      <w:r w:rsidRPr="00C2284C">
        <w:rPr>
          <w:b/>
          <w:bCs/>
          <w:sz w:val="24"/>
          <w:szCs w:val="24"/>
        </w:rPr>
        <w:t>3.2. Система мониторинга реализации Стратегии</w:t>
      </w:r>
    </w:p>
    <w:p w:rsidR="00C2284C" w:rsidRPr="00C2284C" w:rsidRDefault="00C2284C" w:rsidP="00BF0DC4">
      <w:pPr>
        <w:shd w:val="clear" w:color="auto" w:fill="FFFFFF"/>
        <w:jc w:val="center"/>
        <w:rPr>
          <w:sz w:val="24"/>
          <w:szCs w:val="24"/>
        </w:rPr>
      </w:pPr>
      <w:r w:rsidRPr="00C2284C">
        <w:rPr>
          <w:b/>
          <w:bCs/>
          <w:sz w:val="24"/>
          <w:szCs w:val="24"/>
        </w:rPr>
        <w:t>социально-экономического развития</w:t>
      </w:r>
    </w:p>
    <w:p w:rsidR="00C2284C" w:rsidRPr="00C2284C" w:rsidRDefault="00C2284C" w:rsidP="00BF0DC4">
      <w:pPr>
        <w:shd w:val="clear" w:color="auto" w:fill="FFFFFF"/>
        <w:jc w:val="center"/>
        <w:rPr>
          <w:b/>
          <w:bCs/>
          <w:sz w:val="24"/>
          <w:szCs w:val="24"/>
        </w:rPr>
      </w:pPr>
      <w:r w:rsidRPr="00C2284C">
        <w:rPr>
          <w:b/>
          <w:bCs/>
          <w:spacing w:val="-1"/>
          <w:sz w:val="24"/>
          <w:szCs w:val="24"/>
        </w:rPr>
        <w:t>Валдайского</w:t>
      </w:r>
      <w:r w:rsidRPr="00C2284C">
        <w:rPr>
          <w:b/>
          <w:bCs/>
          <w:sz w:val="24"/>
          <w:szCs w:val="24"/>
        </w:rPr>
        <w:t xml:space="preserve"> муниципального района до 2026 года</w:t>
      </w:r>
    </w:p>
    <w:p w:rsidR="00C2284C" w:rsidRPr="00C2284C" w:rsidRDefault="00C2284C" w:rsidP="00BF0DC4">
      <w:pPr>
        <w:shd w:val="clear" w:color="auto" w:fill="FFFFFF"/>
        <w:tabs>
          <w:tab w:val="left" w:pos="1632"/>
          <w:tab w:val="left" w:pos="3610"/>
          <w:tab w:val="left" w:pos="4574"/>
          <w:tab w:val="left" w:pos="6355"/>
          <w:tab w:val="left" w:pos="8011"/>
        </w:tabs>
        <w:ind w:firstLine="706"/>
        <w:jc w:val="both"/>
        <w:rPr>
          <w:sz w:val="24"/>
          <w:szCs w:val="24"/>
        </w:rPr>
      </w:pPr>
      <w:r w:rsidRPr="00C2284C">
        <w:rPr>
          <w:sz w:val="24"/>
          <w:szCs w:val="24"/>
        </w:rPr>
        <w:t>Реализация стратегических инициатив требует внедрения системы опе</w:t>
      </w:r>
      <w:r w:rsidRPr="00C2284C">
        <w:rPr>
          <w:spacing w:val="-2"/>
          <w:sz w:val="24"/>
          <w:szCs w:val="24"/>
        </w:rPr>
        <w:t xml:space="preserve">ративного мониторинга хода реализации Стратегии </w:t>
      </w:r>
      <w:r w:rsidRPr="00C2284C">
        <w:rPr>
          <w:spacing w:val="-1"/>
          <w:sz w:val="24"/>
          <w:szCs w:val="24"/>
        </w:rPr>
        <w:t>социально-</w:t>
      </w:r>
      <w:r w:rsidRPr="00C2284C">
        <w:rPr>
          <w:sz w:val="24"/>
          <w:szCs w:val="24"/>
        </w:rPr>
        <w:t>экономического развития Валдайского муниципального района до 2026 года. Синхронизация документов стратегического планирования позволит использовать в качестве ключевого инструмента реализации Стратегии муниципальные программы Валдайского муниципального района.</w:t>
      </w:r>
    </w:p>
    <w:p w:rsidR="00C2284C" w:rsidRPr="00C2284C" w:rsidRDefault="00C2284C" w:rsidP="00BF0DC4">
      <w:pPr>
        <w:shd w:val="clear" w:color="auto" w:fill="FFFFFF"/>
        <w:ind w:firstLine="706"/>
        <w:jc w:val="both"/>
        <w:rPr>
          <w:sz w:val="24"/>
          <w:szCs w:val="24"/>
        </w:rPr>
      </w:pPr>
      <w:r w:rsidRPr="00C2284C">
        <w:rPr>
          <w:sz w:val="24"/>
          <w:szCs w:val="24"/>
        </w:rPr>
        <w:t>Ответственными исполнителями муниципальных программ Валдайского муниципального района будет разрабатываться план-график реализации каждой муниципальной программы, итоги выполнения, которого будут подводиться ежеквартально.</w:t>
      </w:r>
    </w:p>
    <w:p w:rsidR="00C2284C" w:rsidRPr="00C2284C" w:rsidRDefault="00C2284C" w:rsidP="00BF0DC4">
      <w:pPr>
        <w:shd w:val="clear" w:color="auto" w:fill="FFFFFF"/>
        <w:ind w:firstLine="706"/>
        <w:jc w:val="both"/>
        <w:rPr>
          <w:sz w:val="24"/>
          <w:szCs w:val="24"/>
        </w:rPr>
      </w:pPr>
      <w:r w:rsidRPr="00C2284C">
        <w:rPr>
          <w:sz w:val="24"/>
          <w:szCs w:val="24"/>
        </w:rPr>
        <w:t>Это позволит принимать своевременные управленческие решения и прогнозировать риски, связанные с отставанием в реализации каких-либо мероприятий в течение года. Для реализации этого механизма актуализирована нормативная правовая база в сфере разработки и реализации муниципальных программ, введено понятие контрольного события в рамках плана-графика муниципальной программы.</w:t>
      </w:r>
    </w:p>
    <w:p w:rsidR="00C2284C" w:rsidRPr="00C2284C" w:rsidRDefault="00C2284C" w:rsidP="00BF0DC4">
      <w:pPr>
        <w:shd w:val="clear" w:color="auto" w:fill="FFFFFF"/>
        <w:ind w:right="5" w:firstLine="706"/>
        <w:jc w:val="both"/>
        <w:rPr>
          <w:sz w:val="24"/>
          <w:szCs w:val="24"/>
        </w:rPr>
      </w:pPr>
      <w:r w:rsidRPr="00C2284C">
        <w:rPr>
          <w:sz w:val="24"/>
          <w:szCs w:val="24"/>
        </w:rPr>
        <w:t>Стратегический мониторинг будет осуществляться в рамках оценки показателей Стратегии, приведенных в приложении 1.</w:t>
      </w:r>
    </w:p>
    <w:p w:rsidR="00C2284C" w:rsidRPr="00C2284C" w:rsidRDefault="00C2284C" w:rsidP="00BF0DC4">
      <w:pPr>
        <w:shd w:val="clear" w:color="auto" w:fill="FFFFFF"/>
        <w:ind w:right="10" w:firstLine="706"/>
        <w:jc w:val="both"/>
        <w:rPr>
          <w:sz w:val="24"/>
          <w:szCs w:val="24"/>
        </w:rPr>
      </w:pPr>
      <w:r w:rsidRPr="00C2284C">
        <w:rPr>
          <w:sz w:val="24"/>
          <w:szCs w:val="24"/>
        </w:rPr>
        <w:lastRenderedPageBreak/>
        <w:t>Кроме того, контроль наиболее значимых и сложных проектов будет усилен в рамках механизмов проектного управления.</w:t>
      </w:r>
    </w:p>
    <w:p w:rsidR="00C2284C" w:rsidRPr="00C2284C" w:rsidRDefault="00C2284C" w:rsidP="00BF0DC4">
      <w:pPr>
        <w:shd w:val="clear" w:color="auto" w:fill="FFFFFF"/>
        <w:jc w:val="center"/>
        <w:rPr>
          <w:sz w:val="24"/>
          <w:szCs w:val="24"/>
        </w:rPr>
      </w:pPr>
    </w:p>
    <w:p w:rsidR="00C2284C" w:rsidRPr="00C2284C" w:rsidRDefault="00C2284C" w:rsidP="00BF0DC4">
      <w:pPr>
        <w:pStyle w:val="ac"/>
        <w:numPr>
          <w:ilvl w:val="1"/>
          <w:numId w:val="18"/>
        </w:numPr>
        <w:shd w:val="clear" w:color="auto" w:fill="FFFFFF"/>
        <w:ind w:left="0"/>
        <w:jc w:val="center"/>
      </w:pPr>
      <w:r w:rsidRPr="00C2284C">
        <w:rPr>
          <w:b/>
          <w:bCs/>
        </w:rPr>
        <w:t xml:space="preserve">3.3.Оценка финансовых ресурсов, необходимых для реализации </w:t>
      </w:r>
      <w:r w:rsidRPr="00C2284C">
        <w:rPr>
          <w:b/>
          <w:bCs/>
          <w:spacing w:val="-1"/>
        </w:rPr>
        <w:t>Стратегии социально-экономического развития Валдайского му</w:t>
      </w:r>
      <w:r w:rsidRPr="00C2284C">
        <w:rPr>
          <w:b/>
          <w:bCs/>
        </w:rPr>
        <w:t>ниципального района до 2026 года</w:t>
      </w:r>
    </w:p>
    <w:p w:rsidR="00C2284C" w:rsidRPr="00C2284C" w:rsidRDefault="00C2284C" w:rsidP="00BF0DC4">
      <w:pPr>
        <w:shd w:val="clear" w:color="auto" w:fill="FFFFFF"/>
        <w:tabs>
          <w:tab w:val="left" w:pos="2640"/>
          <w:tab w:val="left" w:pos="4445"/>
          <w:tab w:val="left" w:pos="8294"/>
        </w:tabs>
        <w:ind w:firstLine="709"/>
        <w:jc w:val="both"/>
        <w:rPr>
          <w:sz w:val="24"/>
          <w:szCs w:val="24"/>
        </w:rPr>
      </w:pPr>
      <w:r w:rsidRPr="00C2284C">
        <w:rPr>
          <w:spacing w:val="-2"/>
          <w:sz w:val="24"/>
          <w:szCs w:val="24"/>
        </w:rPr>
        <w:t xml:space="preserve">Реализация Стратегии социально-экономического развития </w:t>
      </w:r>
      <w:r w:rsidRPr="00C2284C">
        <w:rPr>
          <w:sz w:val="24"/>
          <w:szCs w:val="24"/>
        </w:rPr>
        <w:t>Валдайского муниципального района до 2026 года потребует привлечения финансовых ресурсов из нескольких источников: бюджетные средства (федеральный бюджет, областной бюджет, местные бюджеты) и внебюджетные средства.</w:t>
      </w:r>
    </w:p>
    <w:p w:rsidR="00C2284C" w:rsidRPr="00C2284C" w:rsidRDefault="00C2284C" w:rsidP="00BF0DC4">
      <w:pPr>
        <w:shd w:val="clear" w:color="auto" w:fill="FFFFFF"/>
        <w:ind w:firstLine="709"/>
        <w:jc w:val="both"/>
        <w:rPr>
          <w:sz w:val="24"/>
          <w:szCs w:val="24"/>
        </w:rPr>
      </w:pPr>
      <w:r w:rsidRPr="00C2284C">
        <w:rPr>
          <w:sz w:val="24"/>
          <w:szCs w:val="24"/>
        </w:rPr>
        <w:t>Администрация муниципального района будет осуществлять активную политику по привлечению федеральных и областных средств для реализации национальных проектов в сфере «Образования» и других важнейших секторов экономики.</w:t>
      </w:r>
    </w:p>
    <w:p w:rsidR="00C2284C" w:rsidRPr="00C2284C" w:rsidRDefault="00C2284C" w:rsidP="00BF0DC4">
      <w:pPr>
        <w:shd w:val="clear" w:color="auto" w:fill="FFFFFF"/>
        <w:ind w:firstLine="709"/>
        <w:jc w:val="both"/>
        <w:rPr>
          <w:sz w:val="24"/>
          <w:szCs w:val="24"/>
        </w:rPr>
      </w:pPr>
      <w:r w:rsidRPr="00C2284C">
        <w:rPr>
          <w:sz w:val="24"/>
          <w:szCs w:val="24"/>
        </w:rPr>
        <w:t>Финансовая политика будет направлена на планомерное снижение уровня муниципального долга, а также направление дополнительных доходов на развитие бюджетной сферы в рамках приоритетов Стратегии.</w:t>
      </w:r>
    </w:p>
    <w:p w:rsidR="00C2284C" w:rsidRPr="00C2284C" w:rsidRDefault="00C2284C" w:rsidP="00BF0DC4">
      <w:pPr>
        <w:shd w:val="clear" w:color="auto" w:fill="FFFFFF"/>
        <w:tabs>
          <w:tab w:val="left" w:pos="5645"/>
        </w:tabs>
        <w:ind w:firstLine="709"/>
        <w:jc w:val="both"/>
        <w:rPr>
          <w:sz w:val="24"/>
          <w:szCs w:val="24"/>
        </w:rPr>
      </w:pPr>
      <w:r w:rsidRPr="00C2284C">
        <w:rPr>
          <w:spacing w:val="-9"/>
          <w:sz w:val="24"/>
          <w:szCs w:val="24"/>
        </w:rPr>
        <w:t xml:space="preserve">Привлечение средств федерального </w:t>
      </w:r>
      <w:r w:rsidRPr="00C2284C">
        <w:rPr>
          <w:spacing w:val="-13"/>
          <w:sz w:val="24"/>
          <w:szCs w:val="24"/>
        </w:rPr>
        <w:t xml:space="preserve">и областного бюджетов для </w:t>
      </w:r>
      <w:r w:rsidRPr="00C2284C">
        <w:rPr>
          <w:sz w:val="24"/>
          <w:szCs w:val="24"/>
        </w:rPr>
        <w:t>реализации Стратегии планируется осуществлять в соответствии с действующим порядком финансирования муниципальных программ.</w:t>
      </w:r>
    </w:p>
    <w:p w:rsidR="00C2284C" w:rsidRPr="00C2284C" w:rsidRDefault="00C2284C" w:rsidP="00BF0DC4">
      <w:pPr>
        <w:shd w:val="clear" w:color="auto" w:fill="FFFFFF"/>
        <w:ind w:firstLine="709"/>
        <w:jc w:val="both"/>
        <w:rPr>
          <w:sz w:val="24"/>
          <w:szCs w:val="24"/>
        </w:rPr>
      </w:pPr>
      <w:r w:rsidRPr="00C2284C">
        <w:rPr>
          <w:sz w:val="24"/>
          <w:szCs w:val="24"/>
        </w:rPr>
        <w:t>Вместе с тем важнейшим финансовым ресурсом для реализации Стратегии станут внебюджетные средства, в первую очередь инвестиции в основной капитал организаций, которые позволят обеспечить модернизацию существующих производств и развитие новых.</w:t>
      </w:r>
    </w:p>
    <w:p w:rsidR="00C2284C" w:rsidRPr="00C2284C" w:rsidRDefault="00C2284C" w:rsidP="00BF0DC4">
      <w:pPr>
        <w:shd w:val="clear" w:color="auto" w:fill="FFFFFF"/>
        <w:ind w:firstLine="709"/>
        <w:jc w:val="both"/>
        <w:rPr>
          <w:sz w:val="24"/>
          <w:szCs w:val="24"/>
        </w:rPr>
      </w:pPr>
      <w:r w:rsidRPr="00C2284C">
        <w:rPr>
          <w:sz w:val="24"/>
          <w:szCs w:val="24"/>
        </w:rPr>
        <w:t>Достижение целей и задач Стратегии за счет средств местных бюджетов, а также за счет привлечения средств федерального и областного бюджетов будет осуществляться в рамках реализации муниципальных программ района.</w:t>
      </w:r>
    </w:p>
    <w:p w:rsidR="00C2284C" w:rsidRPr="00C2284C" w:rsidRDefault="00C2284C" w:rsidP="00BF0DC4">
      <w:pPr>
        <w:shd w:val="clear" w:color="auto" w:fill="FFFFFF"/>
        <w:tabs>
          <w:tab w:val="left" w:pos="2342"/>
          <w:tab w:val="left" w:pos="3091"/>
          <w:tab w:val="left" w:pos="4382"/>
          <w:tab w:val="left" w:pos="5688"/>
          <w:tab w:val="left" w:pos="7987"/>
        </w:tabs>
        <w:ind w:firstLine="709"/>
        <w:jc w:val="both"/>
        <w:rPr>
          <w:sz w:val="24"/>
          <w:szCs w:val="24"/>
        </w:rPr>
      </w:pPr>
      <w:r w:rsidRPr="00C2284C">
        <w:rPr>
          <w:spacing w:val="-2"/>
          <w:sz w:val="24"/>
          <w:szCs w:val="24"/>
        </w:rPr>
        <w:t xml:space="preserve">Ежегодно </w:t>
      </w:r>
      <w:r w:rsidRPr="00C2284C">
        <w:rPr>
          <w:sz w:val="24"/>
          <w:szCs w:val="24"/>
        </w:rPr>
        <w:t xml:space="preserve">по </w:t>
      </w:r>
      <w:r w:rsidRPr="00C2284C">
        <w:rPr>
          <w:spacing w:val="-2"/>
          <w:sz w:val="24"/>
          <w:szCs w:val="24"/>
        </w:rPr>
        <w:t xml:space="preserve">итогам оценки эффективности </w:t>
      </w:r>
      <w:r w:rsidRPr="00C2284C">
        <w:rPr>
          <w:spacing w:val="-1"/>
          <w:sz w:val="24"/>
          <w:szCs w:val="24"/>
        </w:rPr>
        <w:t xml:space="preserve">реализации </w:t>
      </w:r>
      <w:r w:rsidRPr="00C2284C">
        <w:rPr>
          <w:sz w:val="24"/>
          <w:szCs w:val="24"/>
        </w:rPr>
        <w:t>муниципальных программ и мониторинга хода исполнения плана мероприятий по реализации Стратегии объем бюджетных средств на реализацию Стратегии будет уточняться с учетом бюджетных возможностей Валдайского муниципального района.</w:t>
      </w:r>
    </w:p>
    <w:p w:rsidR="007D5315" w:rsidRDefault="007D5315"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 w:rsidR="00BF0DC4" w:rsidRDefault="00BF0DC4" w:rsidP="00BF0DC4">
      <w:pPr>
        <w:sectPr w:rsidR="00BF0DC4" w:rsidSect="00C909E2">
          <w:headerReference w:type="even" r:id="rId19"/>
          <w:headerReference w:type="default" r:id="rId20"/>
          <w:pgSz w:w="11906" w:h="16838"/>
          <w:pgMar w:top="1134" w:right="567" w:bottom="567" w:left="1985" w:header="0" w:footer="0" w:gutter="0"/>
          <w:cols w:space="708"/>
          <w:titlePg/>
          <w:docGrid w:linePitch="326"/>
        </w:sectPr>
      </w:pPr>
    </w:p>
    <w:p w:rsidR="00BF0DC4" w:rsidRPr="00BF0DC4" w:rsidRDefault="00BF0DC4" w:rsidP="00BF0DC4">
      <w:pPr>
        <w:shd w:val="clear" w:color="auto" w:fill="FFFFFF"/>
        <w:spacing w:after="322"/>
        <w:ind w:left="12629"/>
        <w:jc w:val="center"/>
        <w:rPr>
          <w:bCs/>
          <w:spacing w:val="-2"/>
          <w:sz w:val="24"/>
          <w:szCs w:val="24"/>
        </w:rPr>
      </w:pPr>
      <w:r w:rsidRPr="00BF0DC4">
        <w:rPr>
          <w:bCs/>
          <w:spacing w:val="-2"/>
          <w:sz w:val="24"/>
          <w:szCs w:val="24"/>
        </w:rPr>
        <w:lastRenderedPageBreak/>
        <w:t>Приложение 1</w:t>
      </w:r>
    </w:p>
    <w:p w:rsidR="00BF0DC4" w:rsidRDefault="00BF0DC4" w:rsidP="00BF0DC4">
      <w:pPr>
        <w:shd w:val="clear" w:color="auto" w:fill="FFFFFF"/>
        <w:jc w:val="center"/>
        <w:rPr>
          <w:b/>
          <w:bCs/>
          <w:spacing w:val="-2"/>
          <w:sz w:val="28"/>
          <w:szCs w:val="28"/>
        </w:rPr>
      </w:pPr>
      <w:r w:rsidRPr="00B135D6">
        <w:rPr>
          <w:b/>
          <w:bCs/>
          <w:spacing w:val="-2"/>
          <w:sz w:val="28"/>
          <w:szCs w:val="28"/>
        </w:rPr>
        <w:t xml:space="preserve">Система показателей Стратегии социально-экономического развития </w:t>
      </w:r>
    </w:p>
    <w:p w:rsidR="00BF0DC4" w:rsidRDefault="00BF0DC4" w:rsidP="00BF0DC4">
      <w:pPr>
        <w:shd w:val="clear" w:color="auto" w:fill="FFFFFF"/>
        <w:jc w:val="center"/>
        <w:rPr>
          <w:b/>
          <w:bCs/>
          <w:spacing w:val="-2"/>
          <w:sz w:val="28"/>
          <w:szCs w:val="28"/>
        </w:rPr>
      </w:pPr>
      <w:r w:rsidRPr="00B135D6">
        <w:rPr>
          <w:b/>
          <w:bCs/>
          <w:spacing w:val="-2"/>
          <w:sz w:val="28"/>
          <w:szCs w:val="28"/>
        </w:rPr>
        <w:t>Валдайского муниципального района до 202</w:t>
      </w:r>
      <w:r>
        <w:rPr>
          <w:b/>
          <w:bCs/>
          <w:spacing w:val="-2"/>
          <w:sz w:val="28"/>
          <w:szCs w:val="28"/>
        </w:rPr>
        <w:t>7</w:t>
      </w:r>
      <w:r w:rsidRPr="00B135D6">
        <w:rPr>
          <w:b/>
          <w:bCs/>
          <w:spacing w:val="-2"/>
          <w:sz w:val="28"/>
          <w:szCs w:val="28"/>
        </w:rPr>
        <w:t xml:space="preserve"> года</w:t>
      </w:r>
    </w:p>
    <w:tbl>
      <w:tblPr>
        <w:tblW w:w="15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
        <w:gridCol w:w="4569"/>
        <w:gridCol w:w="1134"/>
        <w:gridCol w:w="1134"/>
        <w:gridCol w:w="992"/>
        <w:gridCol w:w="1134"/>
        <w:gridCol w:w="992"/>
        <w:gridCol w:w="1134"/>
        <w:gridCol w:w="1134"/>
        <w:gridCol w:w="1134"/>
        <w:gridCol w:w="1134"/>
      </w:tblGrid>
      <w:tr w:rsidR="00BF0DC4" w:rsidRPr="00BF0DC4">
        <w:tc>
          <w:tcPr>
            <w:tcW w:w="991" w:type="dxa"/>
          </w:tcPr>
          <w:p w:rsidR="00BF0DC4" w:rsidRPr="00BF0DC4" w:rsidRDefault="00BF0DC4" w:rsidP="00486F24">
            <w:pPr>
              <w:spacing w:before="80" w:after="80" w:line="240" w:lineRule="exact"/>
              <w:jc w:val="center"/>
              <w:rPr>
                <w:b/>
                <w:sz w:val="24"/>
                <w:szCs w:val="24"/>
              </w:rPr>
            </w:pPr>
            <w:r w:rsidRPr="00BF0DC4">
              <w:rPr>
                <w:b/>
                <w:sz w:val="24"/>
                <w:szCs w:val="24"/>
              </w:rPr>
              <w:t>№ п/п</w:t>
            </w:r>
          </w:p>
        </w:tc>
        <w:tc>
          <w:tcPr>
            <w:tcW w:w="4569" w:type="dxa"/>
          </w:tcPr>
          <w:p w:rsidR="00BF0DC4" w:rsidRPr="00BF0DC4" w:rsidRDefault="00BF0DC4" w:rsidP="00486F24">
            <w:pPr>
              <w:spacing w:before="80" w:after="80" w:line="240" w:lineRule="exact"/>
              <w:jc w:val="center"/>
              <w:rPr>
                <w:b/>
                <w:sz w:val="24"/>
                <w:szCs w:val="24"/>
              </w:rPr>
            </w:pPr>
            <w:r w:rsidRPr="00BF0DC4">
              <w:rPr>
                <w:b/>
                <w:sz w:val="24"/>
                <w:szCs w:val="24"/>
              </w:rPr>
              <w:t>Наименование показателя</w:t>
            </w:r>
          </w:p>
        </w:tc>
        <w:tc>
          <w:tcPr>
            <w:tcW w:w="1134" w:type="dxa"/>
          </w:tcPr>
          <w:p w:rsidR="00BF0DC4" w:rsidRPr="00BF0DC4" w:rsidRDefault="00BF0DC4" w:rsidP="00486F24">
            <w:pPr>
              <w:spacing w:before="80" w:after="80" w:line="240" w:lineRule="exact"/>
              <w:jc w:val="center"/>
              <w:rPr>
                <w:b/>
                <w:sz w:val="24"/>
                <w:szCs w:val="24"/>
              </w:rPr>
            </w:pPr>
            <w:r w:rsidRPr="00BF0DC4">
              <w:rPr>
                <w:b/>
                <w:sz w:val="24"/>
                <w:szCs w:val="24"/>
              </w:rPr>
              <w:t>2018 год</w:t>
            </w:r>
          </w:p>
        </w:tc>
        <w:tc>
          <w:tcPr>
            <w:tcW w:w="1134" w:type="dxa"/>
          </w:tcPr>
          <w:p w:rsidR="00BF0DC4" w:rsidRPr="00BF0DC4" w:rsidRDefault="00BF0DC4" w:rsidP="00486F24">
            <w:pPr>
              <w:spacing w:before="80" w:after="80" w:line="240" w:lineRule="exact"/>
              <w:jc w:val="center"/>
              <w:rPr>
                <w:b/>
                <w:sz w:val="24"/>
                <w:szCs w:val="24"/>
              </w:rPr>
            </w:pPr>
            <w:r w:rsidRPr="00BF0DC4">
              <w:rPr>
                <w:b/>
                <w:sz w:val="24"/>
                <w:szCs w:val="24"/>
              </w:rPr>
              <w:t>2019 год</w:t>
            </w:r>
          </w:p>
        </w:tc>
        <w:tc>
          <w:tcPr>
            <w:tcW w:w="992" w:type="dxa"/>
          </w:tcPr>
          <w:p w:rsidR="00BF0DC4" w:rsidRPr="00BF0DC4" w:rsidRDefault="00BF0DC4" w:rsidP="00486F24">
            <w:pPr>
              <w:spacing w:before="80" w:after="80" w:line="240" w:lineRule="exact"/>
              <w:jc w:val="center"/>
              <w:rPr>
                <w:b/>
                <w:sz w:val="24"/>
                <w:szCs w:val="24"/>
              </w:rPr>
            </w:pPr>
            <w:r w:rsidRPr="00BF0DC4">
              <w:rPr>
                <w:b/>
                <w:sz w:val="24"/>
                <w:szCs w:val="24"/>
              </w:rPr>
              <w:t>2020 год</w:t>
            </w:r>
          </w:p>
        </w:tc>
        <w:tc>
          <w:tcPr>
            <w:tcW w:w="1134" w:type="dxa"/>
          </w:tcPr>
          <w:p w:rsidR="00BF0DC4" w:rsidRPr="00BF0DC4" w:rsidRDefault="00BF0DC4" w:rsidP="00486F24">
            <w:pPr>
              <w:spacing w:before="80" w:after="80" w:line="240" w:lineRule="exact"/>
              <w:jc w:val="center"/>
              <w:rPr>
                <w:b/>
                <w:sz w:val="24"/>
                <w:szCs w:val="24"/>
              </w:rPr>
            </w:pPr>
            <w:r w:rsidRPr="00BF0DC4">
              <w:rPr>
                <w:b/>
                <w:sz w:val="24"/>
                <w:szCs w:val="24"/>
              </w:rPr>
              <w:t>2021 год</w:t>
            </w:r>
          </w:p>
        </w:tc>
        <w:tc>
          <w:tcPr>
            <w:tcW w:w="992" w:type="dxa"/>
          </w:tcPr>
          <w:p w:rsidR="00BF0DC4" w:rsidRPr="00BF0DC4" w:rsidRDefault="00BF0DC4" w:rsidP="00486F24">
            <w:pPr>
              <w:spacing w:before="80" w:after="80" w:line="240" w:lineRule="exact"/>
              <w:jc w:val="center"/>
              <w:rPr>
                <w:b/>
                <w:sz w:val="24"/>
                <w:szCs w:val="24"/>
              </w:rPr>
            </w:pPr>
            <w:r w:rsidRPr="00BF0DC4">
              <w:rPr>
                <w:b/>
                <w:sz w:val="24"/>
                <w:szCs w:val="24"/>
              </w:rPr>
              <w:t xml:space="preserve">2022 год </w:t>
            </w:r>
          </w:p>
        </w:tc>
        <w:tc>
          <w:tcPr>
            <w:tcW w:w="1134" w:type="dxa"/>
          </w:tcPr>
          <w:p w:rsidR="00BF0DC4" w:rsidRPr="00BF0DC4" w:rsidRDefault="00BF0DC4" w:rsidP="00486F24">
            <w:pPr>
              <w:spacing w:before="80" w:after="80" w:line="240" w:lineRule="exact"/>
              <w:jc w:val="center"/>
              <w:rPr>
                <w:b/>
                <w:sz w:val="24"/>
                <w:szCs w:val="24"/>
              </w:rPr>
            </w:pPr>
            <w:r w:rsidRPr="00BF0DC4">
              <w:rPr>
                <w:b/>
                <w:sz w:val="24"/>
                <w:szCs w:val="24"/>
              </w:rPr>
              <w:t>2023 год</w:t>
            </w:r>
          </w:p>
        </w:tc>
        <w:tc>
          <w:tcPr>
            <w:tcW w:w="1134" w:type="dxa"/>
          </w:tcPr>
          <w:p w:rsidR="00BF0DC4" w:rsidRPr="00BF0DC4" w:rsidRDefault="00BF0DC4" w:rsidP="00486F24">
            <w:pPr>
              <w:spacing w:before="80" w:after="80" w:line="240" w:lineRule="exact"/>
              <w:jc w:val="center"/>
              <w:rPr>
                <w:b/>
                <w:sz w:val="24"/>
                <w:szCs w:val="24"/>
              </w:rPr>
            </w:pPr>
            <w:r w:rsidRPr="00BF0DC4">
              <w:rPr>
                <w:b/>
                <w:sz w:val="24"/>
                <w:szCs w:val="24"/>
              </w:rPr>
              <w:t>2024 год</w:t>
            </w:r>
          </w:p>
        </w:tc>
        <w:tc>
          <w:tcPr>
            <w:tcW w:w="1134" w:type="dxa"/>
          </w:tcPr>
          <w:p w:rsidR="00BF0DC4" w:rsidRPr="00BF0DC4" w:rsidRDefault="00BF0DC4" w:rsidP="00486F24">
            <w:pPr>
              <w:spacing w:before="80" w:after="80" w:line="240" w:lineRule="exact"/>
              <w:jc w:val="center"/>
              <w:rPr>
                <w:b/>
                <w:sz w:val="24"/>
                <w:szCs w:val="24"/>
              </w:rPr>
            </w:pPr>
            <w:r w:rsidRPr="00BF0DC4">
              <w:rPr>
                <w:b/>
                <w:sz w:val="24"/>
                <w:szCs w:val="24"/>
              </w:rPr>
              <w:t>2025 год</w:t>
            </w:r>
          </w:p>
        </w:tc>
        <w:tc>
          <w:tcPr>
            <w:tcW w:w="1134" w:type="dxa"/>
          </w:tcPr>
          <w:p w:rsidR="00BF0DC4" w:rsidRPr="00BF0DC4" w:rsidRDefault="00BF0DC4" w:rsidP="00486F24">
            <w:pPr>
              <w:spacing w:before="80" w:after="80" w:line="240" w:lineRule="exact"/>
              <w:jc w:val="center"/>
              <w:rPr>
                <w:b/>
                <w:sz w:val="24"/>
                <w:szCs w:val="24"/>
              </w:rPr>
            </w:pPr>
            <w:r w:rsidRPr="00BF0DC4">
              <w:rPr>
                <w:b/>
                <w:sz w:val="24"/>
                <w:szCs w:val="24"/>
              </w:rPr>
              <w:t>2026 год</w:t>
            </w:r>
          </w:p>
        </w:tc>
      </w:tr>
      <w:tr w:rsidR="00486F24" w:rsidRPr="00BF0DC4">
        <w:tc>
          <w:tcPr>
            <w:tcW w:w="15482" w:type="dxa"/>
            <w:gridSpan w:val="11"/>
          </w:tcPr>
          <w:p w:rsidR="00486F24" w:rsidRPr="00BF0DC4" w:rsidRDefault="00486F24" w:rsidP="00486F24">
            <w:pPr>
              <w:pStyle w:val="ac"/>
              <w:spacing w:before="80" w:after="80" w:line="240" w:lineRule="exact"/>
              <w:jc w:val="center"/>
              <w:rPr>
                <w:b/>
              </w:rPr>
            </w:pPr>
            <w:r>
              <w:rPr>
                <w:b/>
              </w:rPr>
              <w:t xml:space="preserve">1. </w:t>
            </w:r>
            <w:r w:rsidRPr="00BF0DC4">
              <w:rPr>
                <w:b/>
              </w:rPr>
              <w:t>Демография</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1.1</w:t>
            </w:r>
            <w:r>
              <w:rPr>
                <w:sz w:val="24"/>
                <w:szCs w:val="24"/>
              </w:rPr>
              <w:t>.</w:t>
            </w:r>
          </w:p>
        </w:tc>
        <w:tc>
          <w:tcPr>
            <w:tcW w:w="4569" w:type="dxa"/>
          </w:tcPr>
          <w:p w:rsidR="00BF0DC4" w:rsidRPr="00BF0DC4" w:rsidRDefault="00BF0DC4" w:rsidP="00486F24">
            <w:pPr>
              <w:shd w:val="clear" w:color="auto" w:fill="FFFFFF"/>
              <w:spacing w:before="80" w:after="80" w:line="240" w:lineRule="exact"/>
              <w:rPr>
                <w:sz w:val="24"/>
                <w:szCs w:val="24"/>
              </w:rPr>
            </w:pPr>
            <w:r w:rsidRPr="00BF0DC4">
              <w:rPr>
                <w:spacing w:val="-1"/>
                <w:sz w:val="24"/>
                <w:szCs w:val="24"/>
              </w:rPr>
              <w:t>Численность женщин в муниципальном районе, прошедших профессиональное обучение в период нахождения в отпуске по уходу за ребенком в возрасте до трех лет, чел.</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4</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4</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1.2</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Вовлечение в систему долговременного ухода граждан пожилого возраста и инвалидов, процентов</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12</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15,6</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19,2</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22,8</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26,4</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1.3</w:t>
            </w:r>
            <w:r>
              <w:rPr>
                <w:sz w:val="24"/>
                <w:szCs w:val="24"/>
              </w:rPr>
              <w:t>.</w:t>
            </w:r>
          </w:p>
        </w:tc>
        <w:tc>
          <w:tcPr>
            <w:tcW w:w="4569" w:type="dxa"/>
          </w:tcPr>
          <w:p w:rsidR="00BF0DC4" w:rsidRPr="00BF0DC4" w:rsidRDefault="00BF0DC4" w:rsidP="00486F24">
            <w:pPr>
              <w:shd w:val="clear" w:color="auto" w:fill="FFFFFF"/>
              <w:spacing w:before="80" w:after="80" w:line="240" w:lineRule="exact"/>
              <w:rPr>
                <w:sz w:val="24"/>
                <w:szCs w:val="24"/>
              </w:rPr>
            </w:pPr>
            <w:r w:rsidRPr="00BF0DC4">
              <w:rPr>
                <w:spacing w:val="-1"/>
                <w:sz w:val="24"/>
                <w:szCs w:val="24"/>
              </w:rPr>
              <w:t>Профессиональное обучение и дополнительное профессио</w:t>
            </w:r>
            <w:r w:rsidRPr="00BF0DC4">
              <w:rPr>
                <w:sz w:val="24"/>
                <w:szCs w:val="24"/>
              </w:rPr>
              <w:t>нальное образование лиц предпенсионного возраста, чел.</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15</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13</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13</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13</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13</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13</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13</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13</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1.4</w:t>
            </w:r>
            <w:r>
              <w:rPr>
                <w:sz w:val="24"/>
                <w:szCs w:val="24"/>
              </w:rPr>
              <w:t>.</w:t>
            </w:r>
          </w:p>
        </w:tc>
        <w:tc>
          <w:tcPr>
            <w:tcW w:w="4569" w:type="dxa"/>
          </w:tcPr>
          <w:p w:rsidR="00BF0DC4" w:rsidRPr="00BF0DC4" w:rsidRDefault="00BF0DC4" w:rsidP="00486F24">
            <w:pPr>
              <w:shd w:val="clear" w:color="auto" w:fill="FFFFFF"/>
              <w:spacing w:before="80" w:after="80" w:line="240" w:lineRule="exact"/>
              <w:rPr>
                <w:sz w:val="24"/>
                <w:szCs w:val="24"/>
              </w:rPr>
            </w:pPr>
            <w:r w:rsidRPr="00BF0DC4">
              <w:rPr>
                <w:spacing w:val="-1"/>
                <w:sz w:val="24"/>
                <w:szCs w:val="24"/>
              </w:rPr>
              <w:t>Добровольное переселение соотечественников, проживаю</w:t>
            </w:r>
            <w:r w:rsidRPr="00BF0DC4">
              <w:rPr>
                <w:sz w:val="24"/>
                <w:szCs w:val="24"/>
              </w:rPr>
              <w:t>щих за рубежом, чел.</w:t>
            </w:r>
          </w:p>
        </w:tc>
        <w:tc>
          <w:tcPr>
            <w:tcW w:w="1134" w:type="dxa"/>
          </w:tcPr>
          <w:p w:rsidR="00BF0DC4" w:rsidRPr="00BF0DC4" w:rsidRDefault="00BF0DC4" w:rsidP="00486F24">
            <w:pPr>
              <w:spacing w:before="80" w:after="80" w:line="240" w:lineRule="exact"/>
              <w:jc w:val="center"/>
              <w:rPr>
                <w:sz w:val="24"/>
                <w:szCs w:val="24"/>
              </w:rPr>
            </w:pP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5</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5</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5</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1.5</w:t>
            </w:r>
            <w:r>
              <w:rPr>
                <w:sz w:val="24"/>
                <w:szCs w:val="24"/>
              </w:rPr>
              <w:t>.</w:t>
            </w:r>
          </w:p>
        </w:tc>
        <w:tc>
          <w:tcPr>
            <w:tcW w:w="4569" w:type="dxa"/>
          </w:tcPr>
          <w:p w:rsidR="00BF0DC4" w:rsidRPr="00BF0DC4" w:rsidRDefault="00BF0DC4" w:rsidP="00486F24">
            <w:pPr>
              <w:shd w:val="clear" w:color="auto" w:fill="FFFFFF"/>
              <w:spacing w:before="80" w:after="80" w:line="240" w:lineRule="exact"/>
              <w:rPr>
                <w:spacing w:val="-1"/>
                <w:sz w:val="24"/>
                <w:szCs w:val="24"/>
              </w:rPr>
            </w:pPr>
            <w:r w:rsidRPr="00BF0DC4">
              <w:rPr>
                <w:spacing w:val="-1"/>
                <w:sz w:val="24"/>
                <w:szCs w:val="24"/>
              </w:rPr>
              <w:t>Коэффициент естественного прироста населения, на 1000 чел. населения</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-9,2</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-12</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-11,8</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-11,7</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-11,5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-11,3</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-11,0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-10,9</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-10,7</w:t>
            </w:r>
          </w:p>
        </w:tc>
      </w:tr>
      <w:tr w:rsidR="00486F24" w:rsidRPr="00BF0DC4">
        <w:tc>
          <w:tcPr>
            <w:tcW w:w="15482" w:type="dxa"/>
            <w:gridSpan w:val="11"/>
          </w:tcPr>
          <w:p w:rsidR="00486F24" w:rsidRPr="00BF0DC4" w:rsidRDefault="00486F24" w:rsidP="00486F24">
            <w:pPr>
              <w:pStyle w:val="ac"/>
              <w:spacing w:before="80" w:after="80" w:line="240" w:lineRule="exact"/>
              <w:ind w:left="33"/>
              <w:jc w:val="center"/>
              <w:rPr>
                <w:b/>
              </w:rPr>
            </w:pPr>
            <w:r>
              <w:rPr>
                <w:b/>
              </w:rPr>
              <w:t xml:space="preserve">2. </w:t>
            </w:r>
            <w:r w:rsidRPr="00BF0DC4">
              <w:rPr>
                <w:b/>
              </w:rPr>
              <w:t>Развитие физической культуры и спорта</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2.1</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Уровень обеспеченности граждан спортивными сооружениями, %</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35,5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36,0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36,6</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36,9</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40,0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43,0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47,0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49,0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50,0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2.2</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Эффективность использования существующих объектов спорта</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54,1</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56,1</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59,1</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64,0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67,0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71,0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72,0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lastRenderedPageBreak/>
              <w:t>2.3</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Доля граждан, систематически занимающихся физкультурой и спортом, в общей численности населения района, %</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38,1</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40,8</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43,6</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46,0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48,9</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51,3</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53,5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54,5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55,0</w:t>
            </w:r>
          </w:p>
        </w:tc>
      </w:tr>
      <w:tr w:rsidR="00486F24" w:rsidRPr="00BF0DC4">
        <w:tc>
          <w:tcPr>
            <w:tcW w:w="15482" w:type="dxa"/>
            <w:gridSpan w:val="11"/>
          </w:tcPr>
          <w:p w:rsidR="00486F24" w:rsidRPr="00BF0DC4" w:rsidRDefault="00486F24" w:rsidP="00486F24">
            <w:pPr>
              <w:pStyle w:val="ac"/>
              <w:spacing w:before="80" w:after="80" w:line="240" w:lineRule="exact"/>
              <w:ind w:left="33"/>
              <w:jc w:val="center"/>
              <w:rPr>
                <w:b/>
              </w:rPr>
            </w:pPr>
            <w:r>
              <w:rPr>
                <w:b/>
              </w:rPr>
              <w:t xml:space="preserve">3. </w:t>
            </w:r>
            <w:r w:rsidRPr="00BF0DC4">
              <w:rPr>
                <w:b/>
              </w:rPr>
              <w:t>Здравоохранение</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3.1</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 xml:space="preserve">Охват всех граждан профилактическими медицинскими осмотрами не реже 1 раза в год, % </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25</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35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45</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55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80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85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90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3.2</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 xml:space="preserve">Охват населения паспортами здоровья, % </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20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30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50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60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80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90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3.3</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 xml:space="preserve">Снижение смертности от болезней системы кровообращения на 100 тыс. населения, случаев  </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908,8</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726,6</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720,0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715,0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710,0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705,0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700,0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700,0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700,0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3.4</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 xml:space="preserve">Снижение смертности от новообразований, в том числе от злокачественных на 100 тыс. населения, случаев </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161,4</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177,3</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175,0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170,0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165,0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160,0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160,0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160,0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160,0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3.5</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Создание единого цифрового контура, %</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90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90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3.6</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 xml:space="preserve">Смертность населения трудоспособного возраста на 100 тыс. населения, случаев </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441,7</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376,3</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373,0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371,0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370,0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368,0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365,0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362,0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360,0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3.7</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Ожидаемая продолжительность жизни при рождения, число лет</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65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67</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68</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71,5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72</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72</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73</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73</w:t>
            </w:r>
          </w:p>
        </w:tc>
      </w:tr>
      <w:tr w:rsidR="00486F24" w:rsidRPr="00BF0DC4">
        <w:tc>
          <w:tcPr>
            <w:tcW w:w="15482" w:type="dxa"/>
            <w:gridSpan w:val="11"/>
          </w:tcPr>
          <w:p w:rsidR="00486F24" w:rsidRPr="00BF0DC4" w:rsidRDefault="00486F24" w:rsidP="00486F24">
            <w:pPr>
              <w:pStyle w:val="ac"/>
              <w:spacing w:before="80" w:after="80" w:line="240" w:lineRule="exact"/>
              <w:ind w:left="0"/>
              <w:jc w:val="center"/>
              <w:rPr>
                <w:b/>
              </w:rPr>
            </w:pPr>
            <w:r>
              <w:rPr>
                <w:b/>
              </w:rPr>
              <w:t xml:space="preserve">4. </w:t>
            </w:r>
            <w:r w:rsidRPr="00BF0DC4">
              <w:rPr>
                <w:b/>
              </w:rPr>
              <w:t>Образование</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4.1</w:t>
            </w:r>
            <w:r>
              <w:rPr>
                <w:sz w:val="24"/>
                <w:szCs w:val="24"/>
              </w:rPr>
              <w:t>.</w:t>
            </w:r>
          </w:p>
        </w:tc>
        <w:tc>
          <w:tcPr>
            <w:tcW w:w="4569" w:type="dxa"/>
            <w:vAlign w:val="center"/>
          </w:tcPr>
          <w:p w:rsidR="00BF0DC4" w:rsidRPr="00BF0DC4" w:rsidRDefault="00BF0DC4" w:rsidP="00486F24">
            <w:pPr>
              <w:spacing w:before="80" w:after="80" w:line="240" w:lineRule="exact"/>
              <w:rPr>
                <w:sz w:val="24"/>
                <w:szCs w:val="24"/>
              </w:rPr>
            </w:pPr>
            <w:r w:rsidRPr="00BF0DC4">
              <w:rPr>
                <w:sz w:val="24"/>
                <w:szCs w:val="24"/>
              </w:rPr>
              <w:t>Обеспечение  общеобразовательных учреждений района высокоскоростным Интернетом, %</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0</w:t>
            </w:r>
          </w:p>
        </w:tc>
        <w:tc>
          <w:tcPr>
            <w:tcW w:w="992" w:type="dxa"/>
            <w:vAlign w:val="center"/>
          </w:tcPr>
          <w:p w:rsidR="00BF0DC4" w:rsidRPr="00BF0DC4" w:rsidRDefault="00BF0DC4" w:rsidP="00486F24">
            <w:pPr>
              <w:spacing w:before="80" w:after="80" w:line="240" w:lineRule="exact"/>
              <w:jc w:val="center"/>
              <w:rPr>
                <w:sz w:val="24"/>
                <w:szCs w:val="24"/>
              </w:rPr>
            </w:pPr>
            <w:r w:rsidRPr="00BF0DC4">
              <w:rPr>
                <w:sz w:val="24"/>
                <w:szCs w:val="24"/>
              </w:rPr>
              <w:t>40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80</w:t>
            </w:r>
          </w:p>
        </w:tc>
        <w:tc>
          <w:tcPr>
            <w:tcW w:w="992" w:type="dxa"/>
            <w:vAlign w:val="center"/>
          </w:tcPr>
          <w:p w:rsidR="00BF0DC4" w:rsidRPr="00BF0DC4" w:rsidRDefault="00BF0DC4" w:rsidP="00486F24">
            <w:pPr>
              <w:spacing w:before="80" w:after="80" w:line="240" w:lineRule="exact"/>
              <w:jc w:val="center"/>
              <w:rPr>
                <w:sz w:val="24"/>
                <w:szCs w:val="24"/>
              </w:rPr>
            </w:pPr>
            <w:r w:rsidRPr="00BF0DC4">
              <w:rPr>
                <w:sz w:val="24"/>
                <w:szCs w:val="24"/>
              </w:rPr>
              <w:t>100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100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100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100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100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4.2</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Обеспечение общеобразовательных учреждений района современным оборудованием, %</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80</w:t>
            </w:r>
          </w:p>
        </w:tc>
        <w:tc>
          <w:tcPr>
            <w:tcW w:w="992" w:type="dxa"/>
            <w:vAlign w:val="center"/>
          </w:tcPr>
          <w:p w:rsidR="00BF0DC4" w:rsidRPr="00BF0DC4" w:rsidRDefault="00BF0DC4" w:rsidP="00486F24">
            <w:pPr>
              <w:spacing w:before="80" w:after="80" w:line="240" w:lineRule="exact"/>
              <w:jc w:val="center"/>
              <w:rPr>
                <w:sz w:val="24"/>
                <w:szCs w:val="24"/>
              </w:rPr>
            </w:pPr>
            <w:r w:rsidRPr="00BF0DC4">
              <w:rPr>
                <w:sz w:val="24"/>
                <w:szCs w:val="24"/>
              </w:rPr>
              <w:t>100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100</w:t>
            </w:r>
          </w:p>
        </w:tc>
        <w:tc>
          <w:tcPr>
            <w:tcW w:w="992" w:type="dxa"/>
            <w:vAlign w:val="center"/>
          </w:tcPr>
          <w:p w:rsidR="00BF0DC4" w:rsidRPr="00BF0DC4" w:rsidRDefault="00BF0DC4" w:rsidP="00486F24">
            <w:pPr>
              <w:spacing w:before="80" w:after="80" w:line="240" w:lineRule="exact"/>
              <w:jc w:val="center"/>
              <w:rPr>
                <w:sz w:val="24"/>
                <w:szCs w:val="24"/>
              </w:rPr>
            </w:pPr>
            <w:r w:rsidRPr="00BF0DC4">
              <w:rPr>
                <w:sz w:val="24"/>
                <w:szCs w:val="24"/>
              </w:rPr>
              <w:t>100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100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100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100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100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4.3</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 xml:space="preserve">Создание центров гуманитарного и цифрового профиля в </w:t>
            </w:r>
            <w:r w:rsidRPr="00BF0DC4">
              <w:rPr>
                <w:sz w:val="24"/>
                <w:szCs w:val="24"/>
              </w:rPr>
              <w:lastRenderedPageBreak/>
              <w:t>общеобразовательных учреждениях района, ед</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lastRenderedPageBreak/>
              <w:t>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0</w:t>
            </w:r>
          </w:p>
        </w:tc>
        <w:tc>
          <w:tcPr>
            <w:tcW w:w="992" w:type="dxa"/>
            <w:vAlign w:val="center"/>
          </w:tcPr>
          <w:p w:rsidR="00BF0DC4" w:rsidRPr="00BF0DC4" w:rsidRDefault="00BF0DC4" w:rsidP="00486F24">
            <w:pPr>
              <w:spacing w:before="80" w:after="80" w:line="240" w:lineRule="exact"/>
              <w:jc w:val="center"/>
              <w:rPr>
                <w:sz w:val="24"/>
                <w:szCs w:val="24"/>
              </w:rPr>
            </w:pPr>
            <w:r w:rsidRPr="00BF0DC4">
              <w:rPr>
                <w:sz w:val="24"/>
                <w:szCs w:val="24"/>
              </w:rPr>
              <w:t>2</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3</w:t>
            </w:r>
          </w:p>
        </w:tc>
        <w:tc>
          <w:tcPr>
            <w:tcW w:w="992" w:type="dxa"/>
            <w:vAlign w:val="center"/>
          </w:tcPr>
          <w:p w:rsidR="00BF0DC4" w:rsidRPr="00BF0DC4" w:rsidRDefault="00BF0DC4" w:rsidP="00486F24">
            <w:pPr>
              <w:spacing w:before="80" w:after="80" w:line="240" w:lineRule="exact"/>
              <w:jc w:val="center"/>
              <w:rPr>
                <w:sz w:val="24"/>
                <w:szCs w:val="24"/>
              </w:rPr>
            </w:pPr>
            <w:r w:rsidRPr="00BF0DC4">
              <w:rPr>
                <w:sz w:val="24"/>
                <w:szCs w:val="24"/>
              </w:rPr>
              <w:t>4</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5</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5</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5</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5</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lastRenderedPageBreak/>
              <w:t>4.4</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Участие школьников в открытых онлайн уроках «Проектория», %</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12</w:t>
            </w:r>
          </w:p>
        </w:tc>
        <w:tc>
          <w:tcPr>
            <w:tcW w:w="992" w:type="dxa"/>
            <w:vAlign w:val="center"/>
          </w:tcPr>
          <w:p w:rsidR="00BF0DC4" w:rsidRPr="00BF0DC4" w:rsidRDefault="00BF0DC4" w:rsidP="00486F24">
            <w:pPr>
              <w:spacing w:before="80" w:after="80" w:line="240" w:lineRule="exact"/>
              <w:jc w:val="center"/>
              <w:rPr>
                <w:sz w:val="24"/>
                <w:szCs w:val="24"/>
              </w:rPr>
            </w:pPr>
            <w:r w:rsidRPr="00BF0DC4">
              <w:rPr>
                <w:sz w:val="24"/>
                <w:szCs w:val="24"/>
              </w:rPr>
              <w:t>20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30</w:t>
            </w:r>
          </w:p>
        </w:tc>
        <w:tc>
          <w:tcPr>
            <w:tcW w:w="992" w:type="dxa"/>
            <w:vAlign w:val="center"/>
          </w:tcPr>
          <w:p w:rsidR="00BF0DC4" w:rsidRPr="00BF0DC4" w:rsidRDefault="00BF0DC4" w:rsidP="00486F24">
            <w:pPr>
              <w:spacing w:before="80" w:after="80" w:line="240" w:lineRule="exact"/>
              <w:jc w:val="center"/>
              <w:rPr>
                <w:sz w:val="24"/>
                <w:szCs w:val="24"/>
              </w:rPr>
            </w:pPr>
            <w:r w:rsidRPr="00BF0DC4">
              <w:rPr>
                <w:sz w:val="24"/>
                <w:szCs w:val="24"/>
              </w:rPr>
              <w:t>50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55</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65</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70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80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4.5</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 xml:space="preserve">Численность обучающихся, вовлеченных в экологическое образование на базе образовательных учреждений,% </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20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33</w:t>
            </w:r>
          </w:p>
        </w:tc>
        <w:tc>
          <w:tcPr>
            <w:tcW w:w="992" w:type="dxa"/>
            <w:vAlign w:val="center"/>
          </w:tcPr>
          <w:p w:rsidR="00BF0DC4" w:rsidRPr="00BF0DC4" w:rsidRDefault="00BF0DC4" w:rsidP="00486F24">
            <w:pPr>
              <w:spacing w:before="80" w:after="80" w:line="240" w:lineRule="exact"/>
              <w:jc w:val="center"/>
              <w:rPr>
                <w:sz w:val="24"/>
                <w:szCs w:val="24"/>
              </w:rPr>
            </w:pPr>
            <w:r w:rsidRPr="00BF0DC4">
              <w:rPr>
                <w:sz w:val="24"/>
                <w:szCs w:val="24"/>
              </w:rPr>
              <w:t>40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41</w:t>
            </w:r>
          </w:p>
        </w:tc>
        <w:tc>
          <w:tcPr>
            <w:tcW w:w="992" w:type="dxa"/>
            <w:vAlign w:val="center"/>
          </w:tcPr>
          <w:p w:rsidR="00BF0DC4" w:rsidRPr="00BF0DC4" w:rsidRDefault="00BF0DC4" w:rsidP="00486F24">
            <w:pPr>
              <w:spacing w:before="80" w:after="80" w:line="240" w:lineRule="exact"/>
              <w:jc w:val="center"/>
              <w:rPr>
                <w:sz w:val="24"/>
                <w:szCs w:val="24"/>
              </w:rPr>
            </w:pPr>
            <w:r w:rsidRPr="00BF0DC4">
              <w:rPr>
                <w:sz w:val="24"/>
                <w:szCs w:val="24"/>
              </w:rPr>
              <w:t>42</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43</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44</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44</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45</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4.6</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Создание новых мест дополнительного образования детей, в том числе в сельской местности; ед.</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3</w:t>
            </w:r>
          </w:p>
        </w:tc>
        <w:tc>
          <w:tcPr>
            <w:tcW w:w="992" w:type="dxa"/>
            <w:vAlign w:val="center"/>
          </w:tcPr>
          <w:p w:rsidR="00BF0DC4" w:rsidRPr="00BF0DC4" w:rsidRDefault="00BF0DC4" w:rsidP="00486F24">
            <w:pPr>
              <w:spacing w:before="80" w:after="80" w:line="240" w:lineRule="exact"/>
              <w:jc w:val="center"/>
              <w:rPr>
                <w:sz w:val="24"/>
                <w:szCs w:val="24"/>
              </w:rPr>
            </w:pPr>
            <w:r w:rsidRPr="00BF0DC4">
              <w:rPr>
                <w:sz w:val="24"/>
                <w:szCs w:val="24"/>
              </w:rPr>
              <w:t>3</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4</w:t>
            </w:r>
          </w:p>
        </w:tc>
        <w:tc>
          <w:tcPr>
            <w:tcW w:w="992" w:type="dxa"/>
            <w:vAlign w:val="center"/>
          </w:tcPr>
          <w:p w:rsidR="00BF0DC4" w:rsidRPr="00BF0DC4" w:rsidRDefault="00BF0DC4" w:rsidP="00486F24">
            <w:pPr>
              <w:spacing w:before="80" w:after="80" w:line="240" w:lineRule="exact"/>
              <w:jc w:val="center"/>
              <w:rPr>
                <w:sz w:val="24"/>
                <w:szCs w:val="24"/>
              </w:rPr>
            </w:pPr>
            <w:r w:rsidRPr="00BF0DC4">
              <w:rPr>
                <w:sz w:val="24"/>
                <w:szCs w:val="24"/>
              </w:rPr>
              <w:t>3</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3</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3</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4</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4</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4.7</w:t>
            </w:r>
            <w:r>
              <w:rPr>
                <w:sz w:val="24"/>
                <w:szCs w:val="24"/>
              </w:rPr>
              <w:t>.</w:t>
            </w:r>
          </w:p>
        </w:tc>
        <w:tc>
          <w:tcPr>
            <w:tcW w:w="4569" w:type="dxa"/>
          </w:tcPr>
          <w:p w:rsidR="00BF0DC4" w:rsidRPr="00BF0DC4" w:rsidRDefault="00BF0DC4" w:rsidP="00486F24">
            <w:pPr>
              <w:spacing w:before="80" w:after="80" w:line="240" w:lineRule="exact"/>
              <w:rPr>
                <w:color w:val="FF0000"/>
                <w:sz w:val="24"/>
                <w:szCs w:val="24"/>
              </w:rPr>
            </w:pPr>
            <w:r w:rsidRPr="00BF0DC4">
              <w:rPr>
                <w:sz w:val="24"/>
                <w:szCs w:val="24"/>
              </w:rPr>
              <w:t xml:space="preserve">Доля обучающихся, охваченных дополнительным образованием по программам естественнонаучного и технического направлениям от общего числа обучающихся, охваченных дополнительным образованием, процент </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8,2</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8,8</w:t>
            </w:r>
          </w:p>
        </w:tc>
        <w:tc>
          <w:tcPr>
            <w:tcW w:w="992" w:type="dxa"/>
            <w:vAlign w:val="center"/>
          </w:tcPr>
          <w:p w:rsidR="00BF0DC4" w:rsidRPr="00BF0DC4" w:rsidRDefault="00BF0DC4" w:rsidP="00486F24">
            <w:pPr>
              <w:spacing w:before="80" w:after="80" w:line="240" w:lineRule="exact"/>
              <w:jc w:val="center"/>
              <w:rPr>
                <w:sz w:val="24"/>
                <w:szCs w:val="24"/>
              </w:rPr>
            </w:pPr>
            <w:r w:rsidRPr="00BF0DC4">
              <w:rPr>
                <w:sz w:val="24"/>
                <w:szCs w:val="24"/>
              </w:rPr>
              <w:t>10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12</w:t>
            </w:r>
          </w:p>
        </w:tc>
        <w:tc>
          <w:tcPr>
            <w:tcW w:w="992" w:type="dxa"/>
            <w:vAlign w:val="center"/>
          </w:tcPr>
          <w:p w:rsidR="00BF0DC4" w:rsidRPr="00BF0DC4" w:rsidRDefault="00BF0DC4" w:rsidP="00486F24">
            <w:pPr>
              <w:spacing w:before="80" w:after="80" w:line="240" w:lineRule="exact"/>
              <w:jc w:val="center"/>
              <w:rPr>
                <w:sz w:val="24"/>
                <w:szCs w:val="24"/>
              </w:rPr>
            </w:pPr>
            <w:r w:rsidRPr="00BF0DC4">
              <w:rPr>
                <w:sz w:val="24"/>
                <w:szCs w:val="24"/>
              </w:rPr>
              <w:t>15</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16</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17</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20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22</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4.8</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Доля педагогических работников прошедших повышение квалификации, в том числе с использованием современных цифровых технологий</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80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85</w:t>
            </w:r>
          </w:p>
        </w:tc>
        <w:tc>
          <w:tcPr>
            <w:tcW w:w="992" w:type="dxa"/>
            <w:vAlign w:val="center"/>
          </w:tcPr>
          <w:p w:rsidR="00BF0DC4" w:rsidRPr="00BF0DC4" w:rsidRDefault="00BF0DC4" w:rsidP="00486F24">
            <w:pPr>
              <w:spacing w:before="80" w:after="80" w:line="240" w:lineRule="exact"/>
              <w:jc w:val="center"/>
              <w:rPr>
                <w:sz w:val="24"/>
                <w:szCs w:val="24"/>
              </w:rPr>
            </w:pPr>
            <w:r w:rsidRPr="00BF0DC4">
              <w:rPr>
                <w:sz w:val="24"/>
                <w:szCs w:val="24"/>
              </w:rPr>
              <w:t>89</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90</w:t>
            </w:r>
          </w:p>
        </w:tc>
        <w:tc>
          <w:tcPr>
            <w:tcW w:w="992" w:type="dxa"/>
            <w:vAlign w:val="center"/>
          </w:tcPr>
          <w:p w:rsidR="00BF0DC4" w:rsidRPr="00BF0DC4" w:rsidRDefault="00BF0DC4" w:rsidP="00486F24">
            <w:pPr>
              <w:spacing w:before="80" w:after="80" w:line="240" w:lineRule="exact"/>
              <w:jc w:val="center"/>
              <w:rPr>
                <w:sz w:val="24"/>
                <w:szCs w:val="24"/>
              </w:rPr>
            </w:pPr>
            <w:r w:rsidRPr="00BF0DC4">
              <w:rPr>
                <w:sz w:val="24"/>
                <w:szCs w:val="24"/>
              </w:rPr>
              <w:t>91</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94</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95</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100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100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4.9</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Доля педагогических работников, прошедших добровольную независимую оценку профессиональной квалификации</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0</w:t>
            </w:r>
          </w:p>
        </w:tc>
        <w:tc>
          <w:tcPr>
            <w:tcW w:w="992" w:type="dxa"/>
            <w:vAlign w:val="center"/>
          </w:tcPr>
          <w:p w:rsidR="00BF0DC4" w:rsidRPr="00BF0DC4" w:rsidRDefault="00BF0DC4" w:rsidP="00486F24">
            <w:pPr>
              <w:spacing w:before="80" w:after="80" w:line="240" w:lineRule="exact"/>
              <w:jc w:val="center"/>
              <w:rPr>
                <w:sz w:val="24"/>
                <w:szCs w:val="24"/>
              </w:rPr>
            </w:pPr>
            <w:r w:rsidRPr="00BF0DC4">
              <w:rPr>
                <w:sz w:val="24"/>
                <w:szCs w:val="24"/>
              </w:rPr>
              <w:t>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0</w:t>
            </w:r>
          </w:p>
        </w:tc>
        <w:tc>
          <w:tcPr>
            <w:tcW w:w="992" w:type="dxa"/>
            <w:vAlign w:val="center"/>
          </w:tcPr>
          <w:p w:rsidR="00BF0DC4" w:rsidRPr="00BF0DC4" w:rsidRDefault="00BF0DC4" w:rsidP="00486F24">
            <w:pPr>
              <w:spacing w:before="80" w:after="80" w:line="240" w:lineRule="exact"/>
              <w:jc w:val="center"/>
              <w:rPr>
                <w:sz w:val="24"/>
                <w:szCs w:val="24"/>
              </w:rPr>
            </w:pPr>
            <w:r w:rsidRPr="00BF0DC4">
              <w:rPr>
                <w:sz w:val="24"/>
                <w:szCs w:val="24"/>
              </w:rPr>
              <w:t>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5</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13</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15</w:t>
            </w:r>
          </w:p>
        </w:tc>
      </w:tr>
      <w:tr w:rsidR="00486F24" w:rsidRPr="00BF0DC4">
        <w:tc>
          <w:tcPr>
            <w:tcW w:w="15482" w:type="dxa"/>
            <w:gridSpan w:val="11"/>
          </w:tcPr>
          <w:p w:rsidR="00486F24" w:rsidRPr="00BF0DC4" w:rsidRDefault="00486F24" w:rsidP="00486F24">
            <w:pPr>
              <w:pStyle w:val="ac"/>
              <w:spacing w:before="80" w:after="80" w:line="240" w:lineRule="exact"/>
              <w:ind w:left="0"/>
              <w:jc w:val="center"/>
              <w:rPr>
                <w:b/>
              </w:rPr>
            </w:pPr>
            <w:r>
              <w:rPr>
                <w:b/>
              </w:rPr>
              <w:t xml:space="preserve">5. </w:t>
            </w:r>
            <w:r w:rsidRPr="00BF0DC4">
              <w:rPr>
                <w:b/>
              </w:rPr>
              <w:t>Экономический рост</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5.1</w:t>
            </w:r>
            <w:r>
              <w:rPr>
                <w:sz w:val="24"/>
                <w:szCs w:val="24"/>
              </w:rPr>
              <w:t>.</w:t>
            </w:r>
          </w:p>
        </w:tc>
        <w:tc>
          <w:tcPr>
            <w:tcW w:w="4569" w:type="dxa"/>
          </w:tcPr>
          <w:p w:rsidR="00BF0DC4" w:rsidRPr="00BF0DC4" w:rsidRDefault="00BF0DC4" w:rsidP="00486F24">
            <w:pPr>
              <w:shd w:val="clear" w:color="auto" w:fill="FFFFFF"/>
              <w:spacing w:before="80" w:after="80" w:line="240" w:lineRule="exact"/>
              <w:rPr>
                <w:sz w:val="24"/>
                <w:szCs w:val="24"/>
              </w:rPr>
            </w:pPr>
            <w:r w:rsidRPr="00BF0DC4">
              <w:rPr>
                <w:spacing w:val="-1"/>
                <w:sz w:val="24"/>
                <w:szCs w:val="24"/>
              </w:rPr>
              <w:t>Численность занятых в сфере малого и среднего предпри</w:t>
            </w:r>
            <w:r w:rsidRPr="00BF0DC4">
              <w:rPr>
                <w:sz w:val="24"/>
                <w:szCs w:val="24"/>
              </w:rPr>
              <w:t>нимательства, включая индивидуальных предпринимателей, тыс. чел.</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1,7</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1,8</w:t>
            </w:r>
          </w:p>
        </w:tc>
        <w:tc>
          <w:tcPr>
            <w:tcW w:w="992"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1,8</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1,85</w:t>
            </w:r>
          </w:p>
        </w:tc>
        <w:tc>
          <w:tcPr>
            <w:tcW w:w="992"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1,9</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1,9</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1,95</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2,0</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2,0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5.2</w:t>
            </w:r>
            <w:r>
              <w:rPr>
                <w:sz w:val="24"/>
                <w:szCs w:val="24"/>
              </w:rPr>
              <w:t>.</w:t>
            </w:r>
          </w:p>
        </w:tc>
        <w:tc>
          <w:tcPr>
            <w:tcW w:w="4569" w:type="dxa"/>
          </w:tcPr>
          <w:p w:rsidR="00BF0DC4" w:rsidRPr="00BF0DC4" w:rsidRDefault="00BF0DC4" w:rsidP="00486F24">
            <w:pPr>
              <w:shd w:val="clear" w:color="auto" w:fill="FFFFFF"/>
              <w:spacing w:before="80" w:after="80" w:line="240" w:lineRule="exact"/>
              <w:rPr>
                <w:sz w:val="24"/>
                <w:szCs w:val="24"/>
              </w:rPr>
            </w:pPr>
            <w:r w:rsidRPr="00BF0DC4">
              <w:rPr>
                <w:spacing w:val="-1"/>
                <w:sz w:val="24"/>
                <w:szCs w:val="24"/>
              </w:rPr>
              <w:t>Индекс промышленного производства (процент к преды</w:t>
            </w:r>
            <w:r w:rsidRPr="00BF0DC4">
              <w:rPr>
                <w:sz w:val="24"/>
                <w:szCs w:val="24"/>
              </w:rPr>
              <w:t>дущему году) (по району)</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86,0</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102,3</w:t>
            </w:r>
          </w:p>
        </w:tc>
        <w:tc>
          <w:tcPr>
            <w:tcW w:w="992"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102,6</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pacing w:val="-3"/>
                <w:sz w:val="24"/>
                <w:szCs w:val="24"/>
              </w:rPr>
              <w:t>102,9</w:t>
            </w:r>
          </w:p>
        </w:tc>
        <w:tc>
          <w:tcPr>
            <w:tcW w:w="992" w:type="dxa"/>
          </w:tcPr>
          <w:p w:rsidR="00BF0DC4" w:rsidRPr="00BF0DC4" w:rsidRDefault="00BF0DC4" w:rsidP="00486F24">
            <w:pPr>
              <w:shd w:val="clear" w:color="auto" w:fill="FFFFFF"/>
              <w:spacing w:before="80" w:after="80" w:line="240" w:lineRule="exact"/>
              <w:jc w:val="center"/>
              <w:rPr>
                <w:sz w:val="24"/>
                <w:szCs w:val="24"/>
              </w:rPr>
            </w:pPr>
            <w:r w:rsidRPr="00BF0DC4">
              <w:rPr>
                <w:spacing w:val="-3"/>
                <w:sz w:val="24"/>
                <w:szCs w:val="24"/>
              </w:rPr>
              <w:t>102,9</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103,5</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pacing w:val="-3"/>
                <w:sz w:val="24"/>
                <w:szCs w:val="24"/>
              </w:rPr>
              <w:t>103,9</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pacing w:val="-3"/>
                <w:sz w:val="24"/>
                <w:szCs w:val="24"/>
              </w:rPr>
              <w:t>104,5</w:t>
            </w:r>
          </w:p>
        </w:tc>
        <w:tc>
          <w:tcPr>
            <w:tcW w:w="1134" w:type="dxa"/>
          </w:tcPr>
          <w:p w:rsidR="00BF0DC4" w:rsidRPr="00BF0DC4" w:rsidRDefault="00BF0DC4" w:rsidP="00486F24">
            <w:pPr>
              <w:shd w:val="clear" w:color="auto" w:fill="FFFFFF"/>
              <w:spacing w:before="80" w:after="80" w:line="240" w:lineRule="exact"/>
              <w:jc w:val="center"/>
              <w:rPr>
                <w:spacing w:val="-3"/>
                <w:sz w:val="24"/>
                <w:szCs w:val="24"/>
              </w:rPr>
            </w:pPr>
            <w:r w:rsidRPr="00BF0DC4">
              <w:rPr>
                <w:spacing w:val="-3"/>
                <w:sz w:val="24"/>
                <w:szCs w:val="24"/>
              </w:rPr>
              <w:t>105,0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lastRenderedPageBreak/>
              <w:t>5.3</w:t>
            </w:r>
            <w:r>
              <w:rPr>
                <w:sz w:val="24"/>
                <w:szCs w:val="24"/>
              </w:rPr>
              <w:t>.</w:t>
            </w:r>
          </w:p>
        </w:tc>
        <w:tc>
          <w:tcPr>
            <w:tcW w:w="4569" w:type="dxa"/>
          </w:tcPr>
          <w:p w:rsidR="00BF0DC4" w:rsidRPr="00BF0DC4" w:rsidRDefault="00BF0DC4" w:rsidP="00486F24">
            <w:pPr>
              <w:shd w:val="clear" w:color="auto" w:fill="FFFFFF"/>
              <w:spacing w:before="80" w:after="80" w:line="240" w:lineRule="exact"/>
              <w:rPr>
                <w:sz w:val="24"/>
                <w:szCs w:val="24"/>
              </w:rPr>
            </w:pPr>
            <w:r w:rsidRPr="00BF0DC4">
              <w:rPr>
                <w:spacing w:val="-1"/>
                <w:sz w:val="24"/>
                <w:szCs w:val="24"/>
              </w:rPr>
              <w:t>Инвестиции в основной капитал, млн. рублей</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1145,6</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4187,4</w:t>
            </w:r>
          </w:p>
        </w:tc>
        <w:tc>
          <w:tcPr>
            <w:tcW w:w="992"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1500,0</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pacing w:val="-3"/>
                <w:sz w:val="24"/>
                <w:szCs w:val="24"/>
              </w:rPr>
              <w:t>2000,0</w:t>
            </w:r>
          </w:p>
        </w:tc>
        <w:tc>
          <w:tcPr>
            <w:tcW w:w="992" w:type="dxa"/>
          </w:tcPr>
          <w:p w:rsidR="00BF0DC4" w:rsidRPr="00BF0DC4" w:rsidRDefault="00BF0DC4" w:rsidP="00486F24">
            <w:pPr>
              <w:shd w:val="clear" w:color="auto" w:fill="FFFFFF"/>
              <w:spacing w:before="80" w:after="80" w:line="240" w:lineRule="exact"/>
              <w:jc w:val="center"/>
              <w:rPr>
                <w:sz w:val="24"/>
                <w:szCs w:val="24"/>
              </w:rPr>
            </w:pPr>
            <w:r w:rsidRPr="00BF0DC4">
              <w:rPr>
                <w:spacing w:val="-2"/>
                <w:sz w:val="24"/>
                <w:szCs w:val="24"/>
              </w:rPr>
              <w:t>2800,0</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3000,0</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pacing w:val="-2"/>
                <w:sz w:val="24"/>
                <w:szCs w:val="24"/>
              </w:rPr>
              <w:t>3500,0</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pacing w:val="-2"/>
                <w:sz w:val="24"/>
                <w:szCs w:val="24"/>
              </w:rPr>
              <w:t>4300,0</w:t>
            </w:r>
          </w:p>
        </w:tc>
        <w:tc>
          <w:tcPr>
            <w:tcW w:w="1134" w:type="dxa"/>
          </w:tcPr>
          <w:p w:rsidR="00BF0DC4" w:rsidRPr="00BF0DC4" w:rsidRDefault="00BF0DC4" w:rsidP="00486F24">
            <w:pPr>
              <w:shd w:val="clear" w:color="auto" w:fill="FFFFFF"/>
              <w:spacing w:before="80" w:after="80" w:line="240" w:lineRule="exact"/>
              <w:jc w:val="center"/>
              <w:rPr>
                <w:spacing w:val="-2"/>
                <w:sz w:val="24"/>
                <w:szCs w:val="24"/>
              </w:rPr>
            </w:pPr>
            <w:r w:rsidRPr="00BF0DC4">
              <w:rPr>
                <w:spacing w:val="-2"/>
                <w:sz w:val="24"/>
                <w:szCs w:val="24"/>
              </w:rPr>
              <w:t>4500</w:t>
            </w:r>
          </w:p>
        </w:tc>
      </w:tr>
      <w:tr w:rsidR="00486F24" w:rsidRPr="00BF0DC4">
        <w:tc>
          <w:tcPr>
            <w:tcW w:w="15482" w:type="dxa"/>
            <w:gridSpan w:val="11"/>
          </w:tcPr>
          <w:p w:rsidR="00486F24" w:rsidRPr="00BF0DC4" w:rsidRDefault="00486F24" w:rsidP="00486F24">
            <w:pPr>
              <w:pStyle w:val="ac"/>
              <w:spacing w:before="80" w:after="80" w:line="240" w:lineRule="exact"/>
              <w:ind w:left="0"/>
              <w:jc w:val="center"/>
              <w:rPr>
                <w:b/>
              </w:rPr>
            </w:pPr>
            <w:r>
              <w:rPr>
                <w:b/>
              </w:rPr>
              <w:t xml:space="preserve">6. </w:t>
            </w:r>
            <w:r w:rsidRPr="00BF0DC4">
              <w:rPr>
                <w:b/>
              </w:rPr>
              <w:t>Современный транспортный комплекс</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6.1</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pacing w:val="-1"/>
                <w:sz w:val="24"/>
                <w:szCs w:val="24"/>
              </w:rPr>
              <w:t>Доля протяженности автомобильных дорог общего пользо</w:t>
            </w:r>
            <w:r w:rsidRPr="00BF0DC4">
              <w:rPr>
                <w:sz w:val="24"/>
                <w:szCs w:val="24"/>
              </w:rPr>
              <w:t>вания местного значения, соответствующих нормативным требованиям к транспортно-эксплуатационным показателям, %</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53,16</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53,16</w:t>
            </w:r>
          </w:p>
        </w:tc>
        <w:tc>
          <w:tcPr>
            <w:tcW w:w="992" w:type="dxa"/>
            <w:vAlign w:val="center"/>
          </w:tcPr>
          <w:p w:rsidR="00BF0DC4" w:rsidRPr="00BF0DC4" w:rsidRDefault="00BF0DC4" w:rsidP="00486F24">
            <w:pPr>
              <w:spacing w:before="80" w:after="80" w:line="240" w:lineRule="exact"/>
              <w:jc w:val="center"/>
              <w:rPr>
                <w:sz w:val="24"/>
                <w:szCs w:val="24"/>
              </w:rPr>
            </w:pPr>
            <w:r w:rsidRPr="00BF0DC4">
              <w:rPr>
                <w:sz w:val="24"/>
                <w:szCs w:val="24"/>
              </w:rPr>
              <w:t>54,2</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55,2</w:t>
            </w:r>
          </w:p>
        </w:tc>
        <w:tc>
          <w:tcPr>
            <w:tcW w:w="992" w:type="dxa"/>
            <w:vAlign w:val="center"/>
          </w:tcPr>
          <w:p w:rsidR="00BF0DC4" w:rsidRPr="00BF0DC4" w:rsidRDefault="00BF0DC4" w:rsidP="00486F24">
            <w:pPr>
              <w:spacing w:before="80" w:after="80" w:line="240" w:lineRule="exact"/>
              <w:jc w:val="center"/>
              <w:rPr>
                <w:sz w:val="24"/>
                <w:szCs w:val="24"/>
              </w:rPr>
            </w:pPr>
            <w:r w:rsidRPr="00BF0DC4">
              <w:rPr>
                <w:sz w:val="24"/>
                <w:szCs w:val="24"/>
              </w:rPr>
              <w:t>55,2</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55,2</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55,2</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55,2</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55,2</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6.2</w:t>
            </w:r>
            <w:r>
              <w:rPr>
                <w:sz w:val="24"/>
                <w:szCs w:val="24"/>
              </w:rPr>
              <w:t>.</w:t>
            </w:r>
          </w:p>
        </w:tc>
        <w:tc>
          <w:tcPr>
            <w:tcW w:w="4569" w:type="dxa"/>
          </w:tcPr>
          <w:p w:rsidR="00BF0DC4" w:rsidRPr="00BF0DC4" w:rsidRDefault="00BF0DC4" w:rsidP="00486F24">
            <w:pPr>
              <w:shd w:val="clear" w:color="auto" w:fill="FFFFFF"/>
              <w:spacing w:before="80" w:after="80" w:line="240" w:lineRule="exact"/>
              <w:rPr>
                <w:sz w:val="24"/>
                <w:szCs w:val="24"/>
              </w:rPr>
            </w:pPr>
            <w:r w:rsidRPr="00BF0DC4">
              <w:rPr>
                <w:spacing w:val="-1"/>
                <w:sz w:val="24"/>
                <w:szCs w:val="24"/>
              </w:rPr>
              <w:t>Смертность в результате дорожно-транспортных происше</w:t>
            </w:r>
            <w:r w:rsidRPr="00BF0DC4">
              <w:rPr>
                <w:sz w:val="24"/>
                <w:szCs w:val="24"/>
              </w:rPr>
              <w:t>ствий (в случаях на 100 тыс. человек),%</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17,5</w:t>
            </w:r>
          </w:p>
        </w:tc>
        <w:tc>
          <w:tcPr>
            <w:tcW w:w="992" w:type="dxa"/>
            <w:vAlign w:val="center"/>
          </w:tcPr>
          <w:p w:rsidR="00BF0DC4" w:rsidRPr="00BF0DC4" w:rsidRDefault="00BF0DC4" w:rsidP="00486F24">
            <w:pPr>
              <w:spacing w:before="80" w:after="80" w:line="240" w:lineRule="exact"/>
              <w:jc w:val="center"/>
              <w:rPr>
                <w:sz w:val="24"/>
                <w:szCs w:val="24"/>
              </w:rPr>
            </w:pPr>
            <w:r w:rsidRPr="00BF0DC4">
              <w:rPr>
                <w:sz w:val="24"/>
                <w:szCs w:val="24"/>
              </w:rPr>
              <w:t>16,5</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15,5</w:t>
            </w:r>
          </w:p>
        </w:tc>
        <w:tc>
          <w:tcPr>
            <w:tcW w:w="992" w:type="dxa"/>
            <w:vAlign w:val="center"/>
          </w:tcPr>
          <w:p w:rsidR="00BF0DC4" w:rsidRPr="00BF0DC4" w:rsidRDefault="00BF0DC4" w:rsidP="00486F24">
            <w:pPr>
              <w:spacing w:before="80" w:after="80" w:line="240" w:lineRule="exact"/>
              <w:jc w:val="center"/>
              <w:rPr>
                <w:sz w:val="24"/>
                <w:szCs w:val="24"/>
              </w:rPr>
            </w:pPr>
            <w:r w:rsidRPr="00BF0DC4">
              <w:rPr>
                <w:sz w:val="24"/>
                <w:szCs w:val="24"/>
              </w:rPr>
              <w:t>15,0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14,5</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14,0</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13,5</w:t>
            </w:r>
          </w:p>
        </w:tc>
        <w:tc>
          <w:tcPr>
            <w:tcW w:w="1134" w:type="dxa"/>
            <w:vAlign w:val="center"/>
          </w:tcPr>
          <w:p w:rsidR="00BF0DC4" w:rsidRPr="00BF0DC4" w:rsidRDefault="00BF0DC4" w:rsidP="00486F24">
            <w:pPr>
              <w:spacing w:before="80" w:after="80" w:line="240" w:lineRule="exact"/>
              <w:jc w:val="center"/>
              <w:rPr>
                <w:sz w:val="24"/>
                <w:szCs w:val="24"/>
              </w:rPr>
            </w:pPr>
            <w:r w:rsidRPr="00BF0DC4">
              <w:rPr>
                <w:sz w:val="24"/>
                <w:szCs w:val="24"/>
              </w:rPr>
              <w:t>13,0</w:t>
            </w:r>
          </w:p>
        </w:tc>
      </w:tr>
      <w:tr w:rsidR="00486F24" w:rsidRPr="00BF0DC4">
        <w:tc>
          <w:tcPr>
            <w:tcW w:w="15482" w:type="dxa"/>
            <w:gridSpan w:val="11"/>
          </w:tcPr>
          <w:p w:rsidR="00486F24" w:rsidRPr="00BF0DC4" w:rsidRDefault="00486F24" w:rsidP="00486F24">
            <w:pPr>
              <w:pStyle w:val="ac"/>
              <w:spacing w:before="80" w:after="80" w:line="240" w:lineRule="exact"/>
              <w:ind w:left="0"/>
              <w:jc w:val="center"/>
              <w:rPr>
                <w:b/>
              </w:rPr>
            </w:pPr>
            <w:r>
              <w:rPr>
                <w:b/>
              </w:rPr>
              <w:t xml:space="preserve">7. </w:t>
            </w:r>
            <w:r w:rsidRPr="00BF0DC4">
              <w:rPr>
                <w:b/>
              </w:rPr>
              <w:t>Продовольственная обеспеченность</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7.1</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Объем производства сельскохозяйственной продукции района, млн. руб</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1956</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1957</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1980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2004</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2014</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2024</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2034</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2044</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2054</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7.2</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Создание новых крестьянских (фермерских) хозяйств, ед.</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27</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28</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29</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32</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38</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7.3</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Доля обеспеченности ветеринарной службы района материальными ресурсами, процентов</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84,0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85,0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87,0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88,0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89,0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90,0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91,0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92,0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92,0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7.4</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Доля обеспеченности ветеринарной службы района высококвалифицированными специалистами в области ветеринарии для работы в сельской местности, процентов</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80,0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81,0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82,0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83,0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84,0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85,0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86,0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87,0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87,0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7.5</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Вовлечение в сельскохозяйственный оборот неиспользуемых земель сельскохозяйственного назначения на территории района, га</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94</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55,9</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60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80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85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90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95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7.6</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Доля использования пахотных земель</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38,7</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39,0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39,3</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39,5</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40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40,2</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40,3</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40,4</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40,5</w:t>
            </w:r>
          </w:p>
        </w:tc>
      </w:tr>
      <w:tr w:rsidR="00486F24" w:rsidRPr="00BF0DC4">
        <w:tc>
          <w:tcPr>
            <w:tcW w:w="15482" w:type="dxa"/>
            <w:gridSpan w:val="11"/>
          </w:tcPr>
          <w:p w:rsidR="00486F24" w:rsidRPr="00BF0DC4" w:rsidRDefault="00486F24" w:rsidP="00486F24">
            <w:pPr>
              <w:pStyle w:val="ac"/>
              <w:spacing w:before="80" w:after="80" w:line="240" w:lineRule="exact"/>
              <w:ind w:left="33"/>
              <w:jc w:val="center"/>
              <w:rPr>
                <w:b/>
              </w:rPr>
            </w:pPr>
            <w:r>
              <w:rPr>
                <w:b/>
              </w:rPr>
              <w:lastRenderedPageBreak/>
              <w:t xml:space="preserve">8. </w:t>
            </w:r>
            <w:r w:rsidRPr="00BF0DC4">
              <w:rPr>
                <w:b/>
              </w:rPr>
              <w:t>Культура</w:t>
            </w:r>
          </w:p>
        </w:tc>
      </w:tr>
      <w:tr w:rsidR="00BF0DC4" w:rsidRPr="00BF0DC4">
        <w:tc>
          <w:tcPr>
            <w:tcW w:w="991" w:type="dxa"/>
          </w:tcPr>
          <w:p w:rsidR="00BF0DC4" w:rsidRPr="00BF0DC4" w:rsidRDefault="00BF0DC4" w:rsidP="00486F24">
            <w:pPr>
              <w:spacing w:before="80" w:after="80" w:line="240" w:lineRule="exact"/>
              <w:ind w:left="1080"/>
              <w:jc w:val="center"/>
              <w:rPr>
                <w:sz w:val="24"/>
                <w:szCs w:val="24"/>
              </w:rPr>
            </w:pPr>
          </w:p>
          <w:p w:rsidR="00BF0DC4" w:rsidRPr="00BF0DC4" w:rsidRDefault="00BF0DC4" w:rsidP="00486F24">
            <w:pPr>
              <w:spacing w:before="80" w:after="80" w:line="240" w:lineRule="exact"/>
              <w:jc w:val="center"/>
              <w:rPr>
                <w:sz w:val="24"/>
                <w:szCs w:val="24"/>
              </w:rPr>
            </w:pPr>
            <w:r w:rsidRPr="00BF0DC4">
              <w:rPr>
                <w:sz w:val="24"/>
                <w:szCs w:val="24"/>
              </w:rPr>
              <w:t>8.1</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Повышение квалификации творческих и управленческих кадров сферы культуры, чел.</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2</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5</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8</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8</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8</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8.2</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Количество посещений культурно-массовых мероприятий молодежью от 14 до 35 лет, процентов</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101,5</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104,5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107,5</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110,5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113,5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115,0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115,0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115,0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8.3</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 xml:space="preserve">Число коллективов, студий, отдельных исполнителей,  имеющих звание Гран-при, лауреата и дипломанта </w:t>
            </w:r>
            <w:r w:rsidRPr="00BF0DC4">
              <w:rPr>
                <w:sz w:val="24"/>
                <w:szCs w:val="24"/>
                <w:lang w:val="en-US"/>
              </w:rPr>
              <w:t>I</w:t>
            </w:r>
            <w:r w:rsidRPr="00BF0DC4">
              <w:rPr>
                <w:sz w:val="24"/>
                <w:szCs w:val="24"/>
              </w:rPr>
              <w:t xml:space="preserve"> степени международного, всероссийского и региональных уровней, процентов</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101,5</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104,5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107,5</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110,5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113,5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115,0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115,0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115,0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8.4</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Учреждения культуры, находящиеся в удовлетворительном состоянии, процентов от общего количества учреждений культуры</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69,0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69,7</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75,0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78,0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80,0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85,0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90,0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90,0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90,0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8.5</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Количество посетителей международных и межрегиональных культурно-просветительских мероприятий, процентов</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106,3</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112,6</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118,9</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125,2</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131,5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138,0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138,0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138,0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8.6</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Количество посещений культурных мероприятий, входящих в Единый календарь культурных событий, процентов</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103,3</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106,6</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109,9</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113,2</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116,5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120,0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120,0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120,0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8.7</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Количество посещений киносеансов, процентов</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105,0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110,0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115,0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120,0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125,0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130,0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130,0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130,0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8.8</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Количество посещений киносеансов национальных фильмов на территории района, процентов</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101,0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102,0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104,0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107,0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110,0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115,0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115,0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115,0</w:t>
            </w:r>
          </w:p>
        </w:tc>
      </w:tr>
      <w:tr w:rsidR="00486F24" w:rsidRPr="00BF0DC4">
        <w:tc>
          <w:tcPr>
            <w:tcW w:w="15482" w:type="dxa"/>
            <w:gridSpan w:val="11"/>
          </w:tcPr>
          <w:p w:rsidR="00486F24" w:rsidRPr="00BF0DC4" w:rsidRDefault="00486F24" w:rsidP="00486F24">
            <w:pPr>
              <w:pStyle w:val="ac"/>
              <w:spacing w:before="80" w:after="80" w:line="240" w:lineRule="exact"/>
              <w:ind w:left="33"/>
              <w:jc w:val="center"/>
              <w:rPr>
                <w:b/>
              </w:rPr>
            </w:pPr>
            <w:r>
              <w:rPr>
                <w:b/>
              </w:rPr>
              <w:t xml:space="preserve">9. </w:t>
            </w:r>
            <w:r w:rsidRPr="00BF0DC4">
              <w:rPr>
                <w:b/>
              </w:rPr>
              <w:t>Жилье и городская среда</w:t>
            </w:r>
          </w:p>
        </w:tc>
      </w:tr>
      <w:tr w:rsidR="00BF0DC4" w:rsidRPr="00BF0DC4">
        <w:tc>
          <w:tcPr>
            <w:tcW w:w="991" w:type="dxa"/>
          </w:tcPr>
          <w:p w:rsidR="00BF0DC4" w:rsidRPr="00BF0DC4" w:rsidRDefault="00BF0DC4" w:rsidP="00486F24">
            <w:pPr>
              <w:shd w:val="clear" w:color="auto" w:fill="FFFFFF"/>
              <w:spacing w:before="80" w:after="80" w:line="240" w:lineRule="exact"/>
              <w:ind w:left="62"/>
              <w:rPr>
                <w:sz w:val="24"/>
                <w:szCs w:val="24"/>
              </w:rPr>
            </w:pPr>
            <w:r w:rsidRPr="00BF0DC4">
              <w:rPr>
                <w:sz w:val="24"/>
                <w:szCs w:val="24"/>
              </w:rPr>
              <w:t>9.1</w:t>
            </w:r>
            <w:r>
              <w:rPr>
                <w:sz w:val="24"/>
                <w:szCs w:val="24"/>
              </w:rPr>
              <w:t>.</w:t>
            </w:r>
          </w:p>
        </w:tc>
        <w:tc>
          <w:tcPr>
            <w:tcW w:w="4569" w:type="dxa"/>
          </w:tcPr>
          <w:p w:rsidR="00BF0DC4" w:rsidRPr="00BF0DC4" w:rsidRDefault="00BF0DC4" w:rsidP="00486F24">
            <w:pPr>
              <w:shd w:val="clear" w:color="auto" w:fill="FFFFFF"/>
              <w:spacing w:before="80" w:after="80" w:line="240" w:lineRule="exact"/>
              <w:rPr>
                <w:sz w:val="24"/>
                <w:szCs w:val="24"/>
              </w:rPr>
            </w:pPr>
            <w:r w:rsidRPr="00BF0DC4">
              <w:rPr>
                <w:spacing w:val="-1"/>
                <w:sz w:val="24"/>
                <w:szCs w:val="24"/>
              </w:rPr>
              <w:t xml:space="preserve">Повышение индекса качества городской </w:t>
            </w:r>
            <w:r w:rsidRPr="00BF0DC4">
              <w:rPr>
                <w:spacing w:val="-1"/>
                <w:sz w:val="24"/>
                <w:szCs w:val="24"/>
              </w:rPr>
              <w:lastRenderedPageBreak/>
              <w:t>среды, процентов</w:t>
            </w:r>
          </w:p>
        </w:tc>
        <w:tc>
          <w:tcPr>
            <w:tcW w:w="1134" w:type="dxa"/>
          </w:tcPr>
          <w:p w:rsidR="00BF0DC4" w:rsidRPr="00BF0DC4" w:rsidRDefault="00BF0DC4" w:rsidP="00486F24">
            <w:pPr>
              <w:shd w:val="clear" w:color="auto" w:fill="FFFFFF"/>
              <w:spacing w:before="80" w:after="80" w:line="240" w:lineRule="exact"/>
              <w:ind w:left="326"/>
              <w:rPr>
                <w:sz w:val="24"/>
                <w:szCs w:val="24"/>
              </w:rPr>
            </w:pPr>
            <w:r w:rsidRPr="00BF0DC4">
              <w:rPr>
                <w:sz w:val="24"/>
                <w:szCs w:val="24"/>
              </w:rPr>
              <w:lastRenderedPageBreak/>
              <w:t>-</w:t>
            </w:r>
          </w:p>
        </w:tc>
        <w:tc>
          <w:tcPr>
            <w:tcW w:w="1134" w:type="dxa"/>
          </w:tcPr>
          <w:p w:rsidR="00BF0DC4" w:rsidRPr="00BF0DC4" w:rsidRDefault="00BF0DC4" w:rsidP="00486F24">
            <w:pPr>
              <w:shd w:val="clear" w:color="auto" w:fill="FFFFFF"/>
              <w:spacing w:before="80" w:after="80" w:line="240" w:lineRule="exact"/>
              <w:ind w:left="322"/>
              <w:rPr>
                <w:sz w:val="24"/>
                <w:szCs w:val="24"/>
              </w:rPr>
            </w:pPr>
            <w:r w:rsidRPr="00BF0DC4">
              <w:rPr>
                <w:sz w:val="24"/>
                <w:szCs w:val="24"/>
              </w:rPr>
              <w:t>3</w:t>
            </w:r>
          </w:p>
        </w:tc>
        <w:tc>
          <w:tcPr>
            <w:tcW w:w="992"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5</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5</w:t>
            </w:r>
          </w:p>
        </w:tc>
        <w:tc>
          <w:tcPr>
            <w:tcW w:w="992"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5</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lang w:val="en-US"/>
              </w:rPr>
              <w:t>5</w:t>
            </w:r>
          </w:p>
        </w:tc>
        <w:tc>
          <w:tcPr>
            <w:tcW w:w="1134" w:type="dxa"/>
          </w:tcPr>
          <w:p w:rsidR="00BF0DC4" w:rsidRPr="00BF0DC4" w:rsidRDefault="00BF0DC4" w:rsidP="00486F24">
            <w:pPr>
              <w:shd w:val="clear" w:color="auto" w:fill="FFFFFF"/>
              <w:spacing w:before="80" w:after="80" w:line="240" w:lineRule="exact"/>
              <w:ind w:left="96"/>
              <w:rPr>
                <w:sz w:val="24"/>
                <w:szCs w:val="24"/>
              </w:rPr>
            </w:pPr>
            <w:r w:rsidRPr="00BF0DC4">
              <w:rPr>
                <w:sz w:val="24"/>
                <w:szCs w:val="24"/>
              </w:rPr>
              <w:t>5</w:t>
            </w:r>
          </w:p>
        </w:tc>
        <w:tc>
          <w:tcPr>
            <w:tcW w:w="1134" w:type="dxa"/>
          </w:tcPr>
          <w:p w:rsidR="00BF0DC4" w:rsidRPr="00BF0DC4" w:rsidRDefault="00BF0DC4" w:rsidP="00486F24">
            <w:pPr>
              <w:shd w:val="clear" w:color="auto" w:fill="FFFFFF"/>
              <w:spacing w:before="80" w:after="80" w:line="240" w:lineRule="exact"/>
              <w:ind w:left="139"/>
              <w:rPr>
                <w:sz w:val="24"/>
                <w:szCs w:val="24"/>
              </w:rPr>
            </w:pPr>
            <w:r w:rsidRPr="00BF0DC4">
              <w:rPr>
                <w:sz w:val="24"/>
                <w:szCs w:val="24"/>
              </w:rPr>
              <w:t>2</w:t>
            </w:r>
          </w:p>
        </w:tc>
        <w:tc>
          <w:tcPr>
            <w:tcW w:w="1134" w:type="dxa"/>
          </w:tcPr>
          <w:p w:rsidR="00BF0DC4" w:rsidRPr="00BF0DC4" w:rsidRDefault="00BF0DC4" w:rsidP="00486F24">
            <w:pPr>
              <w:shd w:val="clear" w:color="auto" w:fill="FFFFFF"/>
              <w:spacing w:before="80" w:after="80" w:line="240" w:lineRule="exact"/>
              <w:ind w:left="139"/>
              <w:rPr>
                <w:sz w:val="24"/>
                <w:szCs w:val="24"/>
              </w:rPr>
            </w:pPr>
            <w:r w:rsidRPr="00BF0DC4">
              <w:rPr>
                <w:sz w:val="24"/>
                <w:szCs w:val="24"/>
              </w:rPr>
              <w:t>2</w:t>
            </w:r>
          </w:p>
        </w:tc>
      </w:tr>
      <w:tr w:rsidR="00BF0DC4" w:rsidRPr="00BF0DC4">
        <w:tc>
          <w:tcPr>
            <w:tcW w:w="991" w:type="dxa"/>
          </w:tcPr>
          <w:p w:rsidR="00BF0DC4" w:rsidRPr="00BF0DC4" w:rsidRDefault="00BF0DC4" w:rsidP="00486F24">
            <w:pPr>
              <w:shd w:val="clear" w:color="auto" w:fill="FFFFFF"/>
              <w:spacing w:before="80" w:after="80" w:line="240" w:lineRule="exact"/>
              <w:ind w:left="62"/>
              <w:rPr>
                <w:sz w:val="24"/>
                <w:szCs w:val="24"/>
              </w:rPr>
            </w:pPr>
            <w:r w:rsidRPr="00BF0DC4">
              <w:rPr>
                <w:sz w:val="24"/>
                <w:szCs w:val="24"/>
              </w:rPr>
              <w:lastRenderedPageBreak/>
              <w:t>9.2</w:t>
            </w:r>
            <w:r>
              <w:rPr>
                <w:sz w:val="24"/>
                <w:szCs w:val="24"/>
              </w:rPr>
              <w:t>.</w:t>
            </w:r>
          </w:p>
        </w:tc>
        <w:tc>
          <w:tcPr>
            <w:tcW w:w="4569" w:type="dxa"/>
          </w:tcPr>
          <w:p w:rsidR="00BF0DC4" w:rsidRPr="00BF0DC4" w:rsidRDefault="00BF0DC4" w:rsidP="00486F24">
            <w:pPr>
              <w:shd w:val="clear" w:color="auto" w:fill="FFFFFF"/>
              <w:spacing w:before="80" w:after="80" w:line="240" w:lineRule="exact"/>
              <w:ind w:right="67"/>
              <w:rPr>
                <w:sz w:val="24"/>
                <w:szCs w:val="24"/>
              </w:rPr>
            </w:pPr>
            <w:r w:rsidRPr="00BF0DC4">
              <w:rPr>
                <w:spacing w:val="-1"/>
                <w:sz w:val="24"/>
                <w:szCs w:val="24"/>
              </w:rPr>
              <w:t>Годовой объем ввода жилья на территории муниципально</w:t>
            </w:r>
            <w:r w:rsidRPr="00BF0DC4">
              <w:rPr>
                <w:sz w:val="24"/>
                <w:szCs w:val="24"/>
              </w:rPr>
              <w:t>го района, тыс. кв. м</w:t>
            </w:r>
          </w:p>
        </w:tc>
        <w:tc>
          <w:tcPr>
            <w:tcW w:w="1134" w:type="dxa"/>
          </w:tcPr>
          <w:p w:rsidR="00BF0DC4" w:rsidRPr="00BF0DC4" w:rsidRDefault="00BF0DC4" w:rsidP="00486F24">
            <w:pPr>
              <w:shd w:val="clear" w:color="auto" w:fill="FFFFFF"/>
              <w:spacing w:before="80" w:after="80" w:line="240" w:lineRule="exact"/>
              <w:ind w:left="235"/>
              <w:rPr>
                <w:sz w:val="24"/>
                <w:szCs w:val="24"/>
              </w:rPr>
            </w:pPr>
            <w:r w:rsidRPr="00BF0DC4">
              <w:rPr>
                <w:sz w:val="24"/>
                <w:szCs w:val="24"/>
              </w:rPr>
              <w:t>10,5</w:t>
            </w:r>
          </w:p>
        </w:tc>
        <w:tc>
          <w:tcPr>
            <w:tcW w:w="1134" w:type="dxa"/>
          </w:tcPr>
          <w:p w:rsidR="00BF0DC4" w:rsidRPr="00BF0DC4" w:rsidRDefault="00BF0DC4" w:rsidP="00486F24">
            <w:pPr>
              <w:shd w:val="clear" w:color="auto" w:fill="FFFFFF"/>
              <w:spacing w:before="80" w:after="80" w:line="240" w:lineRule="exact"/>
              <w:ind w:left="230"/>
              <w:rPr>
                <w:sz w:val="24"/>
                <w:szCs w:val="24"/>
              </w:rPr>
            </w:pPr>
            <w:r w:rsidRPr="00BF0DC4">
              <w:rPr>
                <w:sz w:val="24"/>
                <w:szCs w:val="24"/>
              </w:rPr>
              <w:t>17,0</w:t>
            </w:r>
          </w:p>
        </w:tc>
        <w:tc>
          <w:tcPr>
            <w:tcW w:w="992"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10,0</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pacing w:val="-3"/>
                <w:sz w:val="24"/>
                <w:szCs w:val="24"/>
              </w:rPr>
              <w:t>10,0</w:t>
            </w:r>
          </w:p>
        </w:tc>
        <w:tc>
          <w:tcPr>
            <w:tcW w:w="992"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10,2</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10,25</w:t>
            </w:r>
          </w:p>
        </w:tc>
        <w:tc>
          <w:tcPr>
            <w:tcW w:w="1134" w:type="dxa"/>
          </w:tcPr>
          <w:p w:rsidR="00BF0DC4" w:rsidRPr="00BF0DC4" w:rsidRDefault="00BF0DC4" w:rsidP="00486F24">
            <w:pPr>
              <w:shd w:val="clear" w:color="auto" w:fill="FFFFFF"/>
              <w:spacing w:before="80" w:after="80" w:line="240" w:lineRule="exact"/>
              <w:ind w:left="158"/>
              <w:rPr>
                <w:sz w:val="24"/>
                <w:szCs w:val="24"/>
              </w:rPr>
            </w:pPr>
            <w:r w:rsidRPr="00BF0DC4">
              <w:rPr>
                <w:sz w:val="24"/>
                <w:szCs w:val="24"/>
              </w:rPr>
              <w:t>10,25</w:t>
            </w:r>
          </w:p>
        </w:tc>
        <w:tc>
          <w:tcPr>
            <w:tcW w:w="1134" w:type="dxa"/>
          </w:tcPr>
          <w:p w:rsidR="00BF0DC4" w:rsidRPr="00BF0DC4" w:rsidRDefault="00BF0DC4" w:rsidP="00486F24">
            <w:pPr>
              <w:shd w:val="clear" w:color="auto" w:fill="FFFFFF"/>
              <w:spacing w:before="80" w:after="80" w:line="240" w:lineRule="exact"/>
              <w:ind w:left="149"/>
              <w:rPr>
                <w:sz w:val="24"/>
                <w:szCs w:val="24"/>
              </w:rPr>
            </w:pPr>
            <w:r w:rsidRPr="00BF0DC4">
              <w:rPr>
                <w:spacing w:val="-3"/>
                <w:sz w:val="24"/>
                <w:szCs w:val="24"/>
              </w:rPr>
              <w:t>10,3</w:t>
            </w:r>
          </w:p>
        </w:tc>
        <w:tc>
          <w:tcPr>
            <w:tcW w:w="1134" w:type="dxa"/>
          </w:tcPr>
          <w:p w:rsidR="00BF0DC4" w:rsidRPr="00BF0DC4" w:rsidRDefault="00BF0DC4" w:rsidP="00486F24">
            <w:pPr>
              <w:shd w:val="clear" w:color="auto" w:fill="FFFFFF"/>
              <w:spacing w:before="80" w:after="80" w:line="240" w:lineRule="exact"/>
              <w:ind w:left="149"/>
              <w:rPr>
                <w:spacing w:val="-3"/>
                <w:sz w:val="24"/>
                <w:szCs w:val="24"/>
              </w:rPr>
            </w:pPr>
            <w:r w:rsidRPr="00BF0DC4">
              <w:rPr>
                <w:spacing w:val="-3"/>
                <w:sz w:val="24"/>
                <w:szCs w:val="24"/>
              </w:rPr>
              <w:t>10,3</w:t>
            </w:r>
          </w:p>
        </w:tc>
      </w:tr>
      <w:tr w:rsidR="00BF0DC4" w:rsidRPr="00BF0DC4">
        <w:tc>
          <w:tcPr>
            <w:tcW w:w="991" w:type="dxa"/>
          </w:tcPr>
          <w:p w:rsidR="00BF0DC4" w:rsidRPr="00BF0DC4" w:rsidRDefault="00BF0DC4" w:rsidP="00486F24">
            <w:pPr>
              <w:shd w:val="clear" w:color="auto" w:fill="FFFFFF"/>
              <w:spacing w:before="80" w:after="80" w:line="240" w:lineRule="exact"/>
              <w:ind w:left="62"/>
              <w:rPr>
                <w:sz w:val="24"/>
                <w:szCs w:val="24"/>
              </w:rPr>
            </w:pPr>
            <w:r w:rsidRPr="00BF0DC4">
              <w:rPr>
                <w:sz w:val="24"/>
                <w:szCs w:val="24"/>
              </w:rPr>
              <w:t>9.3</w:t>
            </w:r>
            <w:r>
              <w:rPr>
                <w:sz w:val="24"/>
                <w:szCs w:val="24"/>
              </w:rPr>
              <w:t>.</w:t>
            </w:r>
          </w:p>
        </w:tc>
        <w:tc>
          <w:tcPr>
            <w:tcW w:w="4569" w:type="dxa"/>
          </w:tcPr>
          <w:p w:rsidR="00BF0DC4" w:rsidRPr="00BF0DC4" w:rsidRDefault="00BF0DC4" w:rsidP="00486F24">
            <w:pPr>
              <w:shd w:val="clear" w:color="auto" w:fill="FFFFFF"/>
              <w:spacing w:before="80" w:after="80" w:line="240" w:lineRule="exact"/>
              <w:rPr>
                <w:sz w:val="24"/>
                <w:szCs w:val="24"/>
              </w:rPr>
            </w:pPr>
            <w:r w:rsidRPr="00BF0DC4">
              <w:rPr>
                <w:spacing w:val="-2"/>
                <w:sz w:val="24"/>
                <w:szCs w:val="24"/>
              </w:rPr>
              <w:t>Благоустройство общественных территорий, ед</w:t>
            </w:r>
          </w:p>
        </w:tc>
        <w:tc>
          <w:tcPr>
            <w:tcW w:w="1134" w:type="dxa"/>
          </w:tcPr>
          <w:p w:rsidR="00BF0DC4" w:rsidRPr="00BF0DC4" w:rsidRDefault="00BF0DC4" w:rsidP="00486F24">
            <w:pPr>
              <w:shd w:val="clear" w:color="auto" w:fill="FFFFFF"/>
              <w:spacing w:before="80" w:after="80" w:line="240" w:lineRule="exact"/>
              <w:ind w:left="326"/>
              <w:rPr>
                <w:sz w:val="24"/>
                <w:szCs w:val="24"/>
              </w:rPr>
            </w:pPr>
            <w:r w:rsidRPr="00BF0DC4">
              <w:rPr>
                <w:sz w:val="24"/>
                <w:szCs w:val="24"/>
              </w:rPr>
              <w:t>0,5</w:t>
            </w:r>
          </w:p>
        </w:tc>
        <w:tc>
          <w:tcPr>
            <w:tcW w:w="1134" w:type="dxa"/>
          </w:tcPr>
          <w:p w:rsidR="00BF0DC4" w:rsidRPr="00BF0DC4" w:rsidRDefault="00BF0DC4" w:rsidP="00486F24">
            <w:pPr>
              <w:shd w:val="clear" w:color="auto" w:fill="FFFFFF"/>
              <w:spacing w:before="80" w:after="80" w:line="240" w:lineRule="exact"/>
              <w:ind w:left="322"/>
              <w:rPr>
                <w:sz w:val="24"/>
                <w:szCs w:val="24"/>
              </w:rPr>
            </w:pPr>
            <w:r w:rsidRPr="00BF0DC4">
              <w:rPr>
                <w:sz w:val="24"/>
                <w:szCs w:val="24"/>
              </w:rPr>
              <w:t>0,5</w:t>
            </w:r>
          </w:p>
        </w:tc>
        <w:tc>
          <w:tcPr>
            <w:tcW w:w="992"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1</w:t>
            </w:r>
          </w:p>
        </w:tc>
        <w:tc>
          <w:tcPr>
            <w:tcW w:w="992"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1</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w:t>
            </w:r>
          </w:p>
        </w:tc>
        <w:tc>
          <w:tcPr>
            <w:tcW w:w="1134" w:type="dxa"/>
          </w:tcPr>
          <w:p w:rsidR="00BF0DC4" w:rsidRPr="00BF0DC4" w:rsidRDefault="00BF0DC4" w:rsidP="00486F24">
            <w:pPr>
              <w:shd w:val="clear" w:color="auto" w:fill="FFFFFF"/>
              <w:spacing w:before="80" w:after="80" w:line="240" w:lineRule="exact"/>
              <w:ind w:left="250"/>
              <w:rPr>
                <w:sz w:val="24"/>
                <w:szCs w:val="24"/>
              </w:rPr>
            </w:pPr>
            <w:r w:rsidRPr="00BF0DC4">
              <w:rPr>
                <w:sz w:val="24"/>
                <w:szCs w:val="24"/>
              </w:rPr>
              <w:t>-</w:t>
            </w:r>
          </w:p>
        </w:tc>
        <w:tc>
          <w:tcPr>
            <w:tcW w:w="1134" w:type="dxa"/>
          </w:tcPr>
          <w:p w:rsidR="00BF0DC4" w:rsidRPr="00BF0DC4" w:rsidRDefault="00BF0DC4" w:rsidP="00486F24">
            <w:pPr>
              <w:shd w:val="clear" w:color="auto" w:fill="FFFFFF"/>
              <w:spacing w:before="80" w:after="80" w:line="240" w:lineRule="exact"/>
              <w:ind w:left="298"/>
              <w:rPr>
                <w:sz w:val="24"/>
                <w:szCs w:val="24"/>
              </w:rPr>
            </w:pPr>
            <w:r w:rsidRPr="00BF0DC4">
              <w:rPr>
                <w:sz w:val="24"/>
                <w:szCs w:val="24"/>
              </w:rPr>
              <w:t>-</w:t>
            </w:r>
          </w:p>
        </w:tc>
        <w:tc>
          <w:tcPr>
            <w:tcW w:w="1134" w:type="dxa"/>
          </w:tcPr>
          <w:p w:rsidR="00BF0DC4" w:rsidRPr="00BF0DC4" w:rsidRDefault="00BF0DC4" w:rsidP="00486F24">
            <w:pPr>
              <w:shd w:val="clear" w:color="auto" w:fill="FFFFFF"/>
              <w:spacing w:before="80" w:after="80" w:line="240" w:lineRule="exact"/>
              <w:ind w:left="298"/>
              <w:rPr>
                <w:sz w:val="24"/>
                <w:szCs w:val="24"/>
              </w:rPr>
            </w:pPr>
            <w:r w:rsidRPr="00BF0DC4">
              <w:rPr>
                <w:sz w:val="24"/>
                <w:szCs w:val="24"/>
              </w:rPr>
              <w:t>-</w:t>
            </w:r>
          </w:p>
        </w:tc>
      </w:tr>
      <w:tr w:rsidR="00BF0DC4" w:rsidRPr="00BF0DC4">
        <w:tc>
          <w:tcPr>
            <w:tcW w:w="991" w:type="dxa"/>
          </w:tcPr>
          <w:p w:rsidR="00BF0DC4" w:rsidRPr="00BF0DC4" w:rsidRDefault="00BF0DC4" w:rsidP="00486F24">
            <w:pPr>
              <w:shd w:val="clear" w:color="auto" w:fill="FFFFFF"/>
              <w:spacing w:before="80" w:after="80" w:line="240" w:lineRule="exact"/>
              <w:ind w:left="62"/>
              <w:rPr>
                <w:sz w:val="24"/>
                <w:szCs w:val="24"/>
              </w:rPr>
            </w:pPr>
            <w:r w:rsidRPr="00BF0DC4">
              <w:rPr>
                <w:sz w:val="24"/>
                <w:szCs w:val="24"/>
              </w:rPr>
              <w:t>9.4</w:t>
            </w:r>
            <w:r>
              <w:rPr>
                <w:sz w:val="24"/>
                <w:szCs w:val="24"/>
              </w:rPr>
              <w:t>.</w:t>
            </w:r>
          </w:p>
        </w:tc>
        <w:tc>
          <w:tcPr>
            <w:tcW w:w="4569" w:type="dxa"/>
          </w:tcPr>
          <w:p w:rsidR="00BF0DC4" w:rsidRPr="00BF0DC4" w:rsidRDefault="00BF0DC4" w:rsidP="00486F24">
            <w:pPr>
              <w:shd w:val="clear" w:color="auto" w:fill="FFFFFF"/>
              <w:spacing w:before="80" w:after="80" w:line="240" w:lineRule="exact"/>
              <w:rPr>
                <w:sz w:val="24"/>
                <w:szCs w:val="24"/>
              </w:rPr>
            </w:pPr>
            <w:r w:rsidRPr="00BF0DC4">
              <w:rPr>
                <w:sz w:val="24"/>
                <w:szCs w:val="24"/>
              </w:rPr>
              <w:t>Благоустройство дворовых территорий, ед.</w:t>
            </w:r>
          </w:p>
        </w:tc>
        <w:tc>
          <w:tcPr>
            <w:tcW w:w="1134" w:type="dxa"/>
          </w:tcPr>
          <w:p w:rsidR="00BF0DC4" w:rsidRPr="00BF0DC4" w:rsidRDefault="00BF0DC4" w:rsidP="00486F24">
            <w:pPr>
              <w:shd w:val="clear" w:color="auto" w:fill="FFFFFF"/>
              <w:spacing w:before="80" w:after="80" w:line="240" w:lineRule="exact"/>
              <w:ind w:left="326"/>
              <w:rPr>
                <w:sz w:val="24"/>
                <w:szCs w:val="24"/>
              </w:rPr>
            </w:pPr>
            <w:r w:rsidRPr="00BF0DC4">
              <w:rPr>
                <w:sz w:val="24"/>
                <w:szCs w:val="24"/>
              </w:rPr>
              <w:t>6</w:t>
            </w:r>
          </w:p>
        </w:tc>
        <w:tc>
          <w:tcPr>
            <w:tcW w:w="1134" w:type="dxa"/>
          </w:tcPr>
          <w:p w:rsidR="00BF0DC4" w:rsidRPr="00BF0DC4" w:rsidRDefault="00BF0DC4" w:rsidP="00486F24">
            <w:pPr>
              <w:shd w:val="clear" w:color="auto" w:fill="FFFFFF"/>
              <w:spacing w:before="80" w:after="80" w:line="240" w:lineRule="exact"/>
              <w:ind w:left="322"/>
              <w:rPr>
                <w:sz w:val="24"/>
                <w:szCs w:val="24"/>
              </w:rPr>
            </w:pPr>
            <w:r w:rsidRPr="00BF0DC4">
              <w:rPr>
                <w:sz w:val="24"/>
                <w:szCs w:val="24"/>
              </w:rPr>
              <w:t>6</w:t>
            </w:r>
          </w:p>
        </w:tc>
        <w:tc>
          <w:tcPr>
            <w:tcW w:w="992"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6</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1</w:t>
            </w:r>
          </w:p>
        </w:tc>
        <w:tc>
          <w:tcPr>
            <w:tcW w:w="992"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2</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3</w:t>
            </w:r>
          </w:p>
        </w:tc>
        <w:tc>
          <w:tcPr>
            <w:tcW w:w="1134" w:type="dxa"/>
          </w:tcPr>
          <w:p w:rsidR="00BF0DC4" w:rsidRPr="00BF0DC4" w:rsidRDefault="00BF0DC4" w:rsidP="00486F24">
            <w:pPr>
              <w:shd w:val="clear" w:color="auto" w:fill="FFFFFF"/>
              <w:spacing w:before="80" w:after="80" w:line="240" w:lineRule="exact"/>
              <w:ind w:left="250"/>
              <w:rPr>
                <w:sz w:val="24"/>
                <w:szCs w:val="24"/>
              </w:rPr>
            </w:pPr>
            <w:r w:rsidRPr="00BF0DC4">
              <w:rPr>
                <w:sz w:val="24"/>
                <w:szCs w:val="24"/>
              </w:rPr>
              <w:t>5</w:t>
            </w:r>
          </w:p>
        </w:tc>
        <w:tc>
          <w:tcPr>
            <w:tcW w:w="1134" w:type="dxa"/>
          </w:tcPr>
          <w:p w:rsidR="00BF0DC4" w:rsidRPr="00BF0DC4" w:rsidRDefault="00BF0DC4" w:rsidP="00486F24">
            <w:pPr>
              <w:shd w:val="clear" w:color="auto" w:fill="FFFFFF"/>
              <w:spacing w:before="80" w:after="80" w:line="240" w:lineRule="exact"/>
              <w:ind w:left="298"/>
              <w:rPr>
                <w:sz w:val="24"/>
                <w:szCs w:val="24"/>
              </w:rPr>
            </w:pPr>
            <w:r w:rsidRPr="00BF0DC4">
              <w:rPr>
                <w:sz w:val="24"/>
                <w:szCs w:val="24"/>
              </w:rPr>
              <w:t>-</w:t>
            </w:r>
          </w:p>
        </w:tc>
        <w:tc>
          <w:tcPr>
            <w:tcW w:w="1134" w:type="dxa"/>
          </w:tcPr>
          <w:p w:rsidR="00BF0DC4" w:rsidRPr="00BF0DC4" w:rsidRDefault="00BF0DC4" w:rsidP="00486F24">
            <w:pPr>
              <w:shd w:val="clear" w:color="auto" w:fill="FFFFFF"/>
              <w:spacing w:before="80" w:after="80" w:line="240" w:lineRule="exact"/>
              <w:ind w:left="298"/>
              <w:rPr>
                <w:sz w:val="24"/>
                <w:szCs w:val="24"/>
              </w:rPr>
            </w:pPr>
            <w:r w:rsidRPr="00BF0DC4">
              <w:rPr>
                <w:sz w:val="24"/>
                <w:szCs w:val="24"/>
              </w:rPr>
              <w:t>-</w:t>
            </w:r>
          </w:p>
        </w:tc>
      </w:tr>
      <w:tr w:rsidR="00BF0DC4" w:rsidRPr="00BF0DC4">
        <w:tc>
          <w:tcPr>
            <w:tcW w:w="991" w:type="dxa"/>
          </w:tcPr>
          <w:p w:rsidR="00BF0DC4" w:rsidRPr="00BF0DC4" w:rsidRDefault="00BF0DC4" w:rsidP="00486F24">
            <w:pPr>
              <w:shd w:val="clear" w:color="auto" w:fill="FFFFFF"/>
              <w:spacing w:before="80" w:after="80" w:line="240" w:lineRule="exact"/>
              <w:ind w:left="62"/>
              <w:rPr>
                <w:sz w:val="24"/>
                <w:szCs w:val="24"/>
              </w:rPr>
            </w:pPr>
            <w:r w:rsidRPr="00BF0DC4">
              <w:rPr>
                <w:sz w:val="24"/>
                <w:szCs w:val="24"/>
              </w:rPr>
              <w:t>9.5</w:t>
            </w:r>
            <w:r>
              <w:rPr>
                <w:sz w:val="24"/>
                <w:szCs w:val="24"/>
              </w:rPr>
              <w:t>.</w:t>
            </w:r>
          </w:p>
        </w:tc>
        <w:tc>
          <w:tcPr>
            <w:tcW w:w="4569" w:type="dxa"/>
          </w:tcPr>
          <w:p w:rsidR="00BF0DC4" w:rsidRPr="00BF0DC4" w:rsidRDefault="00BF0DC4" w:rsidP="00486F24">
            <w:pPr>
              <w:shd w:val="clear" w:color="auto" w:fill="FFFFFF"/>
              <w:spacing w:before="80" w:after="80" w:line="240" w:lineRule="exact"/>
              <w:ind w:right="86"/>
              <w:rPr>
                <w:sz w:val="24"/>
                <w:szCs w:val="24"/>
              </w:rPr>
            </w:pPr>
            <w:r w:rsidRPr="00BF0DC4">
              <w:rPr>
                <w:spacing w:val="-1"/>
                <w:sz w:val="24"/>
                <w:szCs w:val="24"/>
              </w:rPr>
              <w:t xml:space="preserve">Доля граждан, принимающих участие в решении вопросов </w:t>
            </w:r>
            <w:r w:rsidRPr="00BF0DC4">
              <w:rPr>
                <w:sz w:val="24"/>
                <w:szCs w:val="24"/>
              </w:rPr>
              <w:t>развития городской среды, процентов</w:t>
            </w:r>
          </w:p>
        </w:tc>
        <w:tc>
          <w:tcPr>
            <w:tcW w:w="1134" w:type="dxa"/>
          </w:tcPr>
          <w:p w:rsidR="00BF0DC4" w:rsidRPr="00BF0DC4" w:rsidRDefault="00BF0DC4" w:rsidP="00486F24">
            <w:pPr>
              <w:shd w:val="clear" w:color="auto" w:fill="FFFFFF"/>
              <w:spacing w:before="80" w:after="80" w:line="240" w:lineRule="exact"/>
              <w:ind w:left="326"/>
              <w:rPr>
                <w:sz w:val="24"/>
                <w:szCs w:val="24"/>
              </w:rPr>
            </w:pPr>
            <w:r w:rsidRPr="00BF0DC4">
              <w:rPr>
                <w:sz w:val="24"/>
                <w:szCs w:val="24"/>
              </w:rPr>
              <w:t>-</w:t>
            </w:r>
          </w:p>
        </w:tc>
        <w:tc>
          <w:tcPr>
            <w:tcW w:w="1134" w:type="dxa"/>
          </w:tcPr>
          <w:p w:rsidR="00BF0DC4" w:rsidRPr="00BF0DC4" w:rsidRDefault="00BF0DC4" w:rsidP="00486F24">
            <w:pPr>
              <w:shd w:val="clear" w:color="auto" w:fill="FFFFFF"/>
              <w:spacing w:before="80" w:after="80" w:line="240" w:lineRule="exact"/>
              <w:ind w:left="230"/>
              <w:rPr>
                <w:sz w:val="24"/>
                <w:szCs w:val="24"/>
              </w:rPr>
            </w:pPr>
            <w:r w:rsidRPr="00BF0DC4">
              <w:rPr>
                <w:sz w:val="24"/>
                <w:szCs w:val="24"/>
              </w:rPr>
              <w:t>12,0</w:t>
            </w:r>
          </w:p>
        </w:tc>
        <w:tc>
          <w:tcPr>
            <w:tcW w:w="992"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12,0</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13,0</w:t>
            </w:r>
          </w:p>
        </w:tc>
        <w:tc>
          <w:tcPr>
            <w:tcW w:w="992"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14,0</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15,0</w:t>
            </w:r>
          </w:p>
        </w:tc>
        <w:tc>
          <w:tcPr>
            <w:tcW w:w="1134" w:type="dxa"/>
          </w:tcPr>
          <w:p w:rsidR="00BF0DC4" w:rsidRPr="00BF0DC4" w:rsidRDefault="00BF0DC4" w:rsidP="00486F24">
            <w:pPr>
              <w:shd w:val="clear" w:color="auto" w:fill="FFFFFF"/>
              <w:spacing w:before="80" w:after="80" w:line="240" w:lineRule="exact"/>
              <w:ind w:left="101"/>
              <w:rPr>
                <w:sz w:val="24"/>
                <w:szCs w:val="24"/>
              </w:rPr>
            </w:pPr>
            <w:r w:rsidRPr="00BF0DC4">
              <w:rPr>
                <w:spacing w:val="-3"/>
                <w:sz w:val="24"/>
                <w:szCs w:val="24"/>
              </w:rPr>
              <w:t>16,0</w:t>
            </w:r>
          </w:p>
        </w:tc>
        <w:tc>
          <w:tcPr>
            <w:tcW w:w="1134" w:type="dxa"/>
          </w:tcPr>
          <w:p w:rsidR="00BF0DC4" w:rsidRPr="00BF0DC4" w:rsidRDefault="00BF0DC4" w:rsidP="00486F24">
            <w:pPr>
              <w:shd w:val="clear" w:color="auto" w:fill="FFFFFF"/>
              <w:spacing w:before="80" w:after="80" w:line="240" w:lineRule="exact"/>
              <w:ind w:left="149"/>
              <w:rPr>
                <w:sz w:val="24"/>
                <w:szCs w:val="24"/>
              </w:rPr>
            </w:pPr>
            <w:r w:rsidRPr="00BF0DC4">
              <w:rPr>
                <w:spacing w:val="-3"/>
                <w:sz w:val="24"/>
                <w:szCs w:val="24"/>
              </w:rPr>
              <w:t>17,0</w:t>
            </w:r>
          </w:p>
        </w:tc>
        <w:tc>
          <w:tcPr>
            <w:tcW w:w="1134" w:type="dxa"/>
          </w:tcPr>
          <w:p w:rsidR="00BF0DC4" w:rsidRPr="00BF0DC4" w:rsidRDefault="00BF0DC4" w:rsidP="00486F24">
            <w:pPr>
              <w:shd w:val="clear" w:color="auto" w:fill="FFFFFF"/>
              <w:spacing w:before="80" w:after="80" w:line="240" w:lineRule="exact"/>
              <w:ind w:left="149"/>
              <w:rPr>
                <w:spacing w:val="-3"/>
                <w:sz w:val="24"/>
                <w:szCs w:val="24"/>
              </w:rPr>
            </w:pPr>
            <w:r w:rsidRPr="00BF0DC4">
              <w:rPr>
                <w:spacing w:val="-3"/>
                <w:sz w:val="24"/>
                <w:szCs w:val="24"/>
              </w:rPr>
              <w:t>17,0</w:t>
            </w:r>
          </w:p>
        </w:tc>
      </w:tr>
      <w:tr w:rsidR="00486F24" w:rsidRPr="00BF0DC4">
        <w:tc>
          <w:tcPr>
            <w:tcW w:w="15482" w:type="dxa"/>
            <w:gridSpan w:val="11"/>
          </w:tcPr>
          <w:p w:rsidR="00486F24" w:rsidRPr="00BF0DC4" w:rsidRDefault="00486F24" w:rsidP="00486F24">
            <w:pPr>
              <w:pStyle w:val="ac"/>
              <w:spacing w:before="80" w:after="80" w:line="240" w:lineRule="exact"/>
              <w:ind w:left="0"/>
              <w:jc w:val="center"/>
              <w:rPr>
                <w:b/>
              </w:rPr>
            </w:pPr>
            <w:r>
              <w:rPr>
                <w:b/>
              </w:rPr>
              <w:t xml:space="preserve">10. </w:t>
            </w:r>
            <w:r w:rsidRPr="00BF0DC4">
              <w:rPr>
                <w:b/>
              </w:rPr>
              <w:t>Экология и природные ресурсы</w:t>
            </w:r>
          </w:p>
        </w:tc>
      </w:tr>
      <w:tr w:rsidR="00BF0DC4" w:rsidRPr="00BF0DC4">
        <w:tc>
          <w:tcPr>
            <w:tcW w:w="991" w:type="dxa"/>
          </w:tcPr>
          <w:p w:rsidR="00BF0DC4" w:rsidRPr="00BF0DC4" w:rsidRDefault="00BF0DC4" w:rsidP="00486F24">
            <w:pPr>
              <w:shd w:val="clear" w:color="auto" w:fill="FFFFFF"/>
              <w:spacing w:before="80" w:after="80" w:line="240" w:lineRule="exact"/>
              <w:rPr>
                <w:sz w:val="24"/>
                <w:szCs w:val="24"/>
              </w:rPr>
            </w:pPr>
            <w:r w:rsidRPr="00BF0DC4">
              <w:rPr>
                <w:spacing w:val="-1"/>
                <w:sz w:val="24"/>
                <w:szCs w:val="24"/>
              </w:rPr>
              <w:t>10.1</w:t>
            </w:r>
            <w:r>
              <w:rPr>
                <w:spacing w:val="-1"/>
                <w:sz w:val="24"/>
                <w:szCs w:val="24"/>
              </w:rPr>
              <w:t>.</w:t>
            </w:r>
          </w:p>
        </w:tc>
        <w:tc>
          <w:tcPr>
            <w:tcW w:w="4569" w:type="dxa"/>
          </w:tcPr>
          <w:p w:rsidR="00BF0DC4" w:rsidRPr="00BF0DC4" w:rsidRDefault="00BF0DC4" w:rsidP="00486F24">
            <w:pPr>
              <w:shd w:val="clear" w:color="auto" w:fill="FFFFFF"/>
              <w:spacing w:before="80" w:after="80" w:line="240" w:lineRule="exact"/>
              <w:rPr>
                <w:sz w:val="24"/>
                <w:szCs w:val="24"/>
              </w:rPr>
            </w:pPr>
            <w:r w:rsidRPr="00BF0DC4">
              <w:rPr>
                <w:spacing w:val="-1"/>
                <w:sz w:val="24"/>
                <w:szCs w:val="24"/>
              </w:rPr>
              <w:t xml:space="preserve">Доля населения, обеспеченного питьевой водой, </w:t>
            </w:r>
            <w:r w:rsidRPr="00BF0DC4">
              <w:rPr>
                <w:sz w:val="24"/>
                <w:szCs w:val="24"/>
              </w:rPr>
              <w:t>процентов</w:t>
            </w:r>
          </w:p>
        </w:tc>
        <w:tc>
          <w:tcPr>
            <w:tcW w:w="1134" w:type="dxa"/>
          </w:tcPr>
          <w:p w:rsidR="00BF0DC4" w:rsidRPr="00BF0DC4" w:rsidRDefault="00BF0DC4" w:rsidP="00486F24">
            <w:pPr>
              <w:shd w:val="clear" w:color="auto" w:fill="FFFFFF"/>
              <w:spacing w:before="80" w:after="80" w:line="240" w:lineRule="exact"/>
              <w:ind w:left="173"/>
              <w:rPr>
                <w:sz w:val="24"/>
                <w:szCs w:val="24"/>
              </w:rPr>
            </w:pPr>
            <w:r w:rsidRPr="00BF0DC4">
              <w:rPr>
                <w:sz w:val="24"/>
                <w:szCs w:val="24"/>
              </w:rPr>
              <w:t>81,8</w:t>
            </w:r>
          </w:p>
        </w:tc>
        <w:tc>
          <w:tcPr>
            <w:tcW w:w="1134" w:type="dxa"/>
          </w:tcPr>
          <w:p w:rsidR="00BF0DC4" w:rsidRPr="00BF0DC4" w:rsidRDefault="00BF0DC4" w:rsidP="00486F24">
            <w:pPr>
              <w:shd w:val="clear" w:color="auto" w:fill="FFFFFF"/>
              <w:spacing w:before="80" w:after="80" w:line="240" w:lineRule="exact"/>
              <w:ind w:left="173"/>
              <w:rPr>
                <w:sz w:val="24"/>
                <w:szCs w:val="24"/>
              </w:rPr>
            </w:pPr>
            <w:r w:rsidRPr="00BF0DC4">
              <w:rPr>
                <w:sz w:val="24"/>
                <w:szCs w:val="24"/>
              </w:rPr>
              <w:t>79,1</w:t>
            </w:r>
          </w:p>
        </w:tc>
        <w:tc>
          <w:tcPr>
            <w:tcW w:w="992"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79,3</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pacing w:val="-3"/>
                <w:sz w:val="24"/>
                <w:szCs w:val="24"/>
              </w:rPr>
              <w:t>79,5</w:t>
            </w:r>
          </w:p>
        </w:tc>
        <w:tc>
          <w:tcPr>
            <w:tcW w:w="992" w:type="dxa"/>
          </w:tcPr>
          <w:p w:rsidR="00BF0DC4" w:rsidRPr="00BF0DC4" w:rsidRDefault="00BF0DC4" w:rsidP="00486F24">
            <w:pPr>
              <w:shd w:val="clear" w:color="auto" w:fill="FFFFFF"/>
              <w:spacing w:before="80" w:after="80" w:line="240" w:lineRule="exact"/>
              <w:jc w:val="center"/>
              <w:rPr>
                <w:sz w:val="24"/>
                <w:szCs w:val="24"/>
              </w:rPr>
            </w:pPr>
            <w:r w:rsidRPr="00BF0DC4">
              <w:rPr>
                <w:spacing w:val="-3"/>
                <w:sz w:val="24"/>
                <w:szCs w:val="24"/>
              </w:rPr>
              <w:t>79,7</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80,0</w:t>
            </w:r>
          </w:p>
        </w:tc>
        <w:tc>
          <w:tcPr>
            <w:tcW w:w="1134" w:type="dxa"/>
          </w:tcPr>
          <w:p w:rsidR="00BF0DC4" w:rsidRPr="00BF0DC4" w:rsidRDefault="00BF0DC4" w:rsidP="00486F24">
            <w:pPr>
              <w:shd w:val="clear" w:color="auto" w:fill="FFFFFF"/>
              <w:spacing w:before="80" w:after="80" w:line="240" w:lineRule="exact"/>
              <w:ind w:left="101"/>
              <w:rPr>
                <w:sz w:val="24"/>
                <w:szCs w:val="24"/>
              </w:rPr>
            </w:pPr>
            <w:r w:rsidRPr="00BF0DC4">
              <w:rPr>
                <w:spacing w:val="-3"/>
                <w:sz w:val="24"/>
                <w:szCs w:val="24"/>
              </w:rPr>
              <w:t>81,0</w:t>
            </w:r>
          </w:p>
        </w:tc>
        <w:tc>
          <w:tcPr>
            <w:tcW w:w="1134" w:type="dxa"/>
          </w:tcPr>
          <w:p w:rsidR="00BF0DC4" w:rsidRPr="00BF0DC4" w:rsidRDefault="00BF0DC4" w:rsidP="00486F24">
            <w:pPr>
              <w:shd w:val="clear" w:color="auto" w:fill="FFFFFF"/>
              <w:spacing w:before="80" w:after="80" w:line="240" w:lineRule="exact"/>
              <w:ind w:left="149"/>
              <w:rPr>
                <w:sz w:val="24"/>
                <w:szCs w:val="24"/>
              </w:rPr>
            </w:pPr>
            <w:r w:rsidRPr="00BF0DC4">
              <w:rPr>
                <w:spacing w:val="-3"/>
                <w:sz w:val="24"/>
                <w:szCs w:val="24"/>
              </w:rPr>
              <w:t>82,0</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83,0</w:t>
            </w:r>
          </w:p>
        </w:tc>
      </w:tr>
      <w:tr w:rsidR="00BF0DC4" w:rsidRPr="00BF0DC4">
        <w:tc>
          <w:tcPr>
            <w:tcW w:w="991" w:type="dxa"/>
          </w:tcPr>
          <w:p w:rsidR="00BF0DC4" w:rsidRPr="00BF0DC4" w:rsidRDefault="00BF0DC4" w:rsidP="00486F24">
            <w:pPr>
              <w:shd w:val="clear" w:color="auto" w:fill="FFFFFF"/>
              <w:spacing w:before="80" w:after="80" w:line="240" w:lineRule="exact"/>
              <w:rPr>
                <w:sz w:val="24"/>
                <w:szCs w:val="24"/>
              </w:rPr>
            </w:pPr>
            <w:r w:rsidRPr="00BF0DC4">
              <w:rPr>
                <w:spacing w:val="-1"/>
                <w:sz w:val="24"/>
                <w:szCs w:val="24"/>
              </w:rPr>
              <w:t>10.2</w:t>
            </w:r>
            <w:r>
              <w:rPr>
                <w:spacing w:val="-1"/>
                <w:sz w:val="24"/>
                <w:szCs w:val="24"/>
              </w:rPr>
              <w:t>.</w:t>
            </w:r>
          </w:p>
        </w:tc>
        <w:tc>
          <w:tcPr>
            <w:tcW w:w="4569" w:type="dxa"/>
          </w:tcPr>
          <w:p w:rsidR="00BF0DC4" w:rsidRPr="00BF0DC4" w:rsidRDefault="00BF0DC4" w:rsidP="00486F24">
            <w:pPr>
              <w:shd w:val="clear" w:color="auto" w:fill="FFFFFF"/>
              <w:spacing w:before="80" w:after="80" w:line="240" w:lineRule="exact"/>
              <w:ind w:right="19"/>
              <w:rPr>
                <w:sz w:val="24"/>
                <w:szCs w:val="24"/>
              </w:rPr>
            </w:pPr>
            <w:r w:rsidRPr="00BF0DC4">
              <w:rPr>
                <w:spacing w:val="-1"/>
                <w:sz w:val="24"/>
                <w:szCs w:val="24"/>
              </w:rPr>
              <w:t xml:space="preserve">Площадь ежегодных лесовосстановительных мероприятий, </w:t>
            </w:r>
            <w:r w:rsidRPr="00BF0DC4">
              <w:rPr>
                <w:sz w:val="24"/>
                <w:szCs w:val="24"/>
              </w:rPr>
              <w:t>га</w:t>
            </w:r>
          </w:p>
        </w:tc>
        <w:tc>
          <w:tcPr>
            <w:tcW w:w="1134" w:type="dxa"/>
          </w:tcPr>
          <w:p w:rsidR="00BF0DC4" w:rsidRPr="00BF0DC4" w:rsidRDefault="00BF0DC4" w:rsidP="00486F24">
            <w:pPr>
              <w:shd w:val="clear" w:color="auto" w:fill="FFFFFF"/>
              <w:spacing w:before="80" w:after="80" w:line="240" w:lineRule="exact"/>
              <w:ind w:left="173"/>
              <w:rPr>
                <w:sz w:val="24"/>
                <w:szCs w:val="24"/>
              </w:rPr>
            </w:pPr>
            <w:r w:rsidRPr="00BF0DC4">
              <w:rPr>
                <w:sz w:val="24"/>
                <w:szCs w:val="24"/>
              </w:rPr>
              <w:t>517,8</w:t>
            </w:r>
          </w:p>
        </w:tc>
        <w:tc>
          <w:tcPr>
            <w:tcW w:w="1134" w:type="dxa"/>
          </w:tcPr>
          <w:p w:rsidR="00BF0DC4" w:rsidRPr="00BF0DC4" w:rsidRDefault="00BF0DC4" w:rsidP="00486F24">
            <w:pPr>
              <w:shd w:val="clear" w:color="auto" w:fill="FFFFFF"/>
              <w:spacing w:before="80" w:after="80" w:line="240" w:lineRule="exact"/>
              <w:ind w:left="173"/>
              <w:rPr>
                <w:sz w:val="24"/>
                <w:szCs w:val="24"/>
              </w:rPr>
            </w:pPr>
            <w:r w:rsidRPr="00BF0DC4">
              <w:rPr>
                <w:sz w:val="24"/>
                <w:szCs w:val="24"/>
              </w:rPr>
              <w:t>625,3</w:t>
            </w:r>
          </w:p>
        </w:tc>
        <w:tc>
          <w:tcPr>
            <w:tcW w:w="992"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501,1</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pacing w:val="-3"/>
                <w:sz w:val="24"/>
                <w:szCs w:val="24"/>
              </w:rPr>
              <w:t>510,0</w:t>
            </w:r>
          </w:p>
        </w:tc>
        <w:tc>
          <w:tcPr>
            <w:tcW w:w="992" w:type="dxa"/>
          </w:tcPr>
          <w:p w:rsidR="00BF0DC4" w:rsidRPr="00BF0DC4" w:rsidRDefault="00BF0DC4" w:rsidP="00486F24">
            <w:pPr>
              <w:shd w:val="clear" w:color="auto" w:fill="FFFFFF"/>
              <w:spacing w:before="80" w:after="80" w:line="240" w:lineRule="exact"/>
              <w:jc w:val="center"/>
              <w:rPr>
                <w:sz w:val="24"/>
                <w:szCs w:val="24"/>
              </w:rPr>
            </w:pPr>
            <w:r w:rsidRPr="00BF0DC4">
              <w:rPr>
                <w:spacing w:val="-3"/>
                <w:sz w:val="24"/>
                <w:szCs w:val="24"/>
              </w:rPr>
              <w:t>530,0</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550,0</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pacing w:val="-3"/>
                <w:sz w:val="24"/>
                <w:szCs w:val="24"/>
              </w:rPr>
              <w:t>600,0</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pacing w:val="-3"/>
                <w:sz w:val="24"/>
                <w:szCs w:val="24"/>
              </w:rPr>
              <w:t>610,0</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625,0</w:t>
            </w:r>
          </w:p>
        </w:tc>
      </w:tr>
      <w:tr w:rsidR="00BF0DC4" w:rsidRPr="00BF0DC4">
        <w:tc>
          <w:tcPr>
            <w:tcW w:w="991" w:type="dxa"/>
          </w:tcPr>
          <w:p w:rsidR="00BF0DC4" w:rsidRPr="00BF0DC4" w:rsidRDefault="00BF0DC4" w:rsidP="00486F24">
            <w:pPr>
              <w:shd w:val="clear" w:color="auto" w:fill="FFFFFF"/>
              <w:spacing w:before="80" w:after="80" w:line="240" w:lineRule="exact"/>
              <w:rPr>
                <w:sz w:val="24"/>
                <w:szCs w:val="24"/>
              </w:rPr>
            </w:pPr>
            <w:r w:rsidRPr="00BF0DC4">
              <w:rPr>
                <w:spacing w:val="-1"/>
                <w:sz w:val="24"/>
                <w:szCs w:val="24"/>
              </w:rPr>
              <w:t>10.3</w:t>
            </w:r>
            <w:r>
              <w:rPr>
                <w:spacing w:val="-1"/>
                <w:sz w:val="24"/>
                <w:szCs w:val="24"/>
              </w:rPr>
              <w:t>.</w:t>
            </w:r>
          </w:p>
        </w:tc>
        <w:tc>
          <w:tcPr>
            <w:tcW w:w="4569" w:type="dxa"/>
          </w:tcPr>
          <w:p w:rsidR="00BF0DC4" w:rsidRPr="00BF0DC4" w:rsidRDefault="00BF0DC4" w:rsidP="00486F24">
            <w:pPr>
              <w:shd w:val="clear" w:color="auto" w:fill="FFFFFF"/>
              <w:spacing w:before="80" w:after="80" w:line="240" w:lineRule="exact"/>
              <w:rPr>
                <w:sz w:val="24"/>
                <w:szCs w:val="24"/>
              </w:rPr>
            </w:pPr>
            <w:r w:rsidRPr="00BF0DC4">
              <w:rPr>
                <w:sz w:val="24"/>
                <w:szCs w:val="24"/>
              </w:rPr>
              <w:t>Процент освоения расчётной лесосеки, процентов</w:t>
            </w:r>
          </w:p>
        </w:tc>
        <w:tc>
          <w:tcPr>
            <w:tcW w:w="1134" w:type="dxa"/>
          </w:tcPr>
          <w:p w:rsidR="00BF0DC4" w:rsidRPr="00BF0DC4" w:rsidRDefault="00BF0DC4" w:rsidP="00486F24">
            <w:pPr>
              <w:shd w:val="clear" w:color="auto" w:fill="FFFFFF"/>
              <w:spacing w:before="80" w:after="80" w:line="240" w:lineRule="exact"/>
              <w:ind w:left="235"/>
              <w:rPr>
                <w:sz w:val="24"/>
                <w:szCs w:val="24"/>
              </w:rPr>
            </w:pPr>
            <w:r w:rsidRPr="00BF0DC4">
              <w:rPr>
                <w:sz w:val="24"/>
                <w:szCs w:val="24"/>
              </w:rPr>
              <w:t>75,0</w:t>
            </w:r>
          </w:p>
        </w:tc>
        <w:tc>
          <w:tcPr>
            <w:tcW w:w="1134" w:type="dxa"/>
          </w:tcPr>
          <w:p w:rsidR="00BF0DC4" w:rsidRPr="00BF0DC4" w:rsidRDefault="00BF0DC4" w:rsidP="00486F24">
            <w:pPr>
              <w:shd w:val="clear" w:color="auto" w:fill="FFFFFF"/>
              <w:spacing w:before="80" w:after="80" w:line="240" w:lineRule="exact"/>
              <w:ind w:left="230"/>
              <w:rPr>
                <w:sz w:val="24"/>
                <w:szCs w:val="24"/>
              </w:rPr>
            </w:pPr>
            <w:r w:rsidRPr="00BF0DC4">
              <w:rPr>
                <w:sz w:val="24"/>
                <w:szCs w:val="24"/>
              </w:rPr>
              <w:t>53,0</w:t>
            </w:r>
          </w:p>
        </w:tc>
        <w:tc>
          <w:tcPr>
            <w:tcW w:w="992"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56,0</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59,0</w:t>
            </w:r>
          </w:p>
        </w:tc>
        <w:tc>
          <w:tcPr>
            <w:tcW w:w="992"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62,0</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65,0</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pacing w:val="-3"/>
                <w:sz w:val="24"/>
                <w:szCs w:val="24"/>
              </w:rPr>
              <w:t>68,0</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pacing w:val="-3"/>
                <w:sz w:val="24"/>
                <w:szCs w:val="24"/>
              </w:rPr>
              <w:t>72,0</w:t>
            </w:r>
          </w:p>
        </w:tc>
        <w:tc>
          <w:tcPr>
            <w:tcW w:w="1134" w:type="dxa"/>
          </w:tcPr>
          <w:p w:rsidR="00BF0DC4" w:rsidRPr="00BF0DC4" w:rsidRDefault="00BF0DC4" w:rsidP="00486F24">
            <w:pPr>
              <w:shd w:val="clear" w:color="auto" w:fill="FFFFFF"/>
              <w:spacing w:before="80" w:after="80" w:line="240" w:lineRule="exact"/>
              <w:jc w:val="center"/>
              <w:rPr>
                <w:sz w:val="24"/>
                <w:szCs w:val="24"/>
              </w:rPr>
            </w:pPr>
            <w:r w:rsidRPr="00BF0DC4">
              <w:rPr>
                <w:sz w:val="24"/>
                <w:szCs w:val="24"/>
              </w:rPr>
              <w:t>75,0</w:t>
            </w:r>
          </w:p>
        </w:tc>
      </w:tr>
      <w:tr w:rsidR="00486F24" w:rsidRPr="00BF0DC4">
        <w:tc>
          <w:tcPr>
            <w:tcW w:w="15482" w:type="dxa"/>
            <w:gridSpan w:val="11"/>
          </w:tcPr>
          <w:p w:rsidR="00486F24" w:rsidRPr="00BF0DC4" w:rsidRDefault="00486F24" w:rsidP="00486F24">
            <w:pPr>
              <w:pStyle w:val="ac"/>
              <w:spacing w:before="80" w:after="80" w:line="240" w:lineRule="exact"/>
              <w:ind w:left="33"/>
              <w:jc w:val="center"/>
              <w:rPr>
                <w:b/>
              </w:rPr>
            </w:pPr>
            <w:r>
              <w:rPr>
                <w:b/>
              </w:rPr>
              <w:t xml:space="preserve">11. </w:t>
            </w:r>
            <w:r w:rsidRPr="00BF0DC4">
              <w:rPr>
                <w:b/>
              </w:rPr>
              <w:t>Информатизация Валдайского муниципального района</w:t>
            </w:r>
          </w:p>
        </w:tc>
      </w:tr>
      <w:tr w:rsidR="00BF0DC4" w:rsidRPr="00BF0DC4">
        <w:tc>
          <w:tcPr>
            <w:tcW w:w="991" w:type="dxa"/>
          </w:tcPr>
          <w:p w:rsidR="00BF0DC4" w:rsidRPr="00BF0DC4" w:rsidRDefault="00BF0DC4" w:rsidP="00486F24">
            <w:pPr>
              <w:spacing w:before="80" w:after="80" w:line="240" w:lineRule="exact"/>
              <w:rPr>
                <w:sz w:val="24"/>
                <w:szCs w:val="24"/>
              </w:rPr>
            </w:pPr>
            <w:r w:rsidRPr="00BF0DC4">
              <w:rPr>
                <w:sz w:val="24"/>
                <w:szCs w:val="24"/>
              </w:rPr>
              <w:t>11.1</w:t>
            </w:r>
            <w:r>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Доля граждан использующих механизм получения государственных и муниципальных услуг в электронной форме (по отношению ко всем услугам), (не менее процентов)</w:t>
            </w:r>
            <w:bookmarkStart w:id="0" w:name="_GoBack"/>
            <w:bookmarkEnd w:id="0"/>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74</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75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76</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77</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78</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79</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80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80</w:t>
            </w:r>
          </w:p>
        </w:tc>
      </w:tr>
      <w:tr w:rsidR="00BF0DC4" w:rsidRPr="00BF0DC4">
        <w:tc>
          <w:tcPr>
            <w:tcW w:w="991" w:type="dxa"/>
          </w:tcPr>
          <w:p w:rsidR="00BF0DC4" w:rsidRPr="00BF0DC4" w:rsidRDefault="00BF0DC4" w:rsidP="00486F24">
            <w:pPr>
              <w:spacing w:before="80" w:after="80" w:line="240" w:lineRule="exact"/>
              <w:rPr>
                <w:sz w:val="24"/>
                <w:szCs w:val="24"/>
              </w:rPr>
            </w:pPr>
            <w:r w:rsidRPr="00BF0DC4">
              <w:rPr>
                <w:sz w:val="24"/>
                <w:szCs w:val="24"/>
              </w:rPr>
              <w:t>11.2.</w:t>
            </w:r>
          </w:p>
        </w:tc>
        <w:tc>
          <w:tcPr>
            <w:tcW w:w="4569" w:type="dxa"/>
          </w:tcPr>
          <w:p w:rsidR="00BF0DC4" w:rsidRPr="00BF0DC4" w:rsidRDefault="00BF0DC4" w:rsidP="00486F24">
            <w:pPr>
              <w:spacing w:before="80" w:after="80" w:line="240" w:lineRule="exact"/>
              <w:rPr>
                <w:sz w:val="24"/>
                <w:szCs w:val="24"/>
              </w:rPr>
            </w:pPr>
            <w:r w:rsidRPr="00BF0DC4">
              <w:rPr>
                <w:sz w:val="24"/>
                <w:szCs w:val="24"/>
              </w:rPr>
              <w:t>Количество подписчиков официального сообщества «Администрация Валдайского муниципального района» в социальной сети «Вконтакте», чел.</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850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1350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1400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1500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1550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1580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1600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1630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1650</w:t>
            </w:r>
          </w:p>
        </w:tc>
      </w:tr>
      <w:tr w:rsidR="00BF0DC4" w:rsidRPr="00BF0DC4">
        <w:tc>
          <w:tcPr>
            <w:tcW w:w="991" w:type="dxa"/>
          </w:tcPr>
          <w:p w:rsidR="00BF0DC4" w:rsidRPr="00BF0DC4" w:rsidRDefault="00BF0DC4" w:rsidP="00486F24">
            <w:pPr>
              <w:spacing w:before="80" w:after="80" w:line="240" w:lineRule="exact"/>
              <w:rPr>
                <w:sz w:val="24"/>
                <w:szCs w:val="24"/>
              </w:rPr>
            </w:pPr>
            <w:r w:rsidRPr="00BF0DC4">
              <w:rPr>
                <w:sz w:val="24"/>
                <w:szCs w:val="24"/>
              </w:rPr>
              <w:t>11.3.</w:t>
            </w:r>
          </w:p>
        </w:tc>
        <w:tc>
          <w:tcPr>
            <w:tcW w:w="4569" w:type="dxa"/>
          </w:tcPr>
          <w:p w:rsidR="00BF0DC4" w:rsidRPr="00BF0DC4" w:rsidRDefault="00BF0DC4" w:rsidP="00486F24">
            <w:pPr>
              <w:spacing w:before="80" w:after="80" w:line="240" w:lineRule="exact"/>
              <w:rPr>
                <w:sz w:val="24"/>
                <w:szCs w:val="24"/>
              </w:rPr>
            </w:pPr>
            <w:r w:rsidRPr="00BF0DC4">
              <w:rPr>
                <w:sz w:val="24"/>
                <w:szCs w:val="24"/>
              </w:rPr>
              <w:t xml:space="preserve">Доля граждан, принимающих участие в решении вопросов местного значения </w:t>
            </w:r>
            <w:r w:rsidRPr="00BF0DC4">
              <w:rPr>
                <w:sz w:val="24"/>
                <w:szCs w:val="24"/>
              </w:rPr>
              <w:lastRenderedPageBreak/>
              <w:t>посредством участия в электронных опросах, (не менее процентов)</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lastRenderedPageBreak/>
              <w:t>3,5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5</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6</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6</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6</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6</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lastRenderedPageBreak/>
              <w:t>11.4</w:t>
            </w:r>
            <w:r w:rsidR="00486F24">
              <w:rPr>
                <w:sz w:val="24"/>
                <w:szCs w:val="24"/>
              </w:rPr>
              <w:t>.</w:t>
            </w:r>
          </w:p>
        </w:tc>
        <w:tc>
          <w:tcPr>
            <w:tcW w:w="13357" w:type="dxa"/>
            <w:gridSpan w:val="9"/>
          </w:tcPr>
          <w:p w:rsidR="00BF0DC4" w:rsidRPr="00BF0DC4" w:rsidRDefault="00BF0DC4" w:rsidP="00486F24">
            <w:pPr>
              <w:spacing w:before="80" w:after="80" w:line="240" w:lineRule="exact"/>
              <w:rPr>
                <w:sz w:val="24"/>
                <w:szCs w:val="24"/>
              </w:rPr>
            </w:pPr>
            <w:r w:rsidRPr="00BF0DC4">
              <w:rPr>
                <w:sz w:val="24"/>
                <w:szCs w:val="24"/>
              </w:rPr>
              <w:t>Рассмотрение и подготовка своевременных и полных ответов по обращениям граждан на информационном портале «Вечевой колокол»</w:t>
            </w:r>
          </w:p>
        </w:tc>
        <w:tc>
          <w:tcPr>
            <w:tcW w:w="1134" w:type="dxa"/>
          </w:tcPr>
          <w:p w:rsidR="00BF0DC4" w:rsidRPr="00BF0DC4" w:rsidRDefault="00BF0DC4" w:rsidP="00486F24">
            <w:pPr>
              <w:spacing w:before="80" w:after="80" w:line="240" w:lineRule="exact"/>
              <w:rPr>
                <w:sz w:val="24"/>
                <w:szCs w:val="24"/>
              </w:rPr>
            </w:pP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11.4.1</w:t>
            </w:r>
            <w:r w:rsidR="00486F24">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Доля удовлетворенности граждан ответами (не ниже процентов), %</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75</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75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76</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77</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77</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78</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78</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78</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11.4.2</w:t>
            </w:r>
            <w:r w:rsidR="00486F24">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Доля просроченных ответов (не более процентов)</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5</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5</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5</w:t>
            </w:r>
          </w:p>
        </w:tc>
      </w:tr>
      <w:tr w:rsidR="00486F24" w:rsidRPr="00BF0DC4">
        <w:tc>
          <w:tcPr>
            <w:tcW w:w="15482" w:type="dxa"/>
            <w:gridSpan w:val="11"/>
          </w:tcPr>
          <w:p w:rsidR="00486F24" w:rsidRPr="00BF0DC4" w:rsidRDefault="00486F24" w:rsidP="00486F24">
            <w:pPr>
              <w:pStyle w:val="ac"/>
              <w:spacing w:before="80" w:after="80" w:line="240" w:lineRule="exact"/>
              <w:ind w:left="33"/>
              <w:jc w:val="center"/>
              <w:rPr>
                <w:b/>
              </w:rPr>
            </w:pPr>
            <w:r>
              <w:rPr>
                <w:b/>
              </w:rPr>
              <w:t xml:space="preserve">12. </w:t>
            </w:r>
            <w:r w:rsidRPr="00BF0DC4">
              <w:rPr>
                <w:b/>
              </w:rPr>
              <w:t>Муниципальное управление (местные инициативы)</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12.1</w:t>
            </w:r>
            <w:r w:rsidR="00486F24">
              <w:rPr>
                <w:sz w:val="24"/>
                <w:szCs w:val="24"/>
              </w:rPr>
              <w:t>.</w:t>
            </w:r>
          </w:p>
        </w:tc>
        <w:tc>
          <w:tcPr>
            <w:tcW w:w="4569" w:type="dxa"/>
          </w:tcPr>
          <w:p w:rsidR="00BF0DC4" w:rsidRPr="00BF0DC4" w:rsidRDefault="00BF0DC4" w:rsidP="00486F24">
            <w:pPr>
              <w:spacing w:before="80" w:after="80" w:line="240" w:lineRule="exact"/>
              <w:rPr>
                <w:b/>
                <w:sz w:val="24"/>
                <w:szCs w:val="24"/>
              </w:rPr>
            </w:pPr>
            <w:r w:rsidRPr="00BF0DC4">
              <w:rPr>
                <w:sz w:val="24"/>
                <w:szCs w:val="24"/>
              </w:rPr>
              <w:t>Увеличение зарегистрированных органов ТОС на территории Валдайского муниципального района (количество ТОС)</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19</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21</w:t>
            </w:r>
          </w:p>
        </w:tc>
        <w:tc>
          <w:tcPr>
            <w:tcW w:w="992"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22</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32</w:t>
            </w:r>
          </w:p>
        </w:tc>
        <w:tc>
          <w:tcPr>
            <w:tcW w:w="992" w:type="dxa"/>
          </w:tcPr>
          <w:p w:rsidR="00BF0DC4" w:rsidRPr="00BF0DC4" w:rsidRDefault="00BF0DC4" w:rsidP="00486F24">
            <w:pPr>
              <w:autoSpaceDE w:val="0"/>
              <w:autoSpaceDN w:val="0"/>
              <w:adjustRightInd w:val="0"/>
              <w:spacing w:before="80" w:after="80" w:line="240" w:lineRule="exact"/>
              <w:jc w:val="center"/>
              <w:rPr>
                <w:sz w:val="24"/>
                <w:szCs w:val="24"/>
              </w:rPr>
            </w:pPr>
            <w:r w:rsidRPr="00BF0DC4">
              <w:rPr>
                <w:sz w:val="24"/>
                <w:szCs w:val="24"/>
              </w:rPr>
              <w:t>33</w:t>
            </w:r>
          </w:p>
        </w:tc>
        <w:tc>
          <w:tcPr>
            <w:tcW w:w="1134" w:type="dxa"/>
          </w:tcPr>
          <w:p w:rsidR="00BF0DC4" w:rsidRPr="00BF0DC4" w:rsidRDefault="00BF0DC4" w:rsidP="00486F24">
            <w:pPr>
              <w:autoSpaceDE w:val="0"/>
              <w:autoSpaceDN w:val="0"/>
              <w:adjustRightInd w:val="0"/>
              <w:spacing w:before="80" w:after="80" w:line="240" w:lineRule="exact"/>
              <w:jc w:val="center"/>
              <w:rPr>
                <w:sz w:val="24"/>
                <w:szCs w:val="24"/>
              </w:rPr>
            </w:pPr>
            <w:r w:rsidRPr="00BF0DC4">
              <w:rPr>
                <w:sz w:val="24"/>
                <w:szCs w:val="24"/>
              </w:rPr>
              <w:t>35</w:t>
            </w:r>
          </w:p>
        </w:tc>
        <w:tc>
          <w:tcPr>
            <w:tcW w:w="1134" w:type="dxa"/>
          </w:tcPr>
          <w:p w:rsidR="00BF0DC4" w:rsidRPr="00BF0DC4" w:rsidRDefault="00BF0DC4" w:rsidP="00486F24">
            <w:pPr>
              <w:autoSpaceDE w:val="0"/>
              <w:autoSpaceDN w:val="0"/>
              <w:adjustRightInd w:val="0"/>
              <w:spacing w:before="80" w:after="80" w:line="240" w:lineRule="exact"/>
              <w:jc w:val="center"/>
              <w:rPr>
                <w:sz w:val="24"/>
                <w:szCs w:val="24"/>
              </w:rPr>
            </w:pPr>
            <w:r w:rsidRPr="00BF0DC4">
              <w:rPr>
                <w:sz w:val="24"/>
                <w:szCs w:val="24"/>
              </w:rPr>
              <w:t>36</w:t>
            </w:r>
          </w:p>
        </w:tc>
        <w:tc>
          <w:tcPr>
            <w:tcW w:w="1134" w:type="dxa"/>
          </w:tcPr>
          <w:p w:rsidR="00BF0DC4" w:rsidRPr="00BF0DC4" w:rsidRDefault="00BF0DC4" w:rsidP="00486F24">
            <w:pPr>
              <w:autoSpaceDE w:val="0"/>
              <w:autoSpaceDN w:val="0"/>
              <w:adjustRightInd w:val="0"/>
              <w:spacing w:before="80" w:after="80" w:line="240" w:lineRule="exact"/>
              <w:jc w:val="center"/>
              <w:rPr>
                <w:sz w:val="24"/>
                <w:szCs w:val="24"/>
              </w:rPr>
            </w:pPr>
            <w:r w:rsidRPr="00BF0DC4">
              <w:rPr>
                <w:sz w:val="24"/>
                <w:szCs w:val="24"/>
              </w:rPr>
              <w:t>37</w:t>
            </w:r>
          </w:p>
        </w:tc>
        <w:tc>
          <w:tcPr>
            <w:tcW w:w="1134" w:type="dxa"/>
          </w:tcPr>
          <w:p w:rsidR="00BF0DC4" w:rsidRPr="00BF0DC4" w:rsidRDefault="00BF0DC4" w:rsidP="00486F24">
            <w:pPr>
              <w:autoSpaceDE w:val="0"/>
              <w:autoSpaceDN w:val="0"/>
              <w:adjustRightInd w:val="0"/>
              <w:spacing w:before="80" w:after="80" w:line="240" w:lineRule="exact"/>
              <w:jc w:val="center"/>
              <w:rPr>
                <w:sz w:val="24"/>
                <w:szCs w:val="24"/>
              </w:rPr>
            </w:pPr>
            <w:r w:rsidRPr="00BF0DC4">
              <w:rPr>
                <w:sz w:val="24"/>
                <w:szCs w:val="24"/>
              </w:rPr>
              <w:t>37</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12.2</w:t>
            </w:r>
            <w:r w:rsidR="00486F24">
              <w:rPr>
                <w:sz w:val="24"/>
                <w:szCs w:val="24"/>
              </w:rPr>
              <w:t>.</w:t>
            </w:r>
          </w:p>
        </w:tc>
        <w:tc>
          <w:tcPr>
            <w:tcW w:w="4569" w:type="dxa"/>
          </w:tcPr>
          <w:p w:rsidR="00BF0DC4" w:rsidRPr="00BF0DC4" w:rsidRDefault="00BF0DC4" w:rsidP="00486F24">
            <w:pPr>
              <w:pStyle w:val="ConsPlusCell"/>
              <w:spacing w:before="80" w:after="80" w:line="240" w:lineRule="exact"/>
              <w:rPr>
                <w:rFonts w:ascii="Times New Roman" w:hAnsi="Times New Roman" w:cs="Times New Roman"/>
                <w:sz w:val="24"/>
                <w:szCs w:val="24"/>
              </w:rPr>
            </w:pPr>
            <w:r w:rsidRPr="00BF0DC4">
              <w:rPr>
                <w:rFonts w:ascii="Times New Roman" w:hAnsi="Times New Roman" w:cs="Times New Roman"/>
                <w:sz w:val="24"/>
                <w:szCs w:val="24"/>
              </w:rPr>
              <w:t>Количество проектов</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3</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3</w:t>
            </w:r>
          </w:p>
        </w:tc>
        <w:tc>
          <w:tcPr>
            <w:tcW w:w="992"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3</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3</w:t>
            </w:r>
          </w:p>
        </w:tc>
        <w:tc>
          <w:tcPr>
            <w:tcW w:w="992"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3</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3</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3</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3</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3</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12.3</w:t>
            </w:r>
            <w:r w:rsidR="00486F24">
              <w:rPr>
                <w:sz w:val="24"/>
                <w:szCs w:val="24"/>
              </w:rPr>
              <w:t>.</w:t>
            </w:r>
          </w:p>
        </w:tc>
        <w:tc>
          <w:tcPr>
            <w:tcW w:w="4569" w:type="dxa"/>
          </w:tcPr>
          <w:p w:rsidR="00BF0DC4" w:rsidRPr="00BF0DC4" w:rsidRDefault="00BF0DC4" w:rsidP="00486F24">
            <w:pPr>
              <w:pStyle w:val="ConsPlusCell"/>
              <w:spacing w:before="80" w:after="80" w:line="240" w:lineRule="exact"/>
              <w:rPr>
                <w:rFonts w:ascii="Times New Roman" w:hAnsi="Times New Roman" w:cs="Times New Roman"/>
                <w:sz w:val="24"/>
                <w:szCs w:val="24"/>
              </w:rPr>
            </w:pPr>
            <w:r w:rsidRPr="00BF0DC4">
              <w:rPr>
                <w:rFonts w:ascii="Times New Roman" w:hAnsi="Times New Roman" w:cs="Times New Roman"/>
                <w:sz w:val="24"/>
                <w:szCs w:val="24"/>
              </w:rPr>
              <w:t>Количество вовлеченных в проект граждан</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1377</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1773</w:t>
            </w:r>
          </w:p>
        </w:tc>
        <w:tc>
          <w:tcPr>
            <w:tcW w:w="992"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1800</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1820</w:t>
            </w:r>
          </w:p>
        </w:tc>
        <w:tc>
          <w:tcPr>
            <w:tcW w:w="992"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1840</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1860</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1880</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1900</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1900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12.4</w:t>
            </w:r>
            <w:r w:rsidR="00486F24">
              <w:rPr>
                <w:sz w:val="24"/>
                <w:szCs w:val="24"/>
              </w:rPr>
              <w:t>.</w:t>
            </w:r>
          </w:p>
        </w:tc>
        <w:tc>
          <w:tcPr>
            <w:tcW w:w="4569" w:type="dxa"/>
          </w:tcPr>
          <w:p w:rsidR="00BF0DC4" w:rsidRPr="00BF0DC4" w:rsidRDefault="00BF0DC4" w:rsidP="00486F24">
            <w:pPr>
              <w:pStyle w:val="ConsPlusCell"/>
              <w:spacing w:before="80" w:after="80" w:line="240" w:lineRule="exact"/>
              <w:rPr>
                <w:rFonts w:ascii="Times New Roman" w:hAnsi="Times New Roman" w:cs="Times New Roman"/>
                <w:sz w:val="24"/>
                <w:szCs w:val="24"/>
              </w:rPr>
            </w:pPr>
            <w:r w:rsidRPr="00BF0DC4">
              <w:rPr>
                <w:rFonts w:ascii="Times New Roman" w:hAnsi="Times New Roman" w:cs="Times New Roman"/>
                <w:sz w:val="24"/>
                <w:szCs w:val="24"/>
              </w:rPr>
              <w:t>Процент от числа постоянно проживающих жителей на территории реализации проекта, обладающих избирательным правом</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41,7</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54,3</w:t>
            </w:r>
          </w:p>
        </w:tc>
        <w:tc>
          <w:tcPr>
            <w:tcW w:w="992"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55</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55,7</w:t>
            </w:r>
          </w:p>
        </w:tc>
        <w:tc>
          <w:tcPr>
            <w:tcW w:w="992"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56,4</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57</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57,6</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58,2</w:t>
            </w:r>
          </w:p>
        </w:tc>
        <w:tc>
          <w:tcPr>
            <w:tcW w:w="1134" w:type="dxa"/>
          </w:tcPr>
          <w:p w:rsidR="00BF0DC4" w:rsidRPr="00BF0DC4" w:rsidRDefault="00BF0DC4" w:rsidP="00486F24">
            <w:pPr>
              <w:pStyle w:val="ConsPlusCell"/>
              <w:spacing w:before="80" w:after="80" w:line="240" w:lineRule="exact"/>
              <w:jc w:val="center"/>
              <w:rPr>
                <w:rFonts w:ascii="Times New Roman" w:hAnsi="Times New Roman" w:cs="Times New Roman"/>
                <w:sz w:val="24"/>
                <w:szCs w:val="24"/>
              </w:rPr>
            </w:pPr>
            <w:r w:rsidRPr="00BF0DC4">
              <w:rPr>
                <w:rFonts w:ascii="Times New Roman" w:hAnsi="Times New Roman" w:cs="Times New Roman"/>
                <w:sz w:val="24"/>
                <w:szCs w:val="24"/>
              </w:rPr>
              <w:t>58,2</w:t>
            </w:r>
          </w:p>
        </w:tc>
      </w:tr>
      <w:tr w:rsidR="00486F24" w:rsidRPr="00BF0DC4">
        <w:tc>
          <w:tcPr>
            <w:tcW w:w="15482" w:type="dxa"/>
            <w:gridSpan w:val="11"/>
          </w:tcPr>
          <w:p w:rsidR="00486F24" w:rsidRPr="00BF0DC4" w:rsidRDefault="00486F24" w:rsidP="00486F24">
            <w:pPr>
              <w:pStyle w:val="ac"/>
              <w:spacing w:before="80" w:after="80" w:line="240" w:lineRule="exact"/>
              <w:ind w:left="0"/>
              <w:jc w:val="center"/>
              <w:rPr>
                <w:b/>
              </w:rPr>
            </w:pPr>
            <w:r>
              <w:rPr>
                <w:b/>
              </w:rPr>
              <w:t xml:space="preserve">13. </w:t>
            </w:r>
            <w:r w:rsidRPr="00BF0DC4">
              <w:rPr>
                <w:b/>
              </w:rPr>
              <w:t>Гражданское общество</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13.1</w:t>
            </w:r>
            <w:r w:rsidR="00486F24">
              <w:rPr>
                <w:sz w:val="24"/>
                <w:szCs w:val="24"/>
              </w:rPr>
              <w:t>.</w:t>
            </w:r>
          </w:p>
        </w:tc>
        <w:tc>
          <w:tcPr>
            <w:tcW w:w="4569" w:type="dxa"/>
          </w:tcPr>
          <w:p w:rsidR="00BF0DC4" w:rsidRPr="00BF0DC4" w:rsidRDefault="00BF0DC4" w:rsidP="00486F24">
            <w:pPr>
              <w:pStyle w:val="Default"/>
              <w:spacing w:before="80" w:after="80" w:line="240" w:lineRule="exact"/>
            </w:pPr>
            <w:r w:rsidRPr="00BF0DC4">
              <w:t>Доля молодежи в возрасте от 14 до 30 лет, участвующих в молодежных формированиях, объединениях, клубах по интересам в общей численности молодых людей в возрасте от 14 до 30 лет, процентов</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48</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214</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279</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300</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305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310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315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320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320</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13.2</w:t>
            </w:r>
            <w:r w:rsidR="00486F24">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 xml:space="preserve">Количество молодежи муниципального района, принявшей участие в международных, всероссийских и межрегиональных мероприятиях по </w:t>
            </w:r>
            <w:r w:rsidRPr="00BF0DC4">
              <w:rPr>
                <w:sz w:val="24"/>
                <w:szCs w:val="24"/>
              </w:rPr>
              <w:lastRenderedPageBreak/>
              <w:t>направлениям государственной молодежной политики</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lastRenderedPageBreak/>
              <w:t xml:space="preserve"> 35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36</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37</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38</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39</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40</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41</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42</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42</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lastRenderedPageBreak/>
              <w:t>13.3</w:t>
            </w:r>
            <w:r w:rsidR="00486F24">
              <w:rPr>
                <w:sz w:val="24"/>
                <w:szCs w:val="24"/>
              </w:rPr>
              <w:t>.</w:t>
            </w:r>
          </w:p>
        </w:tc>
        <w:tc>
          <w:tcPr>
            <w:tcW w:w="4569" w:type="dxa"/>
          </w:tcPr>
          <w:p w:rsidR="00BF0DC4" w:rsidRPr="00BF0DC4" w:rsidRDefault="00BF0DC4" w:rsidP="00486F24">
            <w:pPr>
              <w:pStyle w:val="a7"/>
              <w:spacing w:before="80" w:after="80" w:line="240" w:lineRule="exact"/>
              <w:rPr>
                <w:sz w:val="24"/>
                <w:szCs w:val="24"/>
              </w:rPr>
            </w:pPr>
            <w:r w:rsidRPr="00BF0DC4">
              <w:rPr>
                <w:sz w:val="24"/>
                <w:szCs w:val="24"/>
              </w:rPr>
              <w:t>Доля молодежи, регулярно участвующей в работе патриотических клубов, центров, объединений, от общего числа молодежи области, процентов</w:t>
            </w:r>
          </w:p>
        </w:tc>
        <w:tc>
          <w:tcPr>
            <w:tcW w:w="1134" w:type="dxa"/>
          </w:tcPr>
          <w:p w:rsidR="00BF0DC4" w:rsidRPr="00BF0DC4" w:rsidRDefault="00BF0DC4" w:rsidP="00486F24">
            <w:pPr>
              <w:spacing w:before="80" w:after="80" w:line="240" w:lineRule="exact"/>
              <w:jc w:val="center"/>
              <w:rPr>
                <w:color w:val="000000"/>
                <w:sz w:val="24"/>
                <w:szCs w:val="24"/>
              </w:rPr>
            </w:pPr>
            <w:r w:rsidRPr="00BF0DC4">
              <w:rPr>
                <w:color w:val="000000"/>
                <w:sz w:val="24"/>
                <w:szCs w:val="24"/>
              </w:rPr>
              <w:t>15,6</w:t>
            </w:r>
          </w:p>
        </w:tc>
        <w:tc>
          <w:tcPr>
            <w:tcW w:w="1134" w:type="dxa"/>
          </w:tcPr>
          <w:p w:rsidR="00BF0DC4" w:rsidRPr="00BF0DC4" w:rsidRDefault="00BF0DC4" w:rsidP="00486F24">
            <w:pPr>
              <w:spacing w:before="80" w:after="80" w:line="240" w:lineRule="exact"/>
              <w:jc w:val="center"/>
              <w:rPr>
                <w:color w:val="000000"/>
                <w:sz w:val="24"/>
                <w:szCs w:val="24"/>
              </w:rPr>
            </w:pPr>
            <w:r w:rsidRPr="00BF0DC4">
              <w:rPr>
                <w:color w:val="000000"/>
                <w:sz w:val="24"/>
                <w:szCs w:val="24"/>
              </w:rPr>
              <w:t>15,9</w:t>
            </w:r>
          </w:p>
        </w:tc>
        <w:tc>
          <w:tcPr>
            <w:tcW w:w="992" w:type="dxa"/>
          </w:tcPr>
          <w:p w:rsidR="00BF0DC4" w:rsidRPr="00BF0DC4" w:rsidRDefault="00BF0DC4" w:rsidP="00486F24">
            <w:pPr>
              <w:spacing w:before="80" w:after="80" w:line="240" w:lineRule="exact"/>
              <w:jc w:val="center"/>
              <w:rPr>
                <w:color w:val="000000"/>
                <w:sz w:val="24"/>
                <w:szCs w:val="24"/>
              </w:rPr>
            </w:pPr>
            <w:r w:rsidRPr="00BF0DC4">
              <w:rPr>
                <w:color w:val="000000"/>
                <w:sz w:val="24"/>
                <w:szCs w:val="24"/>
              </w:rPr>
              <w:t>16,2</w:t>
            </w:r>
          </w:p>
        </w:tc>
        <w:tc>
          <w:tcPr>
            <w:tcW w:w="1134" w:type="dxa"/>
          </w:tcPr>
          <w:p w:rsidR="00BF0DC4" w:rsidRPr="00BF0DC4" w:rsidRDefault="00BF0DC4" w:rsidP="00486F24">
            <w:pPr>
              <w:spacing w:before="80" w:after="80" w:line="240" w:lineRule="exact"/>
              <w:jc w:val="center"/>
              <w:rPr>
                <w:color w:val="000000"/>
                <w:sz w:val="24"/>
                <w:szCs w:val="24"/>
              </w:rPr>
            </w:pPr>
            <w:r w:rsidRPr="00BF0DC4">
              <w:rPr>
                <w:color w:val="000000"/>
                <w:sz w:val="24"/>
                <w:szCs w:val="24"/>
              </w:rPr>
              <w:t>16,5</w:t>
            </w:r>
          </w:p>
        </w:tc>
        <w:tc>
          <w:tcPr>
            <w:tcW w:w="992" w:type="dxa"/>
          </w:tcPr>
          <w:p w:rsidR="00BF0DC4" w:rsidRPr="00BF0DC4" w:rsidRDefault="00BF0DC4" w:rsidP="00486F24">
            <w:pPr>
              <w:spacing w:before="80" w:after="80" w:line="240" w:lineRule="exact"/>
              <w:jc w:val="center"/>
              <w:rPr>
                <w:color w:val="000000"/>
                <w:sz w:val="24"/>
                <w:szCs w:val="24"/>
              </w:rPr>
            </w:pPr>
            <w:r w:rsidRPr="00BF0DC4">
              <w:rPr>
                <w:color w:val="000000"/>
                <w:sz w:val="24"/>
                <w:szCs w:val="24"/>
              </w:rPr>
              <w:t>16,8</w:t>
            </w:r>
          </w:p>
        </w:tc>
        <w:tc>
          <w:tcPr>
            <w:tcW w:w="1134" w:type="dxa"/>
          </w:tcPr>
          <w:p w:rsidR="00BF0DC4" w:rsidRPr="00BF0DC4" w:rsidRDefault="00BF0DC4" w:rsidP="00486F24">
            <w:pPr>
              <w:spacing w:before="80" w:after="80" w:line="240" w:lineRule="exact"/>
              <w:jc w:val="center"/>
              <w:rPr>
                <w:color w:val="000000"/>
                <w:sz w:val="24"/>
                <w:szCs w:val="24"/>
              </w:rPr>
            </w:pPr>
            <w:r w:rsidRPr="00BF0DC4">
              <w:rPr>
                <w:color w:val="000000"/>
                <w:sz w:val="24"/>
                <w:szCs w:val="24"/>
              </w:rPr>
              <w:t>17,1</w:t>
            </w:r>
          </w:p>
        </w:tc>
        <w:tc>
          <w:tcPr>
            <w:tcW w:w="1134" w:type="dxa"/>
          </w:tcPr>
          <w:p w:rsidR="00BF0DC4" w:rsidRPr="00BF0DC4" w:rsidRDefault="00BF0DC4" w:rsidP="00486F24">
            <w:pPr>
              <w:spacing w:before="80" w:after="80" w:line="240" w:lineRule="exact"/>
              <w:jc w:val="center"/>
              <w:rPr>
                <w:color w:val="000000"/>
                <w:sz w:val="24"/>
                <w:szCs w:val="24"/>
              </w:rPr>
            </w:pPr>
            <w:r w:rsidRPr="00BF0DC4">
              <w:rPr>
                <w:color w:val="000000"/>
                <w:sz w:val="24"/>
                <w:szCs w:val="24"/>
              </w:rPr>
              <w:t>17,4</w:t>
            </w:r>
          </w:p>
        </w:tc>
        <w:tc>
          <w:tcPr>
            <w:tcW w:w="1134" w:type="dxa"/>
          </w:tcPr>
          <w:p w:rsidR="00BF0DC4" w:rsidRPr="00BF0DC4" w:rsidRDefault="00BF0DC4" w:rsidP="00486F24">
            <w:pPr>
              <w:spacing w:before="80" w:after="80" w:line="240" w:lineRule="exact"/>
              <w:jc w:val="center"/>
              <w:rPr>
                <w:color w:val="000000"/>
                <w:sz w:val="24"/>
                <w:szCs w:val="24"/>
              </w:rPr>
            </w:pPr>
            <w:r w:rsidRPr="00BF0DC4">
              <w:rPr>
                <w:color w:val="000000"/>
                <w:sz w:val="24"/>
                <w:szCs w:val="24"/>
              </w:rPr>
              <w:t>17,5</w:t>
            </w:r>
          </w:p>
        </w:tc>
        <w:tc>
          <w:tcPr>
            <w:tcW w:w="1134" w:type="dxa"/>
          </w:tcPr>
          <w:p w:rsidR="00BF0DC4" w:rsidRPr="00BF0DC4" w:rsidRDefault="00BF0DC4" w:rsidP="00486F24">
            <w:pPr>
              <w:spacing w:before="80" w:after="80" w:line="240" w:lineRule="exact"/>
              <w:jc w:val="center"/>
              <w:rPr>
                <w:color w:val="000000"/>
                <w:sz w:val="24"/>
                <w:szCs w:val="24"/>
              </w:rPr>
            </w:pPr>
            <w:r w:rsidRPr="00BF0DC4">
              <w:rPr>
                <w:color w:val="000000"/>
                <w:sz w:val="24"/>
                <w:szCs w:val="24"/>
              </w:rPr>
              <w:t>17,7</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13.4</w:t>
            </w:r>
            <w:r w:rsidR="00486F24">
              <w:rPr>
                <w:sz w:val="24"/>
                <w:szCs w:val="24"/>
              </w:rPr>
              <w:t>.</w:t>
            </w:r>
          </w:p>
        </w:tc>
        <w:tc>
          <w:tcPr>
            <w:tcW w:w="4569" w:type="dxa"/>
          </w:tcPr>
          <w:p w:rsidR="00BF0DC4" w:rsidRPr="00BF0DC4" w:rsidRDefault="00BF0DC4" w:rsidP="00486F24">
            <w:pPr>
              <w:pStyle w:val="Default"/>
              <w:spacing w:before="80" w:after="80" w:line="240" w:lineRule="exact"/>
            </w:pPr>
            <w:r w:rsidRPr="00BF0DC4">
              <w:t>Доля жителей района, принимавших участие в мероприятиях по патриотическому воспитанию в общей численности населения, процентов</w:t>
            </w:r>
          </w:p>
        </w:tc>
        <w:tc>
          <w:tcPr>
            <w:tcW w:w="1134" w:type="dxa"/>
          </w:tcPr>
          <w:p w:rsidR="00BF0DC4" w:rsidRPr="00BF0DC4" w:rsidRDefault="00BF0DC4" w:rsidP="00486F24">
            <w:pPr>
              <w:spacing w:before="80" w:after="80" w:line="240" w:lineRule="exact"/>
              <w:jc w:val="center"/>
              <w:rPr>
                <w:color w:val="000000"/>
                <w:sz w:val="24"/>
                <w:szCs w:val="24"/>
              </w:rPr>
            </w:pPr>
            <w:r w:rsidRPr="00BF0DC4">
              <w:rPr>
                <w:color w:val="000000"/>
                <w:sz w:val="24"/>
                <w:szCs w:val="24"/>
              </w:rPr>
              <w:t>55</w:t>
            </w:r>
          </w:p>
        </w:tc>
        <w:tc>
          <w:tcPr>
            <w:tcW w:w="1134" w:type="dxa"/>
          </w:tcPr>
          <w:p w:rsidR="00BF0DC4" w:rsidRPr="00BF0DC4" w:rsidRDefault="00BF0DC4" w:rsidP="00486F24">
            <w:pPr>
              <w:spacing w:before="80" w:after="80" w:line="240" w:lineRule="exact"/>
              <w:jc w:val="center"/>
              <w:rPr>
                <w:color w:val="000000"/>
                <w:sz w:val="24"/>
                <w:szCs w:val="24"/>
              </w:rPr>
            </w:pPr>
            <w:r w:rsidRPr="00BF0DC4">
              <w:rPr>
                <w:color w:val="000000"/>
                <w:sz w:val="24"/>
                <w:szCs w:val="24"/>
              </w:rPr>
              <w:t>56</w:t>
            </w:r>
          </w:p>
        </w:tc>
        <w:tc>
          <w:tcPr>
            <w:tcW w:w="992" w:type="dxa"/>
          </w:tcPr>
          <w:p w:rsidR="00BF0DC4" w:rsidRPr="00BF0DC4" w:rsidRDefault="00BF0DC4" w:rsidP="00486F24">
            <w:pPr>
              <w:spacing w:before="80" w:after="80" w:line="240" w:lineRule="exact"/>
              <w:jc w:val="center"/>
              <w:rPr>
                <w:color w:val="000000"/>
                <w:sz w:val="24"/>
                <w:szCs w:val="24"/>
              </w:rPr>
            </w:pPr>
            <w:r w:rsidRPr="00BF0DC4">
              <w:rPr>
                <w:color w:val="000000"/>
                <w:sz w:val="24"/>
                <w:szCs w:val="24"/>
              </w:rPr>
              <w:t>57</w:t>
            </w:r>
          </w:p>
        </w:tc>
        <w:tc>
          <w:tcPr>
            <w:tcW w:w="1134" w:type="dxa"/>
          </w:tcPr>
          <w:p w:rsidR="00BF0DC4" w:rsidRPr="00BF0DC4" w:rsidRDefault="00BF0DC4" w:rsidP="00486F24">
            <w:pPr>
              <w:spacing w:before="80" w:after="80" w:line="240" w:lineRule="exact"/>
              <w:jc w:val="center"/>
              <w:rPr>
                <w:color w:val="000000"/>
                <w:sz w:val="24"/>
                <w:szCs w:val="24"/>
              </w:rPr>
            </w:pPr>
            <w:r w:rsidRPr="00BF0DC4">
              <w:rPr>
                <w:color w:val="000000"/>
                <w:sz w:val="24"/>
                <w:szCs w:val="24"/>
              </w:rPr>
              <w:t>58</w:t>
            </w:r>
          </w:p>
        </w:tc>
        <w:tc>
          <w:tcPr>
            <w:tcW w:w="992" w:type="dxa"/>
          </w:tcPr>
          <w:p w:rsidR="00BF0DC4" w:rsidRPr="00BF0DC4" w:rsidRDefault="00BF0DC4" w:rsidP="00486F24">
            <w:pPr>
              <w:spacing w:before="80" w:after="80" w:line="240" w:lineRule="exact"/>
              <w:jc w:val="center"/>
              <w:rPr>
                <w:color w:val="000000"/>
                <w:sz w:val="24"/>
                <w:szCs w:val="24"/>
              </w:rPr>
            </w:pPr>
            <w:r w:rsidRPr="00BF0DC4">
              <w:rPr>
                <w:color w:val="000000"/>
                <w:sz w:val="24"/>
                <w:szCs w:val="24"/>
              </w:rPr>
              <w:t>59</w:t>
            </w:r>
          </w:p>
        </w:tc>
        <w:tc>
          <w:tcPr>
            <w:tcW w:w="1134" w:type="dxa"/>
          </w:tcPr>
          <w:p w:rsidR="00BF0DC4" w:rsidRPr="00BF0DC4" w:rsidRDefault="00BF0DC4" w:rsidP="00486F24">
            <w:pPr>
              <w:spacing w:before="80" w:after="80" w:line="240" w:lineRule="exact"/>
              <w:jc w:val="center"/>
              <w:rPr>
                <w:color w:val="000000"/>
                <w:sz w:val="24"/>
                <w:szCs w:val="24"/>
              </w:rPr>
            </w:pPr>
            <w:r w:rsidRPr="00BF0DC4">
              <w:rPr>
                <w:color w:val="000000"/>
                <w:sz w:val="24"/>
                <w:szCs w:val="24"/>
              </w:rPr>
              <w:t>60</w:t>
            </w:r>
          </w:p>
        </w:tc>
        <w:tc>
          <w:tcPr>
            <w:tcW w:w="1134" w:type="dxa"/>
          </w:tcPr>
          <w:p w:rsidR="00BF0DC4" w:rsidRPr="00BF0DC4" w:rsidRDefault="00BF0DC4" w:rsidP="00486F24">
            <w:pPr>
              <w:spacing w:before="80" w:after="80" w:line="240" w:lineRule="exact"/>
              <w:jc w:val="center"/>
              <w:rPr>
                <w:color w:val="000000"/>
                <w:sz w:val="24"/>
                <w:szCs w:val="24"/>
              </w:rPr>
            </w:pPr>
            <w:r w:rsidRPr="00BF0DC4">
              <w:rPr>
                <w:color w:val="000000"/>
                <w:sz w:val="24"/>
                <w:szCs w:val="24"/>
              </w:rPr>
              <w:t>61</w:t>
            </w:r>
          </w:p>
        </w:tc>
        <w:tc>
          <w:tcPr>
            <w:tcW w:w="1134" w:type="dxa"/>
          </w:tcPr>
          <w:p w:rsidR="00BF0DC4" w:rsidRPr="00BF0DC4" w:rsidRDefault="00BF0DC4" w:rsidP="00486F24">
            <w:pPr>
              <w:spacing w:before="80" w:after="80" w:line="240" w:lineRule="exact"/>
              <w:jc w:val="center"/>
              <w:rPr>
                <w:color w:val="000000"/>
                <w:sz w:val="24"/>
                <w:szCs w:val="24"/>
              </w:rPr>
            </w:pPr>
            <w:r w:rsidRPr="00BF0DC4">
              <w:rPr>
                <w:color w:val="000000"/>
                <w:sz w:val="24"/>
                <w:szCs w:val="24"/>
              </w:rPr>
              <w:t>62</w:t>
            </w:r>
          </w:p>
        </w:tc>
        <w:tc>
          <w:tcPr>
            <w:tcW w:w="1134" w:type="dxa"/>
          </w:tcPr>
          <w:p w:rsidR="00BF0DC4" w:rsidRPr="00BF0DC4" w:rsidRDefault="00BF0DC4" w:rsidP="00486F24">
            <w:pPr>
              <w:spacing w:before="80" w:after="80" w:line="240" w:lineRule="exact"/>
              <w:jc w:val="center"/>
              <w:rPr>
                <w:color w:val="000000"/>
                <w:sz w:val="24"/>
                <w:szCs w:val="24"/>
              </w:rPr>
            </w:pPr>
            <w:r w:rsidRPr="00BF0DC4">
              <w:rPr>
                <w:color w:val="000000"/>
                <w:sz w:val="24"/>
                <w:szCs w:val="24"/>
              </w:rPr>
              <w:t>62</w:t>
            </w:r>
          </w:p>
        </w:tc>
      </w:tr>
      <w:tr w:rsidR="00486F24" w:rsidRPr="00BF0DC4">
        <w:tc>
          <w:tcPr>
            <w:tcW w:w="15482" w:type="dxa"/>
            <w:gridSpan w:val="11"/>
          </w:tcPr>
          <w:p w:rsidR="00486F24" w:rsidRPr="00BF0DC4" w:rsidRDefault="00486F24" w:rsidP="00486F24">
            <w:pPr>
              <w:pStyle w:val="ac"/>
              <w:spacing w:before="80" w:after="80" w:line="240" w:lineRule="exact"/>
              <w:ind w:left="0"/>
              <w:jc w:val="center"/>
              <w:rPr>
                <w:b/>
              </w:rPr>
            </w:pPr>
            <w:r>
              <w:rPr>
                <w:b/>
              </w:rPr>
              <w:t xml:space="preserve">14. </w:t>
            </w:r>
            <w:r w:rsidRPr="00BF0DC4">
              <w:rPr>
                <w:b/>
              </w:rPr>
              <w:t>Общественная безопасность и правопорядок</w:t>
            </w:r>
          </w:p>
        </w:tc>
      </w:tr>
      <w:tr w:rsidR="00BF0DC4" w:rsidRPr="00BF0DC4">
        <w:tc>
          <w:tcPr>
            <w:tcW w:w="991" w:type="dxa"/>
          </w:tcPr>
          <w:p w:rsidR="00BF0DC4" w:rsidRPr="00BF0DC4" w:rsidRDefault="00BF0DC4" w:rsidP="00486F24">
            <w:pPr>
              <w:spacing w:before="80" w:after="80" w:line="240" w:lineRule="exact"/>
              <w:jc w:val="center"/>
              <w:rPr>
                <w:sz w:val="24"/>
                <w:szCs w:val="24"/>
              </w:rPr>
            </w:pPr>
            <w:r w:rsidRPr="00BF0DC4">
              <w:rPr>
                <w:sz w:val="24"/>
                <w:szCs w:val="24"/>
              </w:rPr>
              <w:t>14.1</w:t>
            </w:r>
            <w:r w:rsidR="00486F24">
              <w:rPr>
                <w:sz w:val="24"/>
                <w:szCs w:val="24"/>
              </w:rPr>
              <w:t>.</w:t>
            </w:r>
          </w:p>
        </w:tc>
        <w:tc>
          <w:tcPr>
            <w:tcW w:w="4569" w:type="dxa"/>
          </w:tcPr>
          <w:p w:rsidR="00BF0DC4" w:rsidRPr="00BF0DC4" w:rsidRDefault="00BF0DC4" w:rsidP="00486F24">
            <w:pPr>
              <w:spacing w:before="80" w:after="80" w:line="240" w:lineRule="exact"/>
              <w:rPr>
                <w:sz w:val="24"/>
                <w:szCs w:val="24"/>
              </w:rPr>
            </w:pPr>
            <w:r w:rsidRPr="00BF0DC4">
              <w:rPr>
                <w:sz w:val="24"/>
                <w:szCs w:val="24"/>
              </w:rPr>
              <w:t>Число преступлений на 100 тыс. человек населения, единиц</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2068,1</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2088,9</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2065,2</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2045,4</w:t>
            </w:r>
          </w:p>
        </w:tc>
        <w:tc>
          <w:tcPr>
            <w:tcW w:w="992" w:type="dxa"/>
          </w:tcPr>
          <w:p w:rsidR="00BF0DC4" w:rsidRPr="00BF0DC4" w:rsidRDefault="00BF0DC4" w:rsidP="00486F24">
            <w:pPr>
              <w:spacing w:before="80" w:after="80" w:line="240" w:lineRule="exact"/>
              <w:jc w:val="center"/>
              <w:rPr>
                <w:sz w:val="24"/>
                <w:szCs w:val="24"/>
              </w:rPr>
            </w:pPr>
            <w:r w:rsidRPr="00BF0DC4">
              <w:rPr>
                <w:sz w:val="24"/>
                <w:szCs w:val="24"/>
              </w:rPr>
              <w:t>2024,5</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2002,9</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1982,7</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1963,9</w:t>
            </w:r>
          </w:p>
        </w:tc>
        <w:tc>
          <w:tcPr>
            <w:tcW w:w="1134" w:type="dxa"/>
          </w:tcPr>
          <w:p w:rsidR="00BF0DC4" w:rsidRPr="00BF0DC4" w:rsidRDefault="00BF0DC4" w:rsidP="00486F24">
            <w:pPr>
              <w:spacing w:before="80" w:after="80" w:line="240" w:lineRule="exact"/>
              <w:jc w:val="center"/>
              <w:rPr>
                <w:sz w:val="24"/>
                <w:szCs w:val="24"/>
              </w:rPr>
            </w:pPr>
            <w:r w:rsidRPr="00BF0DC4">
              <w:rPr>
                <w:sz w:val="24"/>
                <w:szCs w:val="24"/>
              </w:rPr>
              <w:t>1960,0</w:t>
            </w:r>
          </w:p>
        </w:tc>
      </w:tr>
    </w:tbl>
    <w:p w:rsidR="00BF0DC4" w:rsidRDefault="00BF0DC4" w:rsidP="00BF0DC4"/>
    <w:p w:rsidR="00486F24" w:rsidRDefault="00486F24" w:rsidP="00BF0DC4"/>
    <w:p w:rsidR="00486F24" w:rsidRDefault="00486F24" w:rsidP="00BF0DC4"/>
    <w:p w:rsidR="00486F24" w:rsidRDefault="00486F24" w:rsidP="00BF0DC4"/>
    <w:p w:rsidR="00486F24" w:rsidRDefault="00486F24" w:rsidP="00BF0DC4"/>
    <w:p w:rsidR="00486F24" w:rsidRDefault="00486F24" w:rsidP="00BF0DC4"/>
    <w:p w:rsidR="00486F24" w:rsidRDefault="00486F24" w:rsidP="00BF0DC4"/>
    <w:p w:rsidR="00486F24" w:rsidRDefault="00486F24" w:rsidP="00BF0DC4"/>
    <w:p w:rsidR="00486F24" w:rsidRDefault="00486F24" w:rsidP="00BF0DC4"/>
    <w:p w:rsidR="00486F24" w:rsidRDefault="00486F24" w:rsidP="00BF0DC4"/>
    <w:p w:rsidR="00486F24" w:rsidRDefault="00486F24" w:rsidP="00BF0DC4"/>
    <w:p w:rsidR="00486F24" w:rsidRDefault="00486F24" w:rsidP="00BF0DC4"/>
    <w:p w:rsidR="00486F24" w:rsidRDefault="00486F24" w:rsidP="00BF0DC4"/>
    <w:p w:rsidR="00486F24" w:rsidRDefault="00486F24" w:rsidP="00BF0DC4"/>
    <w:p w:rsidR="00486F24" w:rsidRDefault="00486F24" w:rsidP="00BF0DC4"/>
    <w:p w:rsidR="00486F24" w:rsidRDefault="00486F24" w:rsidP="00BF0DC4"/>
    <w:p w:rsidR="00486F24" w:rsidRDefault="00486F24" w:rsidP="00BF0DC4"/>
    <w:p w:rsidR="00486F24" w:rsidRDefault="00486F24" w:rsidP="00BF0DC4"/>
    <w:p w:rsidR="00486F24" w:rsidRDefault="00486F24" w:rsidP="00BF0DC4"/>
    <w:p w:rsidR="00486F24" w:rsidRDefault="00486F24" w:rsidP="00BF0DC4"/>
    <w:p w:rsidR="00486F24" w:rsidRDefault="00486F24" w:rsidP="00BF0DC4"/>
    <w:p w:rsidR="00486F24" w:rsidRDefault="00486F24" w:rsidP="00BF0DC4"/>
    <w:p w:rsidR="00486F24" w:rsidRDefault="00486F24" w:rsidP="00BF0DC4"/>
    <w:p w:rsidR="00486F24" w:rsidRDefault="00486F24" w:rsidP="00BF0DC4">
      <w:pPr>
        <w:sectPr w:rsidR="00486F24" w:rsidSect="00BF0DC4">
          <w:pgSz w:w="16838" w:h="11906" w:orient="landscape"/>
          <w:pgMar w:top="1985" w:right="1134" w:bottom="567" w:left="567" w:header="0" w:footer="0" w:gutter="0"/>
          <w:cols w:space="708"/>
          <w:titlePg/>
          <w:docGrid w:linePitch="326"/>
        </w:sectPr>
      </w:pPr>
    </w:p>
    <w:p w:rsidR="00486F24" w:rsidRPr="00486F24" w:rsidRDefault="00486F24" w:rsidP="00486F24">
      <w:pPr>
        <w:shd w:val="clear" w:color="auto" w:fill="FFFFFF"/>
        <w:ind w:left="7085"/>
        <w:rPr>
          <w:sz w:val="24"/>
          <w:szCs w:val="24"/>
        </w:rPr>
      </w:pPr>
      <w:r w:rsidRPr="00486F24">
        <w:rPr>
          <w:spacing w:val="-2"/>
          <w:sz w:val="24"/>
          <w:szCs w:val="24"/>
        </w:rPr>
        <w:lastRenderedPageBreak/>
        <w:t>Приложение 2</w:t>
      </w:r>
    </w:p>
    <w:p w:rsidR="00486F24" w:rsidRPr="00486F24" w:rsidRDefault="00486F24" w:rsidP="00486F24">
      <w:pPr>
        <w:shd w:val="clear" w:color="auto" w:fill="FFFFFF"/>
        <w:spacing w:before="278" w:line="274" w:lineRule="exact"/>
        <w:ind w:right="432"/>
        <w:jc w:val="center"/>
        <w:rPr>
          <w:sz w:val="24"/>
          <w:szCs w:val="24"/>
        </w:rPr>
      </w:pPr>
      <w:r w:rsidRPr="00486F24">
        <w:rPr>
          <w:b/>
          <w:bCs/>
          <w:sz w:val="24"/>
          <w:szCs w:val="24"/>
        </w:rPr>
        <w:t>ПЕРЕЧЕНЬ</w:t>
      </w:r>
    </w:p>
    <w:p w:rsidR="00486F24" w:rsidRPr="00486F24" w:rsidRDefault="00486F24" w:rsidP="00486F24">
      <w:pPr>
        <w:shd w:val="clear" w:color="auto" w:fill="FFFFFF"/>
        <w:spacing w:line="274" w:lineRule="exact"/>
        <w:ind w:right="437"/>
        <w:jc w:val="center"/>
        <w:rPr>
          <w:sz w:val="24"/>
          <w:szCs w:val="24"/>
        </w:rPr>
      </w:pPr>
      <w:r w:rsidRPr="00486F24">
        <w:rPr>
          <w:b/>
          <w:bCs/>
          <w:spacing w:val="-1"/>
          <w:sz w:val="24"/>
          <w:szCs w:val="24"/>
        </w:rPr>
        <w:t>ПРИОРИТЕТНЫХ ПРОЕКТОВ, В РЕАЛИЗАЦИИ КОТОРЫХ УЧАСТВУЕТ</w:t>
      </w:r>
    </w:p>
    <w:p w:rsidR="00486F24" w:rsidRPr="00486F24" w:rsidRDefault="00486F24" w:rsidP="00486F24">
      <w:pPr>
        <w:shd w:val="clear" w:color="auto" w:fill="FFFFFF"/>
        <w:spacing w:line="274" w:lineRule="exact"/>
        <w:ind w:right="432"/>
        <w:jc w:val="center"/>
        <w:rPr>
          <w:sz w:val="24"/>
          <w:szCs w:val="24"/>
        </w:rPr>
      </w:pPr>
      <w:r w:rsidRPr="00486F24">
        <w:rPr>
          <w:b/>
          <w:bCs/>
          <w:sz w:val="24"/>
          <w:szCs w:val="24"/>
        </w:rPr>
        <w:t>ВАЛДАЙСКИЙ МУНИЦИПАЛЬНЫЙ РАЙОН</w:t>
      </w:r>
    </w:p>
    <w:p w:rsidR="00486F24" w:rsidRDefault="00486F24" w:rsidP="00486F24">
      <w:pPr>
        <w:spacing w:after="274" w:line="1" w:lineRule="exact"/>
        <w:rPr>
          <w:sz w:val="2"/>
          <w:szCs w:val="2"/>
        </w:rPr>
      </w:pPr>
    </w:p>
    <w:tbl>
      <w:tblPr>
        <w:tblW w:w="0" w:type="auto"/>
        <w:tblLayout w:type="fixed"/>
        <w:tblCellMar>
          <w:left w:w="40" w:type="dxa"/>
          <w:right w:w="40" w:type="dxa"/>
        </w:tblCellMar>
        <w:tblLook w:val="0000"/>
      </w:tblPr>
      <w:tblGrid>
        <w:gridCol w:w="749"/>
        <w:gridCol w:w="8505"/>
      </w:tblGrid>
      <w:tr w:rsidR="00486F24" w:rsidRPr="00486F24">
        <w:trPr>
          <w:trHeight w:hRule="exact" w:val="773"/>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486F24" w:rsidRPr="00486F24" w:rsidRDefault="00486F24" w:rsidP="00486F24">
            <w:pPr>
              <w:shd w:val="clear" w:color="auto" w:fill="FFFFFF"/>
              <w:tabs>
                <w:tab w:val="left" w:pos="567"/>
              </w:tabs>
              <w:spacing w:before="120" w:after="120" w:line="240" w:lineRule="exact"/>
              <w:ind w:right="38"/>
              <w:jc w:val="center"/>
              <w:rPr>
                <w:b/>
                <w:sz w:val="24"/>
                <w:szCs w:val="24"/>
              </w:rPr>
            </w:pPr>
            <w:r w:rsidRPr="00486F24">
              <w:rPr>
                <w:b/>
                <w:sz w:val="24"/>
                <w:szCs w:val="24"/>
              </w:rPr>
              <w:t>№ п/п</w:t>
            </w:r>
          </w:p>
        </w:tc>
        <w:tc>
          <w:tcPr>
            <w:tcW w:w="8505" w:type="dxa"/>
            <w:tcBorders>
              <w:top w:val="single" w:sz="6" w:space="0" w:color="auto"/>
              <w:left w:val="single" w:sz="6" w:space="0" w:color="auto"/>
              <w:bottom w:val="single" w:sz="6" w:space="0" w:color="auto"/>
              <w:right w:val="single" w:sz="6" w:space="0" w:color="auto"/>
            </w:tcBorders>
            <w:shd w:val="clear" w:color="auto" w:fill="FFFFFF"/>
            <w:vAlign w:val="center"/>
          </w:tcPr>
          <w:p w:rsidR="00486F24" w:rsidRPr="00486F24" w:rsidRDefault="00486F24" w:rsidP="00486F24">
            <w:pPr>
              <w:shd w:val="clear" w:color="auto" w:fill="FFFFFF"/>
              <w:tabs>
                <w:tab w:val="left" w:pos="567"/>
              </w:tabs>
              <w:spacing w:before="120" w:after="120" w:line="240" w:lineRule="exact"/>
              <w:ind w:right="38"/>
              <w:jc w:val="center"/>
              <w:rPr>
                <w:b/>
                <w:sz w:val="24"/>
                <w:szCs w:val="24"/>
              </w:rPr>
            </w:pPr>
            <w:r w:rsidRPr="00486F24">
              <w:rPr>
                <w:b/>
                <w:spacing w:val="-1"/>
                <w:sz w:val="24"/>
                <w:szCs w:val="24"/>
              </w:rPr>
              <w:t>Наименование направления/инициативы социально-экономического развития</w:t>
            </w:r>
          </w:p>
        </w:tc>
      </w:tr>
      <w:tr w:rsidR="00486F24" w:rsidRPr="00486F24">
        <w:trPr>
          <w:trHeight w:hRule="exact" w:val="490"/>
        </w:trPr>
        <w:tc>
          <w:tcPr>
            <w:tcW w:w="9254" w:type="dxa"/>
            <w:gridSpan w:val="2"/>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jc w:val="center"/>
              <w:rPr>
                <w:sz w:val="24"/>
                <w:szCs w:val="24"/>
              </w:rPr>
            </w:pPr>
            <w:r w:rsidRPr="00486F24">
              <w:rPr>
                <w:b/>
                <w:bCs/>
                <w:sz w:val="24"/>
                <w:szCs w:val="24"/>
              </w:rPr>
              <w:t>1. Приоритетное направление «Демография»</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1.1.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pacing w:val="-1"/>
                <w:sz w:val="24"/>
                <w:szCs w:val="24"/>
              </w:rPr>
              <w:t>Проектная инициатива «Финансовая поддержка семей при рождении детей»</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pacing w:val="-1"/>
                <w:sz w:val="24"/>
                <w:szCs w:val="24"/>
              </w:rPr>
              <w:t>1.1.1</w:t>
            </w:r>
            <w:r>
              <w:rPr>
                <w:spacing w:val="-1"/>
                <w:sz w:val="24"/>
                <w:szCs w:val="24"/>
              </w:rPr>
              <w:t>.</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ind w:right="106"/>
              <w:rPr>
                <w:sz w:val="24"/>
                <w:szCs w:val="24"/>
              </w:rPr>
            </w:pPr>
            <w:r w:rsidRPr="00486F24">
              <w:rPr>
                <w:spacing w:val="-1"/>
                <w:sz w:val="24"/>
                <w:szCs w:val="24"/>
              </w:rPr>
              <w:t>Региональная составляющая федерального проекта « Финансовая поддержка се</w:t>
            </w:r>
            <w:r w:rsidRPr="00486F24">
              <w:rPr>
                <w:sz w:val="24"/>
                <w:szCs w:val="24"/>
              </w:rPr>
              <w:t>мей при рождении детей «</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1.2.</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ind w:right="269"/>
              <w:rPr>
                <w:sz w:val="24"/>
                <w:szCs w:val="24"/>
              </w:rPr>
            </w:pPr>
            <w:r w:rsidRPr="00486F24">
              <w:rPr>
                <w:spacing w:val="-1"/>
                <w:sz w:val="24"/>
                <w:szCs w:val="24"/>
              </w:rPr>
              <w:t>Проектная инициатива «Содействие занятости женщин – создание условий до</w:t>
            </w:r>
            <w:r w:rsidRPr="00486F24">
              <w:rPr>
                <w:spacing w:val="-1"/>
                <w:sz w:val="24"/>
                <w:szCs w:val="24"/>
              </w:rPr>
              <w:softHyphen/>
            </w:r>
            <w:r w:rsidRPr="00486F24">
              <w:rPr>
                <w:sz w:val="24"/>
                <w:szCs w:val="24"/>
              </w:rPr>
              <w:t>школьного образования для детей в возрасте до трех лет»</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1.3.</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ind w:right="370"/>
              <w:rPr>
                <w:sz w:val="24"/>
                <w:szCs w:val="24"/>
              </w:rPr>
            </w:pPr>
            <w:r w:rsidRPr="00486F24">
              <w:rPr>
                <w:spacing w:val="-1"/>
                <w:sz w:val="24"/>
                <w:szCs w:val="24"/>
              </w:rPr>
              <w:t>Проектная инициатива « Разработка и реализация программы системной под</w:t>
            </w:r>
            <w:r w:rsidRPr="00486F24">
              <w:rPr>
                <w:spacing w:val="-1"/>
                <w:sz w:val="24"/>
                <w:szCs w:val="24"/>
              </w:rPr>
              <w:softHyphen/>
              <w:t xml:space="preserve">держки и повышения качества жизни граждан старшего поколения «Старшее </w:t>
            </w:r>
            <w:r w:rsidRPr="00486F24">
              <w:rPr>
                <w:sz w:val="24"/>
                <w:szCs w:val="24"/>
              </w:rPr>
              <w:t>поколение»»</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pacing w:val="-1"/>
                <w:sz w:val="24"/>
                <w:szCs w:val="24"/>
              </w:rPr>
              <w:t>1.3.1</w:t>
            </w:r>
            <w:r>
              <w:rPr>
                <w:spacing w:val="-1"/>
                <w:sz w:val="24"/>
                <w:szCs w:val="24"/>
              </w:rPr>
              <w:t>.</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 xml:space="preserve">Региональная составляющая федерального проекта «Разработка и реализация </w:t>
            </w:r>
            <w:r w:rsidRPr="00486F24">
              <w:rPr>
                <w:spacing w:val="-1"/>
                <w:sz w:val="24"/>
                <w:szCs w:val="24"/>
              </w:rPr>
              <w:t>программы системной поддержки и повышения качества жизни граждан старше</w:t>
            </w:r>
            <w:r w:rsidRPr="00486F24">
              <w:rPr>
                <w:sz w:val="24"/>
                <w:szCs w:val="24"/>
              </w:rPr>
              <w:t>го поколения «Старшее поколение»</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1.4.</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ind w:right="5"/>
              <w:rPr>
                <w:sz w:val="24"/>
                <w:szCs w:val="24"/>
              </w:rPr>
            </w:pPr>
            <w:r w:rsidRPr="00486F24">
              <w:rPr>
                <w:spacing w:val="-1"/>
                <w:sz w:val="24"/>
                <w:szCs w:val="24"/>
              </w:rPr>
              <w:t>Проектная инициатива «Улучшение миграционной ситуации на территории Нов</w:t>
            </w:r>
            <w:r w:rsidRPr="00486F24">
              <w:rPr>
                <w:spacing w:val="-1"/>
                <w:sz w:val="24"/>
                <w:szCs w:val="24"/>
              </w:rPr>
              <w:softHyphen/>
            </w:r>
            <w:r w:rsidRPr="00486F24">
              <w:rPr>
                <w:sz w:val="24"/>
                <w:szCs w:val="24"/>
              </w:rPr>
              <w:t>городской области»</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pacing w:val="-1"/>
                <w:sz w:val="24"/>
                <w:szCs w:val="24"/>
              </w:rPr>
              <w:t>1.4.1.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ind w:right="269"/>
              <w:rPr>
                <w:sz w:val="24"/>
                <w:szCs w:val="24"/>
              </w:rPr>
            </w:pPr>
            <w:r w:rsidRPr="00486F24">
              <w:rPr>
                <w:spacing w:val="-1"/>
                <w:sz w:val="24"/>
                <w:szCs w:val="24"/>
              </w:rPr>
              <w:t xml:space="preserve">Приоритетный региональный проект «Комфортные условия для проживания и </w:t>
            </w:r>
            <w:r w:rsidRPr="00486F24">
              <w:rPr>
                <w:sz w:val="24"/>
                <w:szCs w:val="24"/>
              </w:rPr>
              <w:t>трудовой деятельности»</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pacing w:val="-1"/>
                <w:sz w:val="24"/>
                <w:szCs w:val="24"/>
              </w:rPr>
              <w:t>1.4.2.</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ind w:right="197"/>
              <w:rPr>
                <w:sz w:val="24"/>
                <w:szCs w:val="24"/>
              </w:rPr>
            </w:pPr>
            <w:r w:rsidRPr="00486F24">
              <w:rPr>
                <w:spacing w:val="-1"/>
                <w:sz w:val="24"/>
                <w:szCs w:val="24"/>
              </w:rPr>
              <w:t>Приоритетный региональный проект «Оказание содействия добровольному пе</w:t>
            </w:r>
            <w:r w:rsidRPr="00486F24">
              <w:rPr>
                <w:spacing w:val="-1"/>
                <w:sz w:val="24"/>
                <w:szCs w:val="24"/>
              </w:rPr>
              <w:softHyphen/>
              <w:t>реселению в Российскую Федерацию соотечественников, проживающих за ру</w:t>
            </w:r>
            <w:r w:rsidRPr="00486F24">
              <w:rPr>
                <w:spacing w:val="-1"/>
                <w:sz w:val="24"/>
                <w:szCs w:val="24"/>
              </w:rPr>
              <w:softHyphen/>
            </w:r>
            <w:r w:rsidRPr="00486F24">
              <w:rPr>
                <w:sz w:val="24"/>
                <w:szCs w:val="24"/>
              </w:rPr>
              <w:t>бежом»</w:t>
            </w:r>
          </w:p>
        </w:tc>
      </w:tr>
      <w:tr w:rsidR="00486F24" w:rsidRPr="00486F24">
        <w:trPr>
          <w:trHeight w:hRule="exact" w:val="490"/>
        </w:trPr>
        <w:tc>
          <w:tcPr>
            <w:tcW w:w="9254" w:type="dxa"/>
            <w:gridSpan w:val="2"/>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jc w:val="center"/>
              <w:rPr>
                <w:sz w:val="24"/>
                <w:szCs w:val="24"/>
              </w:rPr>
            </w:pPr>
            <w:r w:rsidRPr="00486F24">
              <w:rPr>
                <w:b/>
                <w:bCs/>
                <w:spacing w:val="-1"/>
                <w:sz w:val="24"/>
                <w:szCs w:val="24"/>
              </w:rPr>
              <w:t>2. Приоритетное направление «Развитие физической культуры и спорта»</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2.1.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ind w:right="10"/>
              <w:rPr>
                <w:sz w:val="24"/>
                <w:szCs w:val="24"/>
              </w:rPr>
            </w:pPr>
            <w:r w:rsidRPr="00486F24">
              <w:rPr>
                <w:spacing w:val="-1"/>
                <w:sz w:val="24"/>
                <w:szCs w:val="24"/>
              </w:rPr>
              <w:t xml:space="preserve">Проектная инициатива «Создание для всех категорий и групп населения условий </w:t>
            </w:r>
            <w:r w:rsidRPr="00486F24">
              <w:rPr>
                <w:sz w:val="24"/>
                <w:szCs w:val="24"/>
              </w:rPr>
              <w:t>для занятия физической культурой и спортом, в том числе повышение уровня обеспеченности объектами спорта, а также подготовка спортивного резерва»</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pacing w:val="-1"/>
                <w:sz w:val="24"/>
                <w:szCs w:val="24"/>
              </w:rPr>
              <w:t>2.1.1.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pacing w:val="-1"/>
                <w:sz w:val="24"/>
                <w:szCs w:val="24"/>
              </w:rPr>
              <w:t>Региональная составляющая федерального проекта «Спорт – норма жизни»</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pacing w:val="-1"/>
                <w:sz w:val="24"/>
                <w:szCs w:val="24"/>
              </w:rPr>
              <w:t>2.1.2.</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Приоритетный региональный проект «Будь в спорте»</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pacing w:val="-1"/>
                <w:sz w:val="24"/>
                <w:szCs w:val="24"/>
              </w:rPr>
            </w:pPr>
            <w:r w:rsidRPr="00486F24">
              <w:rPr>
                <w:spacing w:val="-1"/>
                <w:sz w:val="24"/>
                <w:szCs w:val="24"/>
              </w:rPr>
              <w:t>2.1.3.</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Приоритетный региональный проект «Активное долголетие»</w:t>
            </w:r>
          </w:p>
        </w:tc>
      </w:tr>
      <w:tr w:rsidR="00486F24" w:rsidRPr="00486F24">
        <w:trPr>
          <w:trHeight w:hRule="exact" w:val="494"/>
        </w:trPr>
        <w:tc>
          <w:tcPr>
            <w:tcW w:w="9254" w:type="dxa"/>
            <w:gridSpan w:val="2"/>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pStyle w:val="ac"/>
              <w:shd w:val="clear" w:color="auto" w:fill="FFFFFF"/>
              <w:spacing w:before="120" w:after="120" w:line="240" w:lineRule="exact"/>
              <w:ind w:left="2520"/>
            </w:pPr>
            <w:r w:rsidRPr="00486F24">
              <w:rPr>
                <w:b/>
                <w:bCs/>
                <w:spacing w:val="-1"/>
              </w:rPr>
              <w:t>3.Приоритетное направление «Здравоохранение»</w:t>
            </w:r>
          </w:p>
          <w:p w:rsidR="00486F24" w:rsidRPr="00486F24" w:rsidRDefault="00486F24" w:rsidP="00486F24">
            <w:pPr>
              <w:shd w:val="clear" w:color="auto" w:fill="FFFFFF"/>
              <w:spacing w:before="120" w:after="120" w:line="240" w:lineRule="exact"/>
              <w:rPr>
                <w:sz w:val="24"/>
                <w:szCs w:val="24"/>
              </w:rPr>
            </w:pPr>
          </w:p>
        </w:tc>
      </w:tr>
      <w:tr w:rsidR="00486F24" w:rsidRPr="00486F24">
        <w:trPr>
          <w:trHeight w:val="397"/>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ind w:left="102" w:hanging="102"/>
              <w:rPr>
                <w:bCs/>
                <w:spacing w:val="-1"/>
                <w:sz w:val="24"/>
                <w:szCs w:val="24"/>
              </w:rPr>
            </w:pPr>
            <w:r w:rsidRPr="00486F24">
              <w:rPr>
                <w:bCs/>
                <w:spacing w:val="-1"/>
                <w:sz w:val="24"/>
                <w:szCs w:val="24"/>
              </w:rPr>
              <w:t>3.1.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b/>
                <w:bCs/>
                <w:spacing w:val="-1"/>
                <w:sz w:val="24"/>
                <w:szCs w:val="24"/>
              </w:rPr>
            </w:pPr>
            <w:r w:rsidRPr="00486F24">
              <w:rPr>
                <w:bCs/>
                <w:spacing w:val="-1"/>
                <w:sz w:val="24"/>
                <w:szCs w:val="24"/>
              </w:rPr>
              <w:t>Проектная инициатива «Развитие первичной медико-санитарной помощи»</w:t>
            </w:r>
          </w:p>
        </w:tc>
      </w:tr>
      <w:tr w:rsidR="00486F24" w:rsidRPr="00486F24">
        <w:trPr>
          <w:trHeight w:val="397"/>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ind w:left="102" w:hanging="102"/>
              <w:rPr>
                <w:bCs/>
                <w:spacing w:val="-1"/>
                <w:sz w:val="24"/>
                <w:szCs w:val="24"/>
              </w:rPr>
            </w:pPr>
            <w:r w:rsidRPr="00486F24">
              <w:rPr>
                <w:bCs/>
                <w:spacing w:val="-1"/>
                <w:sz w:val="24"/>
                <w:szCs w:val="24"/>
              </w:rPr>
              <w:t>3.1.1.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b/>
                <w:bCs/>
                <w:spacing w:val="-1"/>
                <w:sz w:val="24"/>
                <w:szCs w:val="24"/>
              </w:rPr>
            </w:pPr>
            <w:r w:rsidRPr="00486F24">
              <w:rPr>
                <w:spacing w:val="-1"/>
                <w:sz w:val="24"/>
                <w:szCs w:val="24"/>
              </w:rPr>
              <w:t>Региональная составляющая федерального проекта</w:t>
            </w:r>
            <w:r w:rsidRPr="00486F24">
              <w:rPr>
                <w:bCs/>
                <w:spacing w:val="-1"/>
                <w:sz w:val="24"/>
                <w:szCs w:val="24"/>
              </w:rPr>
              <w:t>«Развитие первичной медико-санитарной помощи»</w:t>
            </w:r>
          </w:p>
        </w:tc>
      </w:tr>
      <w:tr w:rsidR="00486F24" w:rsidRPr="00486F24">
        <w:trPr>
          <w:trHeight w:val="397"/>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ind w:left="102" w:hanging="102"/>
              <w:rPr>
                <w:bCs/>
                <w:spacing w:val="-1"/>
                <w:sz w:val="24"/>
                <w:szCs w:val="24"/>
              </w:rPr>
            </w:pPr>
            <w:r w:rsidRPr="00486F24">
              <w:rPr>
                <w:bCs/>
                <w:spacing w:val="-1"/>
                <w:sz w:val="24"/>
                <w:szCs w:val="24"/>
              </w:rPr>
              <w:t>3.2.</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b/>
                <w:bCs/>
                <w:spacing w:val="-1"/>
                <w:sz w:val="24"/>
                <w:szCs w:val="24"/>
              </w:rPr>
            </w:pPr>
            <w:r w:rsidRPr="00486F24">
              <w:rPr>
                <w:bCs/>
                <w:spacing w:val="-1"/>
                <w:sz w:val="24"/>
                <w:szCs w:val="24"/>
              </w:rPr>
              <w:t>Проектная инициатива «Борьба с сердечно-сосудистыми заболеваниями»</w:t>
            </w:r>
          </w:p>
        </w:tc>
      </w:tr>
      <w:tr w:rsidR="00486F24" w:rsidRPr="00486F24">
        <w:trPr>
          <w:trHeight w:val="397"/>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pStyle w:val="ac"/>
              <w:numPr>
                <w:ilvl w:val="1"/>
                <w:numId w:val="6"/>
              </w:numPr>
              <w:shd w:val="clear" w:color="auto" w:fill="FFFFFF"/>
              <w:spacing w:before="120" w:after="120" w:line="240" w:lineRule="exact"/>
              <w:rPr>
                <w:bCs/>
                <w:spacing w:val="-1"/>
              </w:rPr>
            </w:pP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bCs/>
                <w:spacing w:val="-1"/>
                <w:sz w:val="24"/>
                <w:szCs w:val="24"/>
              </w:rPr>
            </w:pPr>
            <w:r w:rsidRPr="00486F24">
              <w:rPr>
                <w:bCs/>
                <w:spacing w:val="-1"/>
                <w:sz w:val="24"/>
                <w:szCs w:val="24"/>
              </w:rPr>
              <w:t xml:space="preserve">Проектная инициатива «Создание единого цифрового контура в </w:t>
            </w:r>
            <w:r w:rsidRPr="00486F24">
              <w:rPr>
                <w:bCs/>
                <w:spacing w:val="-1"/>
                <w:sz w:val="24"/>
                <w:szCs w:val="24"/>
              </w:rPr>
              <w:lastRenderedPageBreak/>
              <w:t>здравоохранении»</w:t>
            </w:r>
          </w:p>
        </w:tc>
      </w:tr>
      <w:tr w:rsidR="00486F24" w:rsidRPr="00486F24">
        <w:trPr>
          <w:trHeight w:val="397"/>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ind w:left="102" w:hanging="102"/>
              <w:rPr>
                <w:bCs/>
                <w:spacing w:val="-1"/>
                <w:sz w:val="24"/>
                <w:szCs w:val="24"/>
              </w:rPr>
            </w:pPr>
            <w:r w:rsidRPr="00486F24">
              <w:rPr>
                <w:bCs/>
                <w:spacing w:val="-1"/>
                <w:sz w:val="24"/>
                <w:szCs w:val="24"/>
              </w:rPr>
              <w:lastRenderedPageBreak/>
              <w:t>3.3.1</w:t>
            </w:r>
            <w:r>
              <w:rPr>
                <w:bCs/>
                <w:spacing w:val="-1"/>
                <w:sz w:val="24"/>
                <w:szCs w:val="24"/>
              </w:rPr>
              <w:t>.</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bCs/>
                <w:spacing w:val="-1"/>
                <w:sz w:val="24"/>
                <w:szCs w:val="24"/>
              </w:rPr>
            </w:pPr>
            <w:r w:rsidRPr="00486F24">
              <w:rPr>
                <w:bCs/>
                <w:spacing w:val="-1"/>
                <w:sz w:val="24"/>
                <w:szCs w:val="24"/>
              </w:rPr>
              <w:t>Региональный проект «Ведение паспортов здоровья населения Новгородской области»</w:t>
            </w:r>
          </w:p>
        </w:tc>
      </w:tr>
      <w:tr w:rsidR="00486F24" w:rsidRPr="00486F24">
        <w:trPr>
          <w:trHeight w:val="397"/>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ind w:left="102" w:hanging="102"/>
              <w:rPr>
                <w:bCs/>
                <w:spacing w:val="-1"/>
                <w:sz w:val="24"/>
                <w:szCs w:val="24"/>
              </w:rPr>
            </w:pPr>
            <w:r w:rsidRPr="00486F24">
              <w:rPr>
                <w:bCs/>
                <w:spacing w:val="-1"/>
                <w:sz w:val="24"/>
                <w:szCs w:val="24"/>
              </w:rPr>
              <w:t>3.4.</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b/>
                <w:bCs/>
                <w:spacing w:val="-1"/>
                <w:sz w:val="24"/>
                <w:szCs w:val="24"/>
              </w:rPr>
            </w:pPr>
            <w:r w:rsidRPr="00486F24">
              <w:rPr>
                <w:bCs/>
                <w:spacing w:val="-1"/>
                <w:sz w:val="24"/>
                <w:szCs w:val="24"/>
              </w:rPr>
              <w:t>Проектная инициатива «Обеспечение медицинских организаций системы здравоохранения Новгородской области квалифицированными кадрами»</w:t>
            </w:r>
          </w:p>
        </w:tc>
      </w:tr>
      <w:tr w:rsidR="00486F24" w:rsidRPr="00486F24">
        <w:trPr>
          <w:trHeight w:val="397"/>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ind w:left="102" w:hanging="102"/>
              <w:rPr>
                <w:bCs/>
                <w:spacing w:val="-1"/>
                <w:sz w:val="24"/>
                <w:szCs w:val="24"/>
              </w:rPr>
            </w:pPr>
            <w:r w:rsidRPr="00486F24">
              <w:rPr>
                <w:bCs/>
                <w:spacing w:val="-1"/>
                <w:sz w:val="24"/>
                <w:szCs w:val="24"/>
              </w:rPr>
              <w:t>3.5.</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bCs/>
                <w:spacing w:val="-1"/>
                <w:sz w:val="24"/>
                <w:szCs w:val="24"/>
              </w:rPr>
            </w:pPr>
            <w:r w:rsidRPr="00486F24">
              <w:rPr>
                <w:bCs/>
                <w:spacing w:val="-1"/>
                <w:sz w:val="24"/>
                <w:szCs w:val="24"/>
              </w:rPr>
              <w:t>Проектная инициатива «Борьба с онкологическими заболеваниями»</w:t>
            </w:r>
          </w:p>
        </w:tc>
      </w:tr>
      <w:tr w:rsidR="00486F24" w:rsidRPr="00486F24">
        <w:trPr>
          <w:trHeight w:hRule="exact" w:val="494"/>
        </w:trPr>
        <w:tc>
          <w:tcPr>
            <w:tcW w:w="9254" w:type="dxa"/>
            <w:gridSpan w:val="2"/>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ind w:left="1814"/>
              <w:rPr>
                <w:b/>
                <w:bCs/>
                <w:spacing w:val="-1"/>
                <w:sz w:val="24"/>
                <w:szCs w:val="24"/>
              </w:rPr>
            </w:pPr>
            <w:r w:rsidRPr="00486F24">
              <w:rPr>
                <w:b/>
                <w:noProof/>
                <w:sz w:val="24"/>
                <w:szCs w:val="24"/>
              </w:rPr>
              <w:t>4. Приоритетное направление «Образование»</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bCs/>
                <w:spacing w:val="-1"/>
                <w:sz w:val="24"/>
                <w:szCs w:val="24"/>
              </w:rPr>
            </w:pPr>
            <w:r w:rsidRPr="00486F24">
              <w:rPr>
                <w:bCs/>
                <w:spacing w:val="-1"/>
                <w:sz w:val="24"/>
                <w:szCs w:val="24"/>
              </w:rPr>
              <w:t>4.1.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bCs/>
                <w:spacing w:val="-1"/>
                <w:sz w:val="24"/>
                <w:szCs w:val="24"/>
              </w:rPr>
            </w:pPr>
            <w:r w:rsidRPr="00486F24">
              <w:rPr>
                <w:spacing w:val="-1"/>
                <w:sz w:val="24"/>
                <w:szCs w:val="24"/>
              </w:rPr>
              <w:t xml:space="preserve">Региональная составляющая федерального проекта </w:t>
            </w:r>
            <w:r w:rsidRPr="00486F24">
              <w:rPr>
                <w:sz w:val="24"/>
                <w:szCs w:val="24"/>
              </w:rPr>
              <w:t>«Современная школа» национального проекта «Образование»</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bCs/>
                <w:spacing w:val="-1"/>
                <w:sz w:val="24"/>
                <w:szCs w:val="24"/>
              </w:rPr>
            </w:pPr>
            <w:r w:rsidRPr="00486F24">
              <w:rPr>
                <w:bCs/>
                <w:spacing w:val="-1"/>
                <w:sz w:val="24"/>
                <w:szCs w:val="24"/>
              </w:rPr>
              <w:t>4.2.</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pacing w:val="-1"/>
                <w:sz w:val="24"/>
                <w:szCs w:val="24"/>
              </w:rPr>
              <w:t xml:space="preserve">Региональная составляющая федерального проекта </w:t>
            </w:r>
            <w:r w:rsidRPr="00486F24">
              <w:rPr>
                <w:color w:val="000000"/>
                <w:sz w:val="24"/>
                <w:szCs w:val="24"/>
              </w:rPr>
              <w:t>«Цифровая образовательная среда»</w:t>
            </w:r>
            <w:r w:rsidRPr="00486F24">
              <w:rPr>
                <w:sz w:val="24"/>
                <w:szCs w:val="24"/>
              </w:rPr>
              <w:t xml:space="preserve"> национального проекта «Образование»</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bCs/>
                <w:spacing w:val="-1"/>
                <w:sz w:val="24"/>
                <w:szCs w:val="24"/>
              </w:rPr>
            </w:pPr>
            <w:r w:rsidRPr="00486F24">
              <w:rPr>
                <w:bCs/>
                <w:spacing w:val="-1"/>
                <w:sz w:val="24"/>
                <w:szCs w:val="24"/>
              </w:rPr>
              <w:t>4.3.</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pacing w:before="120" w:after="120" w:line="240" w:lineRule="exact"/>
              <w:rPr>
                <w:bCs/>
                <w:spacing w:val="-1"/>
                <w:sz w:val="24"/>
                <w:szCs w:val="24"/>
              </w:rPr>
            </w:pPr>
            <w:r w:rsidRPr="00486F24">
              <w:rPr>
                <w:spacing w:val="-1"/>
                <w:sz w:val="24"/>
                <w:szCs w:val="24"/>
              </w:rPr>
              <w:t xml:space="preserve">Региональная составляющая федерального проекта </w:t>
            </w:r>
            <w:r w:rsidRPr="00486F24">
              <w:rPr>
                <w:color w:val="000000"/>
                <w:sz w:val="24"/>
                <w:szCs w:val="24"/>
              </w:rPr>
              <w:t>«Успех каждого ребенка»</w:t>
            </w:r>
            <w:r w:rsidRPr="00486F24">
              <w:rPr>
                <w:sz w:val="24"/>
                <w:szCs w:val="24"/>
              </w:rPr>
              <w:t xml:space="preserve"> национального проекта «Образование»</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bCs/>
                <w:spacing w:val="-1"/>
                <w:sz w:val="24"/>
                <w:szCs w:val="24"/>
              </w:rPr>
            </w:pPr>
            <w:r w:rsidRPr="00486F24">
              <w:rPr>
                <w:bCs/>
                <w:spacing w:val="-1"/>
                <w:sz w:val="24"/>
                <w:szCs w:val="24"/>
              </w:rPr>
              <w:t>4.4.</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bCs/>
                <w:spacing w:val="-1"/>
                <w:sz w:val="24"/>
                <w:szCs w:val="24"/>
              </w:rPr>
            </w:pPr>
            <w:r w:rsidRPr="00486F24">
              <w:rPr>
                <w:spacing w:val="-1"/>
                <w:sz w:val="24"/>
                <w:szCs w:val="24"/>
              </w:rPr>
              <w:t xml:space="preserve">Региональная составляющая федерального проекта </w:t>
            </w:r>
            <w:r w:rsidRPr="00486F24">
              <w:rPr>
                <w:color w:val="000000"/>
                <w:sz w:val="24"/>
                <w:szCs w:val="24"/>
              </w:rPr>
              <w:t>«Учитель будущего»</w:t>
            </w:r>
            <w:r w:rsidRPr="00486F24">
              <w:rPr>
                <w:sz w:val="24"/>
                <w:szCs w:val="24"/>
              </w:rPr>
              <w:t xml:space="preserve"> национального проекта «Образование»</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bCs/>
                <w:spacing w:val="-1"/>
                <w:sz w:val="24"/>
                <w:szCs w:val="24"/>
              </w:rPr>
            </w:pPr>
            <w:r w:rsidRPr="00486F24">
              <w:rPr>
                <w:bCs/>
                <w:spacing w:val="-1"/>
                <w:sz w:val="24"/>
                <w:szCs w:val="24"/>
              </w:rPr>
              <w:t>4.5.</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bCs/>
                <w:spacing w:val="-1"/>
                <w:sz w:val="24"/>
                <w:szCs w:val="24"/>
              </w:rPr>
            </w:pPr>
            <w:r w:rsidRPr="00486F24">
              <w:rPr>
                <w:spacing w:val="-1"/>
                <w:sz w:val="24"/>
                <w:szCs w:val="24"/>
              </w:rPr>
              <w:t xml:space="preserve">Региональная составляющая федерального проекта </w:t>
            </w:r>
            <w:r w:rsidRPr="00486F24">
              <w:rPr>
                <w:color w:val="000000"/>
                <w:sz w:val="24"/>
                <w:szCs w:val="24"/>
              </w:rPr>
              <w:t>«Поддержка семей, имеющих детей</w:t>
            </w:r>
            <w:r w:rsidRPr="00486F24">
              <w:rPr>
                <w:sz w:val="24"/>
                <w:szCs w:val="24"/>
              </w:rPr>
              <w:t xml:space="preserve"> национального проекта «Образование»</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bCs/>
                <w:spacing w:val="-1"/>
                <w:sz w:val="24"/>
                <w:szCs w:val="24"/>
              </w:rPr>
            </w:pPr>
            <w:r w:rsidRPr="00486F24">
              <w:rPr>
                <w:bCs/>
                <w:spacing w:val="-1"/>
                <w:sz w:val="24"/>
                <w:szCs w:val="24"/>
              </w:rPr>
              <w:t>4.6.</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bCs/>
                <w:spacing w:val="-1"/>
                <w:sz w:val="24"/>
                <w:szCs w:val="24"/>
              </w:rPr>
            </w:pPr>
            <w:r w:rsidRPr="00486F24">
              <w:rPr>
                <w:color w:val="000000"/>
                <w:sz w:val="24"/>
                <w:szCs w:val="24"/>
              </w:rPr>
              <w:t>Федеральный проект «Экопатруль»</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bCs/>
                <w:spacing w:val="-1"/>
                <w:sz w:val="24"/>
                <w:szCs w:val="24"/>
              </w:rPr>
            </w:pPr>
            <w:r w:rsidRPr="00486F24">
              <w:rPr>
                <w:bCs/>
                <w:spacing w:val="-1"/>
                <w:sz w:val="24"/>
                <w:szCs w:val="24"/>
              </w:rPr>
              <w:t>4.7.</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pacing w:before="120" w:after="120" w:line="240" w:lineRule="exact"/>
              <w:rPr>
                <w:bCs/>
                <w:spacing w:val="-1"/>
                <w:sz w:val="24"/>
                <w:szCs w:val="24"/>
              </w:rPr>
            </w:pPr>
            <w:r w:rsidRPr="00486F24">
              <w:rPr>
                <w:color w:val="000000"/>
                <w:sz w:val="24"/>
                <w:szCs w:val="24"/>
                <w:shd w:val="clear" w:color="auto" w:fill="FFFFFF"/>
              </w:rPr>
              <w:t>Межмуниципальный проект «ЭКОСТАРТ»</w:t>
            </w:r>
          </w:p>
        </w:tc>
      </w:tr>
      <w:tr w:rsidR="00486F24" w:rsidRPr="00486F24">
        <w:trPr>
          <w:trHeight w:hRule="exact" w:val="494"/>
        </w:trPr>
        <w:tc>
          <w:tcPr>
            <w:tcW w:w="9254" w:type="dxa"/>
            <w:gridSpan w:val="2"/>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pacing w:before="120" w:after="120" w:line="240" w:lineRule="exact"/>
              <w:jc w:val="center"/>
              <w:rPr>
                <w:b/>
                <w:color w:val="000000"/>
                <w:sz w:val="24"/>
                <w:szCs w:val="24"/>
                <w:shd w:val="clear" w:color="auto" w:fill="FFFFFF"/>
              </w:rPr>
            </w:pPr>
            <w:r w:rsidRPr="00486F24">
              <w:rPr>
                <w:b/>
                <w:color w:val="000000"/>
                <w:sz w:val="24"/>
                <w:szCs w:val="24"/>
                <w:shd w:val="clear" w:color="auto" w:fill="FFFFFF"/>
              </w:rPr>
              <w:t>5. Приоритетное направление «Экономический рост»</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5.1.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pacing w:val="-1"/>
                <w:sz w:val="24"/>
                <w:szCs w:val="24"/>
              </w:rPr>
              <w:t>Проектная инициатива «Формирование и совершенствование системы поддерж</w:t>
            </w:r>
            <w:r w:rsidRPr="00486F24">
              <w:rPr>
                <w:sz w:val="24"/>
                <w:szCs w:val="24"/>
              </w:rPr>
              <w:t>ки малого и среднего предпринимательства в Новгородской области»</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pacing w:val="-1"/>
                <w:sz w:val="24"/>
                <w:szCs w:val="24"/>
              </w:rPr>
              <w:t>5.1.1.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pacing w:val="-1"/>
                <w:sz w:val="24"/>
                <w:szCs w:val="24"/>
              </w:rPr>
              <w:t>Региональная составляющая национального проекта «Малое и среднее предпринимательство и поддержка индивидуальной предпринимательской инициативы»</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5.2.</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pacing w:val="-1"/>
                <w:sz w:val="24"/>
                <w:szCs w:val="24"/>
              </w:rPr>
              <w:t>Проектная инициатива «Улучшение инвестиционной привлекательности Новго</w:t>
            </w:r>
            <w:r w:rsidRPr="00486F24">
              <w:rPr>
                <w:spacing w:val="-1"/>
                <w:sz w:val="24"/>
                <w:szCs w:val="24"/>
              </w:rPr>
              <w:softHyphen/>
            </w:r>
            <w:r w:rsidRPr="00486F24">
              <w:rPr>
                <w:sz w:val="24"/>
                <w:szCs w:val="24"/>
              </w:rPr>
              <w:t>родской области»</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pacing w:val="-1"/>
                <w:sz w:val="24"/>
                <w:szCs w:val="24"/>
              </w:rPr>
              <w:t>5.2.1.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pacing w:val="-1"/>
                <w:sz w:val="24"/>
                <w:szCs w:val="24"/>
              </w:rPr>
              <w:t>Приоритетный региональный проект «Формирование в Новгородской области современной инфраструктуры для субъектов инвестиционной и предпринима</w:t>
            </w:r>
            <w:r w:rsidRPr="00486F24">
              <w:rPr>
                <w:sz w:val="24"/>
                <w:szCs w:val="24"/>
              </w:rPr>
              <w:t>тельской деятельности»</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5.3.</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pacing w:val="-1"/>
                <w:sz w:val="24"/>
                <w:szCs w:val="24"/>
              </w:rPr>
              <w:t>Проектная инициатива «Развитие промышленного потенциала Новгородской об</w:t>
            </w:r>
            <w:r w:rsidRPr="00486F24">
              <w:rPr>
                <w:sz w:val="24"/>
                <w:szCs w:val="24"/>
              </w:rPr>
              <w:t>ласти»</w:t>
            </w:r>
          </w:p>
        </w:tc>
      </w:tr>
      <w:tr w:rsidR="00486F24" w:rsidRPr="00486F24">
        <w:trPr>
          <w:trHeight w:hRule="exact" w:val="494"/>
        </w:trPr>
        <w:tc>
          <w:tcPr>
            <w:tcW w:w="9254" w:type="dxa"/>
            <w:gridSpan w:val="2"/>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jc w:val="center"/>
              <w:rPr>
                <w:b/>
                <w:sz w:val="24"/>
                <w:szCs w:val="24"/>
              </w:rPr>
            </w:pPr>
            <w:r w:rsidRPr="00486F24">
              <w:rPr>
                <w:b/>
                <w:sz w:val="24"/>
                <w:szCs w:val="24"/>
              </w:rPr>
              <w:t>6. Приоритетное направление «Продовольственная обеспеченность»</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6.1.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ind w:right="235"/>
              <w:rPr>
                <w:sz w:val="24"/>
                <w:szCs w:val="24"/>
              </w:rPr>
            </w:pPr>
            <w:r w:rsidRPr="00486F24">
              <w:rPr>
                <w:spacing w:val="-1"/>
                <w:sz w:val="24"/>
                <w:szCs w:val="24"/>
              </w:rPr>
              <w:t>Проектная инициатива «Развитие производства и переработки сельскохозяйст</w:t>
            </w:r>
            <w:r w:rsidRPr="00486F24">
              <w:rPr>
                <w:sz w:val="24"/>
                <w:szCs w:val="24"/>
              </w:rPr>
              <w:t>венной продукции»</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6.2.</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ind w:right="77"/>
              <w:rPr>
                <w:sz w:val="24"/>
                <w:szCs w:val="24"/>
              </w:rPr>
            </w:pPr>
            <w:r w:rsidRPr="00486F24">
              <w:rPr>
                <w:spacing w:val="-1"/>
                <w:sz w:val="24"/>
                <w:szCs w:val="24"/>
              </w:rPr>
              <w:t>Проектная инициатива «Развитие системы поддержки фермеров и сельской коо</w:t>
            </w:r>
            <w:r w:rsidRPr="00486F24">
              <w:rPr>
                <w:spacing w:val="-1"/>
                <w:sz w:val="24"/>
                <w:szCs w:val="24"/>
              </w:rPr>
              <w:softHyphen/>
            </w:r>
            <w:r w:rsidRPr="00486F24">
              <w:rPr>
                <w:sz w:val="24"/>
                <w:szCs w:val="24"/>
              </w:rPr>
              <w:t>перации»</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6.3.</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ind w:right="53"/>
              <w:rPr>
                <w:sz w:val="24"/>
                <w:szCs w:val="24"/>
              </w:rPr>
            </w:pPr>
            <w:r w:rsidRPr="00486F24">
              <w:rPr>
                <w:spacing w:val="-1"/>
                <w:sz w:val="24"/>
                <w:szCs w:val="24"/>
              </w:rPr>
              <w:t xml:space="preserve">Проектная инициатива «Развитие качественного обслуживания государственной </w:t>
            </w:r>
            <w:r w:rsidRPr="00486F24">
              <w:rPr>
                <w:sz w:val="24"/>
                <w:szCs w:val="24"/>
              </w:rPr>
              <w:t xml:space="preserve">ветеринарной службой населения области и хозяйствующих субъектов всех </w:t>
            </w:r>
            <w:r w:rsidRPr="00486F24">
              <w:rPr>
                <w:sz w:val="24"/>
                <w:szCs w:val="24"/>
              </w:rPr>
              <w:lastRenderedPageBreak/>
              <w:t>форм собственности»</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pacing w:val="-1"/>
                <w:sz w:val="24"/>
                <w:szCs w:val="24"/>
              </w:rPr>
              <w:lastRenderedPageBreak/>
              <w:t>6.3.1.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ind w:right="29"/>
              <w:rPr>
                <w:sz w:val="24"/>
                <w:szCs w:val="24"/>
              </w:rPr>
            </w:pPr>
            <w:r w:rsidRPr="00486F24">
              <w:rPr>
                <w:spacing w:val="-1"/>
                <w:sz w:val="24"/>
                <w:szCs w:val="24"/>
              </w:rPr>
              <w:t>Приоритетный региональный проект « Реализация комплекса мер по финансово</w:t>
            </w:r>
            <w:r w:rsidRPr="00486F24">
              <w:rPr>
                <w:sz w:val="24"/>
                <w:szCs w:val="24"/>
              </w:rPr>
              <w:t>му и материально техническому обеспечению государственной ветеринарной службы «</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6.4.</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ind w:right="14"/>
              <w:rPr>
                <w:sz w:val="24"/>
                <w:szCs w:val="24"/>
              </w:rPr>
            </w:pPr>
            <w:r w:rsidRPr="00486F24">
              <w:rPr>
                <w:spacing w:val="-1"/>
                <w:sz w:val="24"/>
                <w:szCs w:val="24"/>
              </w:rPr>
              <w:t>Муниципальный проект «Ввод в оборот неиспользуемых земель сельскохозяйст</w:t>
            </w:r>
            <w:r w:rsidRPr="00486F24">
              <w:rPr>
                <w:spacing w:val="-1"/>
                <w:sz w:val="24"/>
                <w:szCs w:val="24"/>
              </w:rPr>
              <w:softHyphen/>
            </w:r>
            <w:r w:rsidRPr="00486F24">
              <w:rPr>
                <w:sz w:val="24"/>
                <w:szCs w:val="24"/>
              </w:rPr>
              <w:t>венного назначения на территории Валдайского муниципального района»</w:t>
            </w:r>
          </w:p>
        </w:tc>
      </w:tr>
      <w:tr w:rsidR="00486F24" w:rsidRPr="00486F24">
        <w:trPr>
          <w:trHeight w:val="397"/>
        </w:trPr>
        <w:tc>
          <w:tcPr>
            <w:tcW w:w="9254" w:type="dxa"/>
            <w:gridSpan w:val="2"/>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ind w:right="14"/>
              <w:jc w:val="center"/>
              <w:rPr>
                <w:spacing w:val="-1"/>
                <w:sz w:val="24"/>
                <w:szCs w:val="24"/>
              </w:rPr>
            </w:pPr>
            <w:r w:rsidRPr="00486F24">
              <w:rPr>
                <w:b/>
                <w:sz w:val="24"/>
                <w:szCs w:val="24"/>
              </w:rPr>
              <w:t>7. Приоритетное направление «Культура»</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7.1.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pacing w:before="120" w:after="120" w:line="240" w:lineRule="exact"/>
              <w:rPr>
                <w:sz w:val="24"/>
                <w:szCs w:val="24"/>
              </w:rPr>
            </w:pPr>
            <w:r w:rsidRPr="00486F24">
              <w:rPr>
                <w:bCs/>
                <w:sz w:val="24"/>
                <w:szCs w:val="24"/>
              </w:rPr>
              <w:t>Проектная инициатива «Культурное поколение»</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7.1.1.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pacing w:before="120" w:after="120" w:line="240" w:lineRule="exact"/>
              <w:rPr>
                <w:sz w:val="24"/>
                <w:szCs w:val="24"/>
              </w:rPr>
            </w:pPr>
            <w:r w:rsidRPr="00486F24">
              <w:rPr>
                <w:bCs/>
                <w:sz w:val="24"/>
                <w:szCs w:val="24"/>
              </w:rPr>
              <w:t xml:space="preserve">Приоритетный региональный проект «Подготовка кадров»  </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7.1.2.</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pacing w:before="120" w:after="120" w:line="240" w:lineRule="exact"/>
              <w:rPr>
                <w:sz w:val="24"/>
                <w:szCs w:val="24"/>
              </w:rPr>
            </w:pPr>
            <w:r w:rsidRPr="00486F24">
              <w:rPr>
                <w:bCs/>
                <w:sz w:val="24"/>
                <w:szCs w:val="24"/>
              </w:rPr>
              <w:t>Приоритетный региональный проект «Творческая молодежь»</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7.2.</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pacing w:before="120" w:after="120" w:line="240" w:lineRule="exact"/>
              <w:rPr>
                <w:sz w:val="24"/>
                <w:szCs w:val="24"/>
              </w:rPr>
            </w:pPr>
            <w:r w:rsidRPr="00486F24">
              <w:rPr>
                <w:bCs/>
                <w:sz w:val="24"/>
                <w:szCs w:val="24"/>
              </w:rPr>
              <w:t>Проектная инициатива «Наследие и современность»</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7.2.1.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pacing w:before="120" w:after="120" w:line="240" w:lineRule="exact"/>
              <w:rPr>
                <w:sz w:val="24"/>
                <w:szCs w:val="24"/>
              </w:rPr>
            </w:pPr>
            <w:r w:rsidRPr="00486F24">
              <w:rPr>
                <w:bCs/>
                <w:sz w:val="24"/>
                <w:szCs w:val="24"/>
              </w:rPr>
              <w:t>Приоритетный региональный проект</w:t>
            </w:r>
            <w:r w:rsidRPr="00486F24">
              <w:rPr>
                <w:bCs/>
                <w:color w:val="FF0000"/>
                <w:sz w:val="24"/>
                <w:szCs w:val="24"/>
              </w:rPr>
              <w:t xml:space="preserve"> </w:t>
            </w:r>
            <w:r w:rsidRPr="00486F24">
              <w:rPr>
                <w:bCs/>
                <w:sz w:val="24"/>
                <w:szCs w:val="24"/>
              </w:rPr>
              <w:t>«Строительство и реконструкция объектов культуры»</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7.2.3.</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pacing w:before="120" w:after="120" w:line="240" w:lineRule="exact"/>
              <w:rPr>
                <w:sz w:val="24"/>
                <w:szCs w:val="24"/>
              </w:rPr>
            </w:pPr>
            <w:r w:rsidRPr="00486F24">
              <w:rPr>
                <w:sz w:val="24"/>
                <w:szCs w:val="24"/>
              </w:rPr>
              <w:t>Приоритетный региональный проект «Межкультурное взаимодействие»</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7.2.4.</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pacing w:before="120" w:after="120" w:line="240" w:lineRule="exact"/>
              <w:rPr>
                <w:sz w:val="24"/>
                <w:szCs w:val="24"/>
              </w:rPr>
            </w:pPr>
            <w:r w:rsidRPr="00486F24">
              <w:rPr>
                <w:sz w:val="24"/>
                <w:szCs w:val="24"/>
              </w:rPr>
              <w:t>Приоритетный региональный проект «Единый событийный календарь</w:t>
            </w:r>
            <w:r w:rsidRPr="00486F24">
              <w:rPr>
                <w:b/>
                <w:sz w:val="24"/>
                <w:szCs w:val="24"/>
              </w:rPr>
              <w:t>»</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7.2.5.</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pacing w:before="120" w:after="120" w:line="240" w:lineRule="exact"/>
              <w:rPr>
                <w:sz w:val="24"/>
                <w:szCs w:val="24"/>
              </w:rPr>
            </w:pPr>
            <w:r w:rsidRPr="00486F24">
              <w:rPr>
                <w:sz w:val="24"/>
                <w:szCs w:val="24"/>
              </w:rPr>
              <w:t>Приоритетный региональный  проект «Цифровая культура»</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7.2.6.</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pacing w:before="120" w:after="120" w:line="240" w:lineRule="exact"/>
              <w:rPr>
                <w:sz w:val="24"/>
                <w:szCs w:val="24"/>
              </w:rPr>
            </w:pPr>
            <w:r w:rsidRPr="00486F24">
              <w:rPr>
                <w:sz w:val="24"/>
                <w:szCs w:val="24"/>
              </w:rPr>
              <w:t>Приоритетный  региональный проект «Национальное кино»</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7.3.</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pacing w:before="120" w:after="120" w:line="240" w:lineRule="exact"/>
              <w:rPr>
                <w:sz w:val="24"/>
                <w:szCs w:val="24"/>
              </w:rPr>
            </w:pPr>
            <w:r w:rsidRPr="00486F24">
              <w:rPr>
                <w:color w:val="000000"/>
                <w:sz w:val="24"/>
                <w:szCs w:val="24"/>
                <w:shd w:val="clear" w:color="auto" w:fill="FFFFFF"/>
              </w:rPr>
              <w:t>Межмуниципальный проект «Берестяной пояс»</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7.4.</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pacing w:before="120" w:after="120" w:line="240" w:lineRule="exact"/>
              <w:rPr>
                <w:sz w:val="24"/>
                <w:szCs w:val="24"/>
              </w:rPr>
            </w:pPr>
            <w:r w:rsidRPr="00486F24">
              <w:rPr>
                <w:color w:val="000000"/>
                <w:sz w:val="24"/>
                <w:szCs w:val="24"/>
              </w:rPr>
              <w:t>Муниципальный проект «</w:t>
            </w:r>
            <w:r w:rsidRPr="00486F24">
              <w:rPr>
                <w:sz w:val="24"/>
                <w:szCs w:val="24"/>
              </w:rPr>
              <w:t>Большая Валдайская тропа»</w:t>
            </w:r>
          </w:p>
        </w:tc>
      </w:tr>
      <w:tr w:rsidR="00486F24" w:rsidRPr="00486F24">
        <w:trPr>
          <w:trHeight w:val="397"/>
        </w:trPr>
        <w:tc>
          <w:tcPr>
            <w:tcW w:w="9254" w:type="dxa"/>
            <w:gridSpan w:val="2"/>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ind w:left="672"/>
              <w:jc w:val="center"/>
              <w:rPr>
                <w:spacing w:val="-1"/>
                <w:sz w:val="24"/>
                <w:szCs w:val="24"/>
              </w:rPr>
            </w:pPr>
            <w:r w:rsidRPr="00486F24">
              <w:rPr>
                <w:b/>
                <w:bCs/>
                <w:sz w:val="24"/>
                <w:szCs w:val="24"/>
              </w:rPr>
              <w:t>8. Приоритетное направление «Жилье и городская среда»</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8.1.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pacing w:val="-1"/>
                <w:sz w:val="24"/>
                <w:szCs w:val="24"/>
              </w:rPr>
            </w:pPr>
            <w:r w:rsidRPr="00486F24">
              <w:rPr>
                <w:spacing w:val="-1"/>
                <w:sz w:val="24"/>
                <w:szCs w:val="24"/>
              </w:rPr>
              <w:t xml:space="preserve">Региональная составляющая федерального проекта «Формирование комфортной </w:t>
            </w:r>
            <w:r w:rsidRPr="00486F24">
              <w:rPr>
                <w:sz w:val="24"/>
                <w:szCs w:val="24"/>
              </w:rPr>
              <w:t>городской среды»</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8.2</w:t>
            </w:r>
            <w:r>
              <w:rPr>
                <w:sz w:val="24"/>
                <w:szCs w:val="24"/>
              </w:rPr>
              <w:t>.</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pacing w:val="-1"/>
                <w:sz w:val="24"/>
                <w:szCs w:val="24"/>
              </w:rPr>
            </w:pPr>
            <w:r w:rsidRPr="00486F24">
              <w:rPr>
                <w:spacing w:val="-1"/>
                <w:sz w:val="24"/>
                <w:szCs w:val="24"/>
              </w:rPr>
              <w:t>Переселение</w:t>
            </w:r>
          </w:p>
        </w:tc>
      </w:tr>
      <w:tr w:rsidR="00486F24" w:rsidRPr="00486F24">
        <w:trPr>
          <w:trHeight w:val="397"/>
        </w:trPr>
        <w:tc>
          <w:tcPr>
            <w:tcW w:w="9254" w:type="dxa"/>
            <w:gridSpan w:val="2"/>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jc w:val="center"/>
              <w:rPr>
                <w:spacing w:val="-1"/>
                <w:sz w:val="24"/>
                <w:szCs w:val="24"/>
              </w:rPr>
            </w:pPr>
            <w:r w:rsidRPr="00486F24">
              <w:rPr>
                <w:noProof/>
                <w:sz w:val="24"/>
                <w:szCs w:val="24"/>
              </w:rPr>
              <w:pict>
                <v:line id="Line 14" o:spid="_x0000_s1033" style="position:absolute;left:0;text-align:left;z-index:251659264;visibility:visible;mso-position-horizontal-relative:margin;mso-position-vertical-relative:text" from="-3.35pt,5.3pt" to="-3.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" o:allowincell="f" strokeweight=".25pt">
                  <w10:wrap anchorx="margin"/>
                </v:line>
              </w:pict>
            </w:r>
            <w:r w:rsidRPr="00486F24">
              <w:rPr>
                <w:b/>
                <w:bCs/>
                <w:spacing w:val="-1"/>
                <w:sz w:val="24"/>
                <w:szCs w:val="24"/>
              </w:rPr>
              <w:t>9. Приоритетное направление "Экология и природные ресурсы"</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9.1.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pacing w:val="-1"/>
                <w:sz w:val="24"/>
                <w:szCs w:val="24"/>
              </w:rPr>
            </w:pPr>
            <w:r w:rsidRPr="00486F24">
              <w:rPr>
                <w:spacing w:val="-1"/>
                <w:sz w:val="24"/>
                <w:szCs w:val="24"/>
              </w:rPr>
              <w:t>Проектная инициатива «Реконструкция инфраструктуры населенных пунктов»</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9.1.1</w:t>
            </w:r>
            <w:r>
              <w:rPr>
                <w:sz w:val="24"/>
                <w:szCs w:val="24"/>
              </w:rPr>
              <w:t>.</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pacing w:val="-1"/>
                <w:sz w:val="24"/>
                <w:szCs w:val="24"/>
              </w:rPr>
            </w:pPr>
            <w:r w:rsidRPr="00486F24">
              <w:rPr>
                <w:spacing w:val="-1"/>
                <w:sz w:val="24"/>
                <w:szCs w:val="24"/>
              </w:rPr>
              <w:t>Региональная составляющая федерального проекта «Чистая вода»</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9.2.</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pacing w:val="-1"/>
                <w:sz w:val="24"/>
                <w:szCs w:val="24"/>
              </w:rPr>
            </w:pPr>
            <w:r w:rsidRPr="00486F24">
              <w:rPr>
                <w:spacing w:val="-1"/>
                <w:sz w:val="24"/>
                <w:szCs w:val="24"/>
              </w:rPr>
              <w:t>Проектная инициатива «Формирование современной экологически безопасной среды»</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9.2.1</w:t>
            </w:r>
            <w:r>
              <w:rPr>
                <w:sz w:val="24"/>
                <w:szCs w:val="24"/>
              </w:rPr>
              <w:t>.</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pacing w:val="-1"/>
                <w:sz w:val="24"/>
                <w:szCs w:val="24"/>
              </w:rPr>
            </w:pPr>
            <w:r w:rsidRPr="00486F24">
              <w:rPr>
                <w:spacing w:val="-1"/>
                <w:sz w:val="24"/>
                <w:szCs w:val="24"/>
              </w:rPr>
              <w:t>Региональная составляющая федерального проекта «Чистая среда»</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9.3.</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pacing w:val="-1"/>
                <w:sz w:val="24"/>
                <w:szCs w:val="24"/>
              </w:rPr>
            </w:pPr>
            <w:r w:rsidRPr="00486F24">
              <w:rPr>
                <w:spacing w:val="-1"/>
                <w:sz w:val="24"/>
                <w:szCs w:val="24"/>
              </w:rPr>
              <w:t>Проектная инициатива «Сохранение биологического разнообразия»</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9.4.</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pacing w:val="-1"/>
                <w:sz w:val="24"/>
                <w:szCs w:val="24"/>
              </w:rPr>
            </w:pPr>
            <w:r w:rsidRPr="00486F24">
              <w:rPr>
                <w:spacing w:val="-1"/>
                <w:sz w:val="24"/>
                <w:szCs w:val="24"/>
              </w:rPr>
              <w:t>Проектная инициатива «Сохранение лесов, в том числе на основе их воспроизводства, на всех участках вырубленных и погибших лесных насаждений»</w:t>
            </w:r>
          </w:p>
        </w:tc>
      </w:tr>
      <w:tr w:rsidR="00486F24" w:rsidRPr="00486F24">
        <w:trPr>
          <w:trHeight w:val="397"/>
        </w:trPr>
        <w:tc>
          <w:tcPr>
            <w:tcW w:w="9254" w:type="dxa"/>
            <w:gridSpan w:val="2"/>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jc w:val="center"/>
              <w:rPr>
                <w:spacing w:val="-1"/>
                <w:sz w:val="24"/>
                <w:szCs w:val="24"/>
              </w:rPr>
            </w:pPr>
            <w:r w:rsidRPr="00486F24">
              <w:rPr>
                <w:b/>
                <w:bCs/>
                <w:spacing w:val="-1"/>
                <w:sz w:val="24"/>
                <w:szCs w:val="24"/>
              </w:rPr>
              <w:t>10. Приоритетное направление "Муниципальное управление</w:t>
            </w:r>
            <w:r>
              <w:rPr>
                <w:b/>
                <w:bCs/>
                <w:spacing w:val="-1"/>
                <w:sz w:val="24"/>
                <w:szCs w:val="24"/>
              </w:rPr>
              <w:t xml:space="preserve"> </w:t>
            </w:r>
            <w:r w:rsidRPr="00486F24">
              <w:rPr>
                <w:b/>
                <w:bCs/>
                <w:sz w:val="24"/>
                <w:szCs w:val="24"/>
              </w:rPr>
              <w:t>(местные инициативы)"</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lastRenderedPageBreak/>
              <w:t>10.1.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pStyle w:val="ac"/>
              <w:spacing w:before="120" w:after="120" w:line="240" w:lineRule="exact"/>
              <w:ind w:left="0"/>
              <w:jc w:val="both"/>
              <w:rPr>
                <w:spacing w:val="-1"/>
              </w:rPr>
            </w:pPr>
            <w:r w:rsidRPr="00486F24">
              <w:t>Приоритетный региональный проект «Территориальное общественное самоуправление»</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10.2.</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pacing w:before="120" w:after="120" w:line="240" w:lineRule="exact"/>
              <w:jc w:val="both"/>
              <w:rPr>
                <w:spacing w:val="-1"/>
                <w:sz w:val="24"/>
                <w:szCs w:val="24"/>
              </w:rPr>
            </w:pPr>
            <w:r w:rsidRPr="00486F24">
              <w:rPr>
                <w:sz w:val="24"/>
                <w:szCs w:val="24"/>
              </w:rPr>
              <w:t>Приоритетный региональный проект «Проект поддержки местных инициатив»</w:t>
            </w:r>
          </w:p>
        </w:tc>
      </w:tr>
      <w:tr w:rsidR="00486F24" w:rsidRPr="00486F24">
        <w:trPr>
          <w:trHeight w:val="397"/>
        </w:trPr>
        <w:tc>
          <w:tcPr>
            <w:tcW w:w="9254" w:type="dxa"/>
            <w:gridSpan w:val="2"/>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jc w:val="center"/>
              <w:rPr>
                <w:b/>
                <w:sz w:val="24"/>
                <w:szCs w:val="24"/>
              </w:rPr>
            </w:pPr>
            <w:r w:rsidRPr="00486F24">
              <w:rPr>
                <w:b/>
                <w:bCs/>
                <w:spacing w:val="-1"/>
                <w:sz w:val="24"/>
                <w:szCs w:val="24"/>
              </w:rPr>
              <w:t>11. Приоритетное направление "Гражданское общество"</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11.1.</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pacing w:before="120" w:after="120" w:line="240" w:lineRule="exact"/>
              <w:jc w:val="both"/>
              <w:rPr>
                <w:b/>
                <w:sz w:val="24"/>
                <w:szCs w:val="24"/>
              </w:rPr>
            </w:pPr>
            <w:r w:rsidRPr="00486F24">
              <w:rPr>
                <w:spacing w:val="-1"/>
                <w:sz w:val="24"/>
                <w:szCs w:val="24"/>
              </w:rPr>
              <w:t>Проектная инициатива "Популяризация и продвижение социальных и общест</w:t>
            </w:r>
            <w:r w:rsidRPr="00486F24">
              <w:rPr>
                <w:sz w:val="24"/>
                <w:szCs w:val="24"/>
              </w:rPr>
              <w:t>венно значимых практик гражданского общества</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11.1.1</w:t>
            </w:r>
            <w:r>
              <w:rPr>
                <w:sz w:val="24"/>
                <w:szCs w:val="24"/>
              </w:rPr>
              <w:t>.</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pacing w:before="120" w:after="120" w:line="240" w:lineRule="exact"/>
              <w:jc w:val="both"/>
              <w:rPr>
                <w:b/>
                <w:sz w:val="24"/>
                <w:szCs w:val="24"/>
              </w:rPr>
            </w:pPr>
            <w:r w:rsidRPr="00486F24">
              <w:rPr>
                <w:spacing w:val="-1"/>
                <w:sz w:val="24"/>
                <w:szCs w:val="24"/>
              </w:rPr>
              <w:t>Приоритетный региональный проект "Практики гражданского участия и граж</w:t>
            </w:r>
            <w:r w:rsidRPr="00486F24">
              <w:rPr>
                <w:spacing w:val="-1"/>
                <w:sz w:val="24"/>
                <w:szCs w:val="24"/>
              </w:rPr>
              <w:softHyphen/>
            </w:r>
            <w:r w:rsidRPr="00486F24">
              <w:rPr>
                <w:sz w:val="24"/>
                <w:szCs w:val="24"/>
              </w:rPr>
              <w:t>данское образование"</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11.2.</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pacing w:before="120" w:after="120" w:line="240" w:lineRule="exact"/>
              <w:jc w:val="both"/>
              <w:rPr>
                <w:b/>
                <w:sz w:val="24"/>
                <w:szCs w:val="24"/>
              </w:rPr>
            </w:pPr>
            <w:r w:rsidRPr="00486F24">
              <w:rPr>
                <w:spacing w:val="-1"/>
                <w:sz w:val="24"/>
                <w:szCs w:val="24"/>
              </w:rPr>
              <w:t>Проектная инициатива "Создание условий для развития добровольчества, под</w:t>
            </w:r>
            <w:r w:rsidRPr="00486F24">
              <w:rPr>
                <w:spacing w:val="-1"/>
                <w:sz w:val="24"/>
                <w:szCs w:val="24"/>
              </w:rPr>
              <w:softHyphen/>
            </w:r>
            <w:r w:rsidRPr="00486F24">
              <w:rPr>
                <w:sz w:val="24"/>
                <w:szCs w:val="24"/>
              </w:rPr>
              <w:t>держка добровольческих инициатив"</w:t>
            </w:r>
          </w:p>
        </w:tc>
      </w:tr>
      <w:tr w:rsidR="00486F24" w:rsidRPr="00486F24">
        <w:trPr>
          <w:trHeight w:val="45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sz w:val="24"/>
                <w:szCs w:val="24"/>
              </w:rPr>
            </w:pPr>
            <w:r w:rsidRPr="00486F24">
              <w:rPr>
                <w:sz w:val="24"/>
                <w:szCs w:val="24"/>
              </w:rPr>
              <w:t>11.2.1</w:t>
            </w:r>
            <w:r>
              <w:rPr>
                <w:sz w:val="24"/>
                <w:szCs w:val="24"/>
              </w:rPr>
              <w:t>.</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486F24" w:rsidRPr="00486F24" w:rsidRDefault="00486F24" w:rsidP="00486F24">
            <w:pPr>
              <w:shd w:val="clear" w:color="auto" w:fill="FFFFFF"/>
              <w:spacing w:before="120" w:after="120" w:line="240" w:lineRule="exact"/>
              <w:rPr>
                <w:b/>
                <w:sz w:val="24"/>
                <w:szCs w:val="24"/>
              </w:rPr>
            </w:pPr>
            <w:r w:rsidRPr="00486F24">
              <w:rPr>
                <w:sz w:val="24"/>
                <w:szCs w:val="24"/>
              </w:rPr>
              <w:br w:type="column"/>
            </w:r>
            <w:r w:rsidRPr="00486F24">
              <w:rPr>
                <w:spacing w:val="-1"/>
                <w:sz w:val="24"/>
                <w:szCs w:val="24"/>
              </w:rPr>
              <w:t>Региональная составляющая федерального проекта "Социальная активность"</w:t>
            </w:r>
          </w:p>
        </w:tc>
      </w:tr>
    </w:tbl>
    <w:p w:rsidR="00486F24" w:rsidRDefault="00486F24" w:rsidP="00BF0DC4"/>
    <w:sectPr w:rsidR="00486F24" w:rsidSect="00486F24">
      <w:pgSz w:w="11906" w:h="16838"/>
      <w:pgMar w:top="1134" w:right="567" w:bottom="567" w:left="1985" w:header="0" w:footer="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2EC" w:rsidRDefault="008832EC">
      <w:r>
        <w:separator/>
      </w:r>
    </w:p>
  </w:endnote>
  <w:endnote w:type="continuationSeparator" w:id="0">
    <w:p w:rsidR="008832EC" w:rsidRDefault="00883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2EC" w:rsidRDefault="008832EC">
      <w:r>
        <w:separator/>
      </w:r>
    </w:p>
  </w:footnote>
  <w:footnote w:type="continuationSeparator" w:id="0">
    <w:p w:rsidR="008832EC" w:rsidRDefault="008832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C4" w:rsidRDefault="00BF0DC4" w:rsidP="001F05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F0DC4" w:rsidRDefault="00BF0DC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C4" w:rsidRPr="001F052F" w:rsidRDefault="00BF0DC4" w:rsidP="001F052F">
    <w:pPr>
      <w:pStyle w:val="a3"/>
      <w:framePr w:wrap="around" w:vAnchor="text" w:hAnchor="page" w:x="6586" w:y="811"/>
      <w:rPr>
        <w:rStyle w:val="a5"/>
        <w:sz w:val="24"/>
        <w:szCs w:val="24"/>
      </w:rPr>
    </w:pPr>
    <w:r w:rsidRPr="001F052F">
      <w:rPr>
        <w:rStyle w:val="a5"/>
        <w:sz w:val="24"/>
        <w:szCs w:val="24"/>
      </w:rPr>
      <w:fldChar w:fldCharType="begin"/>
    </w:r>
    <w:r w:rsidRPr="001F052F">
      <w:rPr>
        <w:rStyle w:val="a5"/>
        <w:sz w:val="24"/>
        <w:szCs w:val="24"/>
      </w:rPr>
      <w:instrText xml:space="preserve">PAGE  </w:instrText>
    </w:r>
    <w:r w:rsidRPr="001F052F">
      <w:rPr>
        <w:rStyle w:val="a5"/>
        <w:sz w:val="24"/>
        <w:szCs w:val="24"/>
      </w:rPr>
      <w:fldChar w:fldCharType="separate"/>
    </w:r>
    <w:r w:rsidR="00116604">
      <w:rPr>
        <w:rStyle w:val="a5"/>
        <w:noProof/>
        <w:sz w:val="24"/>
        <w:szCs w:val="24"/>
      </w:rPr>
      <w:t>2</w:t>
    </w:r>
    <w:r w:rsidRPr="001F052F">
      <w:rPr>
        <w:rStyle w:val="a5"/>
        <w:sz w:val="24"/>
        <w:szCs w:val="24"/>
      </w:rPr>
      <w:fldChar w:fldCharType="end"/>
    </w:r>
  </w:p>
  <w:p w:rsidR="00BF0DC4" w:rsidRDefault="00BF0DC4" w:rsidP="007D5315">
    <w:pPr>
      <w:pStyle w:val="a3"/>
      <w:framePr w:wrap="auto" w:vAnchor="page" w:hAnchor="page" w:x="1666" w:y="54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112"/>
    <w:multiLevelType w:val="multilevel"/>
    <w:tmpl w:val="3014DC64"/>
    <w:lvl w:ilvl="0">
      <w:start w:val="1"/>
      <w:numFmt w:val="decimal"/>
      <w:lvlText w:val="%1."/>
      <w:lvlJc w:val="left"/>
      <w:pPr>
        <w:ind w:left="525" w:hanging="525"/>
      </w:pPr>
      <w:rPr>
        <w:rFonts w:hint="default"/>
      </w:rPr>
    </w:lvl>
    <w:lvl w:ilvl="1">
      <w:start w:val="1"/>
      <w:numFmt w:val="decimal"/>
      <w:lvlText w:val="%1.%2."/>
      <w:lvlJc w:val="left"/>
      <w:pPr>
        <w:ind w:left="1093"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F83C47"/>
    <w:multiLevelType w:val="multilevel"/>
    <w:tmpl w:val="4C7A3AC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542009"/>
    <w:multiLevelType w:val="hybridMultilevel"/>
    <w:tmpl w:val="73AE58F0"/>
    <w:lvl w:ilvl="0" w:tplc="7562A6A6">
      <w:start w:val="1"/>
      <w:numFmt w:val="bullet"/>
      <w:lvlText w:val=""/>
      <w:lvlJc w:val="left"/>
      <w:pPr>
        <w:tabs>
          <w:tab w:val="num" w:pos="720"/>
        </w:tabs>
        <w:ind w:left="720" w:hanging="360"/>
      </w:pPr>
      <w:rPr>
        <w:rFonts w:ascii="Wingdings 2" w:hAnsi="Wingdings 2" w:hint="default"/>
      </w:rPr>
    </w:lvl>
    <w:lvl w:ilvl="1" w:tplc="C5DCFA62" w:tentative="1">
      <w:start w:val="1"/>
      <w:numFmt w:val="bullet"/>
      <w:lvlText w:val=""/>
      <w:lvlJc w:val="left"/>
      <w:pPr>
        <w:tabs>
          <w:tab w:val="num" w:pos="1440"/>
        </w:tabs>
        <w:ind w:left="1440" w:hanging="360"/>
      </w:pPr>
      <w:rPr>
        <w:rFonts w:ascii="Wingdings 2" w:hAnsi="Wingdings 2" w:hint="default"/>
      </w:rPr>
    </w:lvl>
    <w:lvl w:ilvl="2" w:tplc="4E36C948" w:tentative="1">
      <w:start w:val="1"/>
      <w:numFmt w:val="bullet"/>
      <w:lvlText w:val=""/>
      <w:lvlJc w:val="left"/>
      <w:pPr>
        <w:tabs>
          <w:tab w:val="num" w:pos="2160"/>
        </w:tabs>
        <w:ind w:left="2160" w:hanging="360"/>
      </w:pPr>
      <w:rPr>
        <w:rFonts w:ascii="Wingdings 2" w:hAnsi="Wingdings 2" w:hint="default"/>
      </w:rPr>
    </w:lvl>
    <w:lvl w:ilvl="3" w:tplc="4F8CFF48" w:tentative="1">
      <w:start w:val="1"/>
      <w:numFmt w:val="bullet"/>
      <w:lvlText w:val=""/>
      <w:lvlJc w:val="left"/>
      <w:pPr>
        <w:tabs>
          <w:tab w:val="num" w:pos="2880"/>
        </w:tabs>
        <w:ind w:left="2880" w:hanging="360"/>
      </w:pPr>
      <w:rPr>
        <w:rFonts w:ascii="Wingdings 2" w:hAnsi="Wingdings 2" w:hint="default"/>
      </w:rPr>
    </w:lvl>
    <w:lvl w:ilvl="4" w:tplc="FA3A33FA" w:tentative="1">
      <w:start w:val="1"/>
      <w:numFmt w:val="bullet"/>
      <w:lvlText w:val=""/>
      <w:lvlJc w:val="left"/>
      <w:pPr>
        <w:tabs>
          <w:tab w:val="num" w:pos="3600"/>
        </w:tabs>
        <w:ind w:left="3600" w:hanging="360"/>
      </w:pPr>
      <w:rPr>
        <w:rFonts w:ascii="Wingdings 2" w:hAnsi="Wingdings 2" w:hint="default"/>
      </w:rPr>
    </w:lvl>
    <w:lvl w:ilvl="5" w:tplc="56182D5A" w:tentative="1">
      <w:start w:val="1"/>
      <w:numFmt w:val="bullet"/>
      <w:lvlText w:val=""/>
      <w:lvlJc w:val="left"/>
      <w:pPr>
        <w:tabs>
          <w:tab w:val="num" w:pos="4320"/>
        </w:tabs>
        <w:ind w:left="4320" w:hanging="360"/>
      </w:pPr>
      <w:rPr>
        <w:rFonts w:ascii="Wingdings 2" w:hAnsi="Wingdings 2" w:hint="default"/>
      </w:rPr>
    </w:lvl>
    <w:lvl w:ilvl="6" w:tplc="28C2FA24" w:tentative="1">
      <w:start w:val="1"/>
      <w:numFmt w:val="bullet"/>
      <w:lvlText w:val=""/>
      <w:lvlJc w:val="left"/>
      <w:pPr>
        <w:tabs>
          <w:tab w:val="num" w:pos="5040"/>
        </w:tabs>
        <w:ind w:left="5040" w:hanging="360"/>
      </w:pPr>
      <w:rPr>
        <w:rFonts w:ascii="Wingdings 2" w:hAnsi="Wingdings 2" w:hint="default"/>
      </w:rPr>
    </w:lvl>
    <w:lvl w:ilvl="7" w:tplc="C6683B30" w:tentative="1">
      <w:start w:val="1"/>
      <w:numFmt w:val="bullet"/>
      <w:lvlText w:val=""/>
      <w:lvlJc w:val="left"/>
      <w:pPr>
        <w:tabs>
          <w:tab w:val="num" w:pos="5760"/>
        </w:tabs>
        <w:ind w:left="5760" w:hanging="360"/>
      </w:pPr>
      <w:rPr>
        <w:rFonts w:ascii="Wingdings 2" w:hAnsi="Wingdings 2" w:hint="default"/>
      </w:rPr>
    </w:lvl>
    <w:lvl w:ilvl="8" w:tplc="057A7E18" w:tentative="1">
      <w:start w:val="1"/>
      <w:numFmt w:val="bullet"/>
      <w:lvlText w:val=""/>
      <w:lvlJc w:val="left"/>
      <w:pPr>
        <w:tabs>
          <w:tab w:val="num" w:pos="6480"/>
        </w:tabs>
        <w:ind w:left="6480" w:hanging="360"/>
      </w:pPr>
      <w:rPr>
        <w:rFonts w:ascii="Wingdings 2" w:hAnsi="Wingdings 2" w:hint="default"/>
      </w:rPr>
    </w:lvl>
  </w:abstractNum>
  <w:abstractNum w:abstractNumId="3">
    <w:nsid w:val="13B004BF"/>
    <w:multiLevelType w:val="hybridMultilevel"/>
    <w:tmpl w:val="4BD2156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172C21"/>
    <w:multiLevelType w:val="multilevel"/>
    <w:tmpl w:val="946C7E34"/>
    <w:lvl w:ilvl="0">
      <w:start w:val="8"/>
      <w:numFmt w:val="decimal"/>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5">
    <w:nsid w:val="1F7E6B2C"/>
    <w:multiLevelType w:val="hybridMultilevel"/>
    <w:tmpl w:val="3C1432F0"/>
    <w:lvl w:ilvl="0" w:tplc="85FA6732">
      <w:start w:val="1"/>
      <w:numFmt w:val="bullet"/>
      <w:lvlText w:val=""/>
      <w:lvlJc w:val="left"/>
      <w:pPr>
        <w:tabs>
          <w:tab w:val="num" w:pos="720"/>
        </w:tabs>
        <w:ind w:left="720" w:hanging="360"/>
      </w:pPr>
      <w:rPr>
        <w:rFonts w:ascii="Wingdings 2" w:hAnsi="Wingdings 2" w:hint="default"/>
      </w:rPr>
    </w:lvl>
    <w:lvl w:ilvl="1" w:tplc="4B1E3466" w:tentative="1">
      <w:start w:val="1"/>
      <w:numFmt w:val="bullet"/>
      <w:lvlText w:val=""/>
      <w:lvlJc w:val="left"/>
      <w:pPr>
        <w:tabs>
          <w:tab w:val="num" w:pos="1440"/>
        </w:tabs>
        <w:ind w:left="1440" w:hanging="360"/>
      </w:pPr>
      <w:rPr>
        <w:rFonts w:ascii="Wingdings 2" w:hAnsi="Wingdings 2" w:hint="default"/>
      </w:rPr>
    </w:lvl>
    <w:lvl w:ilvl="2" w:tplc="9ECC5F72" w:tentative="1">
      <w:start w:val="1"/>
      <w:numFmt w:val="bullet"/>
      <w:lvlText w:val=""/>
      <w:lvlJc w:val="left"/>
      <w:pPr>
        <w:tabs>
          <w:tab w:val="num" w:pos="2160"/>
        </w:tabs>
        <w:ind w:left="2160" w:hanging="360"/>
      </w:pPr>
      <w:rPr>
        <w:rFonts w:ascii="Wingdings 2" w:hAnsi="Wingdings 2" w:hint="default"/>
      </w:rPr>
    </w:lvl>
    <w:lvl w:ilvl="3" w:tplc="FEFE1672" w:tentative="1">
      <w:start w:val="1"/>
      <w:numFmt w:val="bullet"/>
      <w:lvlText w:val=""/>
      <w:lvlJc w:val="left"/>
      <w:pPr>
        <w:tabs>
          <w:tab w:val="num" w:pos="2880"/>
        </w:tabs>
        <w:ind w:left="2880" w:hanging="360"/>
      </w:pPr>
      <w:rPr>
        <w:rFonts w:ascii="Wingdings 2" w:hAnsi="Wingdings 2" w:hint="default"/>
      </w:rPr>
    </w:lvl>
    <w:lvl w:ilvl="4" w:tplc="89422532" w:tentative="1">
      <w:start w:val="1"/>
      <w:numFmt w:val="bullet"/>
      <w:lvlText w:val=""/>
      <w:lvlJc w:val="left"/>
      <w:pPr>
        <w:tabs>
          <w:tab w:val="num" w:pos="3600"/>
        </w:tabs>
        <w:ind w:left="3600" w:hanging="360"/>
      </w:pPr>
      <w:rPr>
        <w:rFonts w:ascii="Wingdings 2" w:hAnsi="Wingdings 2" w:hint="default"/>
      </w:rPr>
    </w:lvl>
    <w:lvl w:ilvl="5" w:tplc="432AFF44" w:tentative="1">
      <w:start w:val="1"/>
      <w:numFmt w:val="bullet"/>
      <w:lvlText w:val=""/>
      <w:lvlJc w:val="left"/>
      <w:pPr>
        <w:tabs>
          <w:tab w:val="num" w:pos="4320"/>
        </w:tabs>
        <w:ind w:left="4320" w:hanging="360"/>
      </w:pPr>
      <w:rPr>
        <w:rFonts w:ascii="Wingdings 2" w:hAnsi="Wingdings 2" w:hint="default"/>
      </w:rPr>
    </w:lvl>
    <w:lvl w:ilvl="6" w:tplc="97FE746C" w:tentative="1">
      <w:start w:val="1"/>
      <w:numFmt w:val="bullet"/>
      <w:lvlText w:val=""/>
      <w:lvlJc w:val="left"/>
      <w:pPr>
        <w:tabs>
          <w:tab w:val="num" w:pos="5040"/>
        </w:tabs>
        <w:ind w:left="5040" w:hanging="360"/>
      </w:pPr>
      <w:rPr>
        <w:rFonts w:ascii="Wingdings 2" w:hAnsi="Wingdings 2" w:hint="default"/>
      </w:rPr>
    </w:lvl>
    <w:lvl w:ilvl="7" w:tplc="CCDA716C" w:tentative="1">
      <w:start w:val="1"/>
      <w:numFmt w:val="bullet"/>
      <w:lvlText w:val=""/>
      <w:lvlJc w:val="left"/>
      <w:pPr>
        <w:tabs>
          <w:tab w:val="num" w:pos="5760"/>
        </w:tabs>
        <w:ind w:left="5760" w:hanging="360"/>
      </w:pPr>
      <w:rPr>
        <w:rFonts w:ascii="Wingdings 2" w:hAnsi="Wingdings 2" w:hint="default"/>
      </w:rPr>
    </w:lvl>
    <w:lvl w:ilvl="8" w:tplc="D7E645FC" w:tentative="1">
      <w:start w:val="1"/>
      <w:numFmt w:val="bullet"/>
      <w:lvlText w:val=""/>
      <w:lvlJc w:val="left"/>
      <w:pPr>
        <w:tabs>
          <w:tab w:val="num" w:pos="6480"/>
        </w:tabs>
        <w:ind w:left="6480" w:hanging="360"/>
      </w:pPr>
      <w:rPr>
        <w:rFonts w:ascii="Wingdings 2" w:hAnsi="Wingdings 2" w:hint="default"/>
      </w:rPr>
    </w:lvl>
  </w:abstractNum>
  <w:abstractNum w:abstractNumId="6">
    <w:nsid w:val="33AE5BFD"/>
    <w:multiLevelType w:val="hybridMultilevel"/>
    <w:tmpl w:val="608E89EC"/>
    <w:lvl w:ilvl="0" w:tplc="51B618F8">
      <w:start w:val="8"/>
      <w:numFmt w:val="decimal"/>
      <w:lvlText w:val="%1."/>
      <w:lvlJc w:val="left"/>
      <w:pPr>
        <w:ind w:left="2520" w:hanging="21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112234"/>
    <w:multiLevelType w:val="hybridMultilevel"/>
    <w:tmpl w:val="0CCC58D4"/>
    <w:lvl w:ilvl="0" w:tplc="66DECDB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D051A7E"/>
    <w:multiLevelType w:val="hybridMultilevel"/>
    <w:tmpl w:val="32D8F8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E564EE"/>
    <w:multiLevelType w:val="hybridMultilevel"/>
    <w:tmpl w:val="6B60D5DC"/>
    <w:lvl w:ilvl="0" w:tplc="DD4AE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682887"/>
    <w:multiLevelType w:val="hybridMultilevel"/>
    <w:tmpl w:val="76007852"/>
    <w:lvl w:ilvl="0" w:tplc="CBE821B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8504688"/>
    <w:multiLevelType w:val="hybridMultilevel"/>
    <w:tmpl w:val="40429242"/>
    <w:lvl w:ilvl="0" w:tplc="B98A7AA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3DC4B14"/>
    <w:multiLevelType w:val="hybridMultilevel"/>
    <w:tmpl w:val="14627A94"/>
    <w:lvl w:ilvl="0" w:tplc="385ED8C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6494114"/>
    <w:multiLevelType w:val="hybridMultilevel"/>
    <w:tmpl w:val="9BFC8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D8838E6"/>
    <w:multiLevelType w:val="multilevel"/>
    <w:tmpl w:val="069CC85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6F642ECD"/>
    <w:multiLevelType w:val="multilevel"/>
    <w:tmpl w:val="751E7DD6"/>
    <w:lvl w:ilvl="0">
      <w:start w:val="1"/>
      <w:numFmt w:val="decimal"/>
      <w:lvlText w:val="%1"/>
      <w:legacy w:legacy="1" w:legacySpace="0" w:legacyIndent="211"/>
      <w:lvlJc w:val="left"/>
      <w:rPr>
        <w:rFonts w:ascii="Times New Roman" w:hAnsi="Times New Roman" w:cs="Times New Roman"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7AFD0E92"/>
    <w:multiLevelType w:val="hybridMultilevel"/>
    <w:tmpl w:val="68E6DB44"/>
    <w:lvl w:ilvl="0" w:tplc="0EA88234">
      <w:start w:val="8"/>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25618D"/>
    <w:multiLevelType w:val="hybridMultilevel"/>
    <w:tmpl w:val="F6581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5"/>
  </w:num>
  <w:num w:numId="7">
    <w:abstractNumId w:val="5"/>
  </w:num>
  <w:num w:numId="8">
    <w:abstractNumId w:val="2"/>
  </w:num>
  <w:num w:numId="9">
    <w:abstractNumId w:val="13"/>
  </w:num>
  <w:num w:numId="10">
    <w:abstractNumId w:val="8"/>
  </w:num>
  <w:num w:numId="11">
    <w:abstractNumId w:val="14"/>
  </w:num>
  <w:num w:numId="12">
    <w:abstractNumId w:val="0"/>
  </w:num>
  <w:num w:numId="13">
    <w:abstractNumId w:val="10"/>
  </w:num>
  <w:num w:numId="14">
    <w:abstractNumId w:val="9"/>
  </w:num>
  <w:num w:numId="15">
    <w:abstractNumId w:val="17"/>
  </w:num>
  <w:num w:numId="16">
    <w:abstractNumId w:val="16"/>
  </w:num>
  <w:num w:numId="17">
    <w:abstractNumId w:val="3"/>
  </w:num>
  <w:num w:numId="18">
    <w:abstractNumId w:val="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0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0C5C65"/>
    <w:rsid w:val="0000521C"/>
    <w:rsid w:val="00007C93"/>
    <w:rsid w:val="0001315C"/>
    <w:rsid w:val="00014F86"/>
    <w:rsid w:val="000208FB"/>
    <w:rsid w:val="0002291E"/>
    <w:rsid w:val="00022CD9"/>
    <w:rsid w:val="0002437F"/>
    <w:rsid w:val="000265F3"/>
    <w:rsid w:val="00032FDF"/>
    <w:rsid w:val="000346A5"/>
    <w:rsid w:val="00040A13"/>
    <w:rsid w:val="00042580"/>
    <w:rsid w:val="00045AB3"/>
    <w:rsid w:val="000477C3"/>
    <w:rsid w:val="0005591B"/>
    <w:rsid w:val="000560CD"/>
    <w:rsid w:val="000565CF"/>
    <w:rsid w:val="0006017F"/>
    <w:rsid w:val="000622A2"/>
    <w:rsid w:val="00064E83"/>
    <w:rsid w:val="0007310C"/>
    <w:rsid w:val="00082010"/>
    <w:rsid w:val="00084043"/>
    <w:rsid w:val="000918FE"/>
    <w:rsid w:val="0009344C"/>
    <w:rsid w:val="00095402"/>
    <w:rsid w:val="00096A10"/>
    <w:rsid w:val="000A1674"/>
    <w:rsid w:val="000A40B4"/>
    <w:rsid w:val="000A42AF"/>
    <w:rsid w:val="000A4E47"/>
    <w:rsid w:val="000A583B"/>
    <w:rsid w:val="000A61B8"/>
    <w:rsid w:val="000A6202"/>
    <w:rsid w:val="000B0BE6"/>
    <w:rsid w:val="000B2581"/>
    <w:rsid w:val="000B6137"/>
    <w:rsid w:val="000C5008"/>
    <w:rsid w:val="000C5C65"/>
    <w:rsid w:val="000C7248"/>
    <w:rsid w:val="000D3935"/>
    <w:rsid w:val="000D6137"/>
    <w:rsid w:val="000E03F5"/>
    <w:rsid w:val="000E0691"/>
    <w:rsid w:val="000E2F5C"/>
    <w:rsid w:val="000E454C"/>
    <w:rsid w:val="000F05E2"/>
    <w:rsid w:val="000F4DEE"/>
    <w:rsid w:val="00100359"/>
    <w:rsid w:val="001077B8"/>
    <w:rsid w:val="00107BDB"/>
    <w:rsid w:val="001120F9"/>
    <w:rsid w:val="00113206"/>
    <w:rsid w:val="001134AB"/>
    <w:rsid w:val="001142E7"/>
    <w:rsid w:val="00116604"/>
    <w:rsid w:val="00116C32"/>
    <w:rsid w:val="00121354"/>
    <w:rsid w:val="00125183"/>
    <w:rsid w:val="001277CE"/>
    <w:rsid w:val="00132E82"/>
    <w:rsid w:val="00141970"/>
    <w:rsid w:val="001434C1"/>
    <w:rsid w:val="001537B8"/>
    <w:rsid w:val="00153809"/>
    <w:rsid w:val="00153AAC"/>
    <w:rsid w:val="00153E81"/>
    <w:rsid w:val="00154491"/>
    <w:rsid w:val="00154894"/>
    <w:rsid w:val="00156CE2"/>
    <w:rsid w:val="00161004"/>
    <w:rsid w:val="001636EA"/>
    <w:rsid w:val="00165464"/>
    <w:rsid w:val="00170BA3"/>
    <w:rsid w:val="00172FEB"/>
    <w:rsid w:val="0017395F"/>
    <w:rsid w:val="001765B2"/>
    <w:rsid w:val="00180D73"/>
    <w:rsid w:val="001842A7"/>
    <w:rsid w:val="00186443"/>
    <w:rsid w:val="00191245"/>
    <w:rsid w:val="001969EC"/>
    <w:rsid w:val="001A113B"/>
    <w:rsid w:val="001A1E94"/>
    <w:rsid w:val="001A4B68"/>
    <w:rsid w:val="001A4ED3"/>
    <w:rsid w:val="001A6D75"/>
    <w:rsid w:val="001A7E1F"/>
    <w:rsid w:val="001B069B"/>
    <w:rsid w:val="001B27BD"/>
    <w:rsid w:val="001B2E55"/>
    <w:rsid w:val="001B3067"/>
    <w:rsid w:val="001B33F0"/>
    <w:rsid w:val="001B438A"/>
    <w:rsid w:val="001C3BEC"/>
    <w:rsid w:val="001C47E9"/>
    <w:rsid w:val="001C766E"/>
    <w:rsid w:val="001E1016"/>
    <w:rsid w:val="001E1B16"/>
    <w:rsid w:val="001F052F"/>
    <w:rsid w:val="001F56AB"/>
    <w:rsid w:val="00203617"/>
    <w:rsid w:val="0020588A"/>
    <w:rsid w:val="002134A5"/>
    <w:rsid w:val="0021504B"/>
    <w:rsid w:val="002150E9"/>
    <w:rsid w:val="00220D36"/>
    <w:rsid w:val="00220F85"/>
    <w:rsid w:val="00226455"/>
    <w:rsid w:val="00231983"/>
    <w:rsid w:val="00232736"/>
    <w:rsid w:val="0023388D"/>
    <w:rsid w:val="002349E7"/>
    <w:rsid w:val="002373FC"/>
    <w:rsid w:val="002440F9"/>
    <w:rsid w:val="00247438"/>
    <w:rsid w:val="00252E94"/>
    <w:rsid w:val="00253B15"/>
    <w:rsid w:val="00256C18"/>
    <w:rsid w:val="0026329E"/>
    <w:rsid w:val="00263B7C"/>
    <w:rsid w:val="00267EA1"/>
    <w:rsid w:val="00270878"/>
    <w:rsid w:val="00271652"/>
    <w:rsid w:val="002763AB"/>
    <w:rsid w:val="002773DD"/>
    <w:rsid w:val="00277A72"/>
    <w:rsid w:val="002812CD"/>
    <w:rsid w:val="0028286D"/>
    <w:rsid w:val="00283EFF"/>
    <w:rsid w:val="0028716C"/>
    <w:rsid w:val="0029174F"/>
    <w:rsid w:val="002922BB"/>
    <w:rsid w:val="00293BB9"/>
    <w:rsid w:val="00294241"/>
    <w:rsid w:val="002A0B5E"/>
    <w:rsid w:val="002A33FD"/>
    <w:rsid w:val="002A3ABF"/>
    <w:rsid w:val="002A4180"/>
    <w:rsid w:val="002B03AF"/>
    <w:rsid w:val="002B03DF"/>
    <w:rsid w:val="002B12EF"/>
    <w:rsid w:val="002B2B6E"/>
    <w:rsid w:val="002B3A26"/>
    <w:rsid w:val="002B71A6"/>
    <w:rsid w:val="002C3D1B"/>
    <w:rsid w:val="002C663F"/>
    <w:rsid w:val="002C7347"/>
    <w:rsid w:val="002C7754"/>
    <w:rsid w:val="002D0C47"/>
    <w:rsid w:val="002D362C"/>
    <w:rsid w:val="002E184B"/>
    <w:rsid w:val="002E739F"/>
    <w:rsid w:val="002F15BC"/>
    <w:rsid w:val="002F272D"/>
    <w:rsid w:val="002F2F8C"/>
    <w:rsid w:val="002F6F14"/>
    <w:rsid w:val="002F777D"/>
    <w:rsid w:val="002F7CF1"/>
    <w:rsid w:val="00300B10"/>
    <w:rsid w:val="00314A4D"/>
    <w:rsid w:val="00317373"/>
    <w:rsid w:val="00317F02"/>
    <w:rsid w:val="00322066"/>
    <w:rsid w:val="00322602"/>
    <w:rsid w:val="00327497"/>
    <w:rsid w:val="0032790A"/>
    <w:rsid w:val="0033175A"/>
    <w:rsid w:val="00336062"/>
    <w:rsid w:val="003371ED"/>
    <w:rsid w:val="00345560"/>
    <w:rsid w:val="00345744"/>
    <w:rsid w:val="003501D0"/>
    <w:rsid w:val="003558E4"/>
    <w:rsid w:val="00357FD7"/>
    <w:rsid w:val="00361881"/>
    <w:rsid w:val="003637AF"/>
    <w:rsid w:val="00364D27"/>
    <w:rsid w:val="00374843"/>
    <w:rsid w:val="0037679A"/>
    <w:rsid w:val="003776D6"/>
    <w:rsid w:val="00380FED"/>
    <w:rsid w:val="00381EAE"/>
    <w:rsid w:val="003A4B5A"/>
    <w:rsid w:val="003A4D19"/>
    <w:rsid w:val="003A6CF1"/>
    <w:rsid w:val="003B3ECF"/>
    <w:rsid w:val="003C078A"/>
    <w:rsid w:val="003C080C"/>
    <w:rsid w:val="003C19E7"/>
    <w:rsid w:val="003C351A"/>
    <w:rsid w:val="003C7DF9"/>
    <w:rsid w:val="003D0228"/>
    <w:rsid w:val="003D37CC"/>
    <w:rsid w:val="003D5D34"/>
    <w:rsid w:val="003D74E7"/>
    <w:rsid w:val="003D7BB5"/>
    <w:rsid w:val="003E19F2"/>
    <w:rsid w:val="003E3BB6"/>
    <w:rsid w:val="003E4B67"/>
    <w:rsid w:val="003E5190"/>
    <w:rsid w:val="003E7634"/>
    <w:rsid w:val="003E7CB8"/>
    <w:rsid w:val="003E7D1F"/>
    <w:rsid w:val="003E7EA6"/>
    <w:rsid w:val="003F0048"/>
    <w:rsid w:val="003F041A"/>
    <w:rsid w:val="003F1E62"/>
    <w:rsid w:val="003F4FA2"/>
    <w:rsid w:val="003F7845"/>
    <w:rsid w:val="00402C13"/>
    <w:rsid w:val="00406041"/>
    <w:rsid w:val="00406462"/>
    <w:rsid w:val="004123D0"/>
    <w:rsid w:val="00412EAC"/>
    <w:rsid w:val="004137CF"/>
    <w:rsid w:val="00414835"/>
    <w:rsid w:val="00414F6E"/>
    <w:rsid w:val="00417673"/>
    <w:rsid w:val="0042021D"/>
    <w:rsid w:val="0042378C"/>
    <w:rsid w:val="00423F65"/>
    <w:rsid w:val="00426226"/>
    <w:rsid w:val="00427717"/>
    <w:rsid w:val="00427B38"/>
    <w:rsid w:val="00430CF6"/>
    <w:rsid w:val="00431515"/>
    <w:rsid w:val="0043598A"/>
    <w:rsid w:val="00435B2F"/>
    <w:rsid w:val="004377F3"/>
    <w:rsid w:val="00443E19"/>
    <w:rsid w:val="00446036"/>
    <w:rsid w:val="00446D61"/>
    <w:rsid w:val="00447F61"/>
    <w:rsid w:val="00453643"/>
    <w:rsid w:val="00453954"/>
    <w:rsid w:val="00454BC2"/>
    <w:rsid w:val="00455D4C"/>
    <w:rsid w:val="00455E91"/>
    <w:rsid w:val="00456929"/>
    <w:rsid w:val="0046456F"/>
    <w:rsid w:val="00465F3A"/>
    <w:rsid w:val="00471F8B"/>
    <w:rsid w:val="00474EA6"/>
    <w:rsid w:val="0047552D"/>
    <w:rsid w:val="00486F24"/>
    <w:rsid w:val="00491F36"/>
    <w:rsid w:val="004960BC"/>
    <w:rsid w:val="004A161E"/>
    <w:rsid w:val="004A770A"/>
    <w:rsid w:val="004A7FC1"/>
    <w:rsid w:val="004B0339"/>
    <w:rsid w:val="004B5079"/>
    <w:rsid w:val="004C00F4"/>
    <w:rsid w:val="004C0315"/>
    <w:rsid w:val="004C2381"/>
    <w:rsid w:val="004C2383"/>
    <w:rsid w:val="004C3223"/>
    <w:rsid w:val="004C36F2"/>
    <w:rsid w:val="004C38FB"/>
    <w:rsid w:val="004C652F"/>
    <w:rsid w:val="004D325A"/>
    <w:rsid w:val="004D3824"/>
    <w:rsid w:val="004D58C8"/>
    <w:rsid w:val="004E0239"/>
    <w:rsid w:val="004E0A58"/>
    <w:rsid w:val="004E2F92"/>
    <w:rsid w:val="004E604F"/>
    <w:rsid w:val="004F0E05"/>
    <w:rsid w:val="004F1E7A"/>
    <w:rsid w:val="004F2CF7"/>
    <w:rsid w:val="004F2D97"/>
    <w:rsid w:val="004F306D"/>
    <w:rsid w:val="004F3139"/>
    <w:rsid w:val="004F4240"/>
    <w:rsid w:val="004F6E82"/>
    <w:rsid w:val="00501685"/>
    <w:rsid w:val="005030C4"/>
    <w:rsid w:val="005033BF"/>
    <w:rsid w:val="00503D0D"/>
    <w:rsid w:val="005059E5"/>
    <w:rsid w:val="0050793B"/>
    <w:rsid w:val="005114D2"/>
    <w:rsid w:val="00512817"/>
    <w:rsid w:val="00514921"/>
    <w:rsid w:val="0051602E"/>
    <w:rsid w:val="00520210"/>
    <w:rsid w:val="00520FBE"/>
    <w:rsid w:val="0052157B"/>
    <w:rsid w:val="00524AB7"/>
    <w:rsid w:val="0052600E"/>
    <w:rsid w:val="0052785B"/>
    <w:rsid w:val="00531845"/>
    <w:rsid w:val="00531927"/>
    <w:rsid w:val="00532654"/>
    <w:rsid w:val="005348D0"/>
    <w:rsid w:val="00535E6B"/>
    <w:rsid w:val="005421C6"/>
    <w:rsid w:val="00547B6B"/>
    <w:rsid w:val="005515A4"/>
    <w:rsid w:val="00552D92"/>
    <w:rsid w:val="00557F89"/>
    <w:rsid w:val="00562D02"/>
    <w:rsid w:val="0056423F"/>
    <w:rsid w:val="005672F2"/>
    <w:rsid w:val="00572213"/>
    <w:rsid w:val="00573AF3"/>
    <w:rsid w:val="00582637"/>
    <w:rsid w:val="00582861"/>
    <w:rsid w:val="00584A10"/>
    <w:rsid w:val="005855CE"/>
    <w:rsid w:val="0058744D"/>
    <w:rsid w:val="00591ACF"/>
    <w:rsid w:val="00596B5A"/>
    <w:rsid w:val="00597974"/>
    <w:rsid w:val="005A032D"/>
    <w:rsid w:val="005A1AAE"/>
    <w:rsid w:val="005A23B9"/>
    <w:rsid w:val="005A4E39"/>
    <w:rsid w:val="005A4E7B"/>
    <w:rsid w:val="005A702B"/>
    <w:rsid w:val="005A7838"/>
    <w:rsid w:val="005A7F39"/>
    <w:rsid w:val="005B0992"/>
    <w:rsid w:val="005B0D21"/>
    <w:rsid w:val="005B7DAD"/>
    <w:rsid w:val="005C15F4"/>
    <w:rsid w:val="005C2864"/>
    <w:rsid w:val="005D0832"/>
    <w:rsid w:val="005D0CFC"/>
    <w:rsid w:val="005D1802"/>
    <w:rsid w:val="005D76B7"/>
    <w:rsid w:val="005E179A"/>
    <w:rsid w:val="005E34C2"/>
    <w:rsid w:val="005E5355"/>
    <w:rsid w:val="005E6C5D"/>
    <w:rsid w:val="005F182A"/>
    <w:rsid w:val="005F5B1A"/>
    <w:rsid w:val="00603D0F"/>
    <w:rsid w:val="00607711"/>
    <w:rsid w:val="006139CE"/>
    <w:rsid w:val="00613C7B"/>
    <w:rsid w:val="0061589E"/>
    <w:rsid w:val="006272F0"/>
    <w:rsid w:val="00630408"/>
    <w:rsid w:val="00631470"/>
    <w:rsid w:val="00635A54"/>
    <w:rsid w:val="00637129"/>
    <w:rsid w:val="00637A62"/>
    <w:rsid w:val="00647418"/>
    <w:rsid w:val="0065058B"/>
    <w:rsid w:val="0065214E"/>
    <w:rsid w:val="00653200"/>
    <w:rsid w:val="00656AF1"/>
    <w:rsid w:val="0065742D"/>
    <w:rsid w:val="006646E4"/>
    <w:rsid w:val="0067577E"/>
    <w:rsid w:val="00677201"/>
    <w:rsid w:val="00677B9F"/>
    <w:rsid w:val="00680B86"/>
    <w:rsid w:val="006811B5"/>
    <w:rsid w:val="0068275D"/>
    <w:rsid w:val="006A01E8"/>
    <w:rsid w:val="006A1FCC"/>
    <w:rsid w:val="006A3F0E"/>
    <w:rsid w:val="006A4483"/>
    <w:rsid w:val="006B3F81"/>
    <w:rsid w:val="006C045E"/>
    <w:rsid w:val="006C0545"/>
    <w:rsid w:val="006C0A86"/>
    <w:rsid w:val="006C3CDF"/>
    <w:rsid w:val="006C3CE6"/>
    <w:rsid w:val="006C4526"/>
    <w:rsid w:val="006C5192"/>
    <w:rsid w:val="006C6146"/>
    <w:rsid w:val="006D037F"/>
    <w:rsid w:val="006D44C9"/>
    <w:rsid w:val="006D72C2"/>
    <w:rsid w:val="006D7D4C"/>
    <w:rsid w:val="006D7E94"/>
    <w:rsid w:val="006E73B6"/>
    <w:rsid w:val="006E7BBA"/>
    <w:rsid w:val="006F1D31"/>
    <w:rsid w:val="006F30E7"/>
    <w:rsid w:val="006F3F25"/>
    <w:rsid w:val="006F4D63"/>
    <w:rsid w:val="006F586B"/>
    <w:rsid w:val="006F58FA"/>
    <w:rsid w:val="00710D7D"/>
    <w:rsid w:val="00710F92"/>
    <w:rsid w:val="00710FCA"/>
    <w:rsid w:val="00712DF5"/>
    <w:rsid w:val="00714C82"/>
    <w:rsid w:val="00721066"/>
    <w:rsid w:val="00726082"/>
    <w:rsid w:val="00727C97"/>
    <w:rsid w:val="00731BBF"/>
    <w:rsid w:val="00736453"/>
    <w:rsid w:val="00743E50"/>
    <w:rsid w:val="00745CF2"/>
    <w:rsid w:val="00746EA5"/>
    <w:rsid w:val="00747577"/>
    <w:rsid w:val="0075142E"/>
    <w:rsid w:val="00751915"/>
    <w:rsid w:val="007522DE"/>
    <w:rsid w:val="0075490D"/>
    <w:rsid w:val="007617B0"/>
    <w:rsid w:val="0076211A"/>
    <w:rsid w:val="00762124"/>
    <w:rsid w:val="00765A49"/>
    <w:rsid w:val="00766065"/>
    <w:rsid w:val="00766A37"/>
    <w:rsid w:val="00770B17"/>
    <w:rsid w:val="007736C2"/>
    <w:rsid w:val="00773B43"/>
    <w:rsid w:val="0077524C"/>
    <w:rsid w:val="00781C8A"/>
    <w:rsid w:val="00784108"/>
    <w:rsid w:val="00784A77"/>
    <w:rsid w:val="00785F46"/>
    <w:rsid w:val="00786F1B"/>
    <w:rsid w:val="00790347"/>
    <w:rsid w:val="007A176F"/>
    <w:rsid w:val="007A2C73"/>
    <w:rsid w:val="007A31F9"/>
    <w:rsid w:val="007A4698"/>
    <w:rsid w:val="007B1FFB"/>
    <w:rsid w:val="007B503F"/>
    <w:rsid w:val="007B5C36"/>
    <w:rsid w:val="007B6F7E"/>
    <w:rsid w:val="007B6FC5"/>
    <w:rsid w:val="007B742D"/>
    <w:rsid w:val="007C0130"/>
    <w:rsid w:val="007C0377"/>
    <w:rsid w:val="007C0F0F"/>
    <w:rsid w:val="007C37C9"/>
    <w:rsid w:val="007D1E64"/>
    <w:rsid w:val="007D45AE"/>
    <w:rsid w:val="007D5315"/>
    <w:rsid w:val="007D5585"/>
    <w:rsid w:val="007D5916"/>
    <w:rsid w:val="007D6321"/>
    <w:rsid w:val="007D6ADF"/>
    <w:rsid w:val="007E6F56"/>
    <w:rsid w:val="007F00EE"/>
    <w:rsid w:val="007F0FB5"/>
    <w:rsid w:val="007F1842"/>
    <w:rsid w:val="007F3540"/>
    <w:rsid w:val="007F581F"/>
    <w:rsid w:val="007F723C"/>
    <w:rsid w:val="007F7ECE"/>
    <w:rsid w:val="00800186"/>
    <w:rsid w:val="00801B0F"/>
    <w:rsid w:val="00802824"/>
    <w:rsid w:val="00804E04"/>
    <w:rsid w:val="00810362"/>
    <w:rsid w:val="0081207B"/>
    <w:rsid w:val="00820DD0"/>
    <w:rsid w:val="008210C2"/>
    <w:rsid w:val="00822802"/>
    <w:rsid w:val="0082444E"/>
    <w:rsid w:val="00830853"/>
    <w:rsid w:val="0083103F"/>
    <w:rsid w:val="008337D1"/>
    <w:rsid w:val="0083630D"/>
    <w:rsid w:val="0084110B"/>
    <w:rsid w:val="0084787C"/>
    <w:rsid w:val="00850621"/>
    <w:rsid w:val="00860691"/>
    <w:rsid w:val="00860BC1"/>
    <w:rsid w:val="008666FE"/>
    <w:rsid w:val="00866A87"/>
    <w:rsid w:val="00867B37"/>
    <w:rsid w:val="00871041"/>
    <w:rsid w:val="00871D5E"/>
    <w:rsid w:val="00873F90"/>
    <w:rsid w:val="00875EF1"/>
    <w:rsid w:val="0087692A"/>
    <w:rsid w:val="00880FEA"/>
    <w:rsid w:val="008832EC"/>
    <w:rsid w:val="00883D3D"/>
    <w:rsid w:val="00887848"/>
    <w:rsid w:val="00891634"/>
    <w:rsid w:val="00892509"/>
    <w:rsid w:val="008A1B6A"/>
    <w:rsid w:val="008A26C3"/>
    <w:rsid w:val="008A74AC"/>
    <w:rsid w:val="008B1043"/>
    <w:rsid w:val="008B2305"/>
    <w:rsid w:val="008B25EE"/>
    <w:rsid w:val="008B2BFA"/>
    <w:rsid w:val="008B2D13"/>
    <w:rsid w:val="008B7588"/>
    <w:rsid w:val="008C0460"/>
    <w:rsid w:val="008C1FCC"/>
    <w:rsid w:val="008C276F"/>
    <w:rsid w:val="008C4261"/>
    <w:rsid w:val="008C6F79"/>
    <w:rsid w:val="008C7729"/>
    <w:rsid w:val="008D2A56"/>
    <w:rsid w:val="008D51F5"/>
    <w:rsid w:val="008D5CF4"/>
    <w:rsid w:val="008D6DFD"/>
    <w:rsid w:val="008D7194"/>
    <w:rsid w:val="008E0F19"/>
    <w:rsid w:val="008E3B81"/>
    <w:rsid w:val="008F0496"/>
    <w:rsid w:val="008F0DDE"/>
    <w:rsid w:val="008F3DFB"/>
    <w:rsid w:val="008F46F2"/>
    <w:rsid w:val="00900A88"/>
    <w:rsid w:val="00901E59"/>
    <w:rsid w:val="00907357"/>
    <w:rsid w:val="00907830"/>
    <w:rsid w:val="00912495"/>
    <w:rsid w:val="009150D6"/>
    <w:rsid w:val="009170BD"/>
    <w:rsid w:val="0091739B"/>
    <w:rsid w:val="00923FA4"/>
    <w:rsid w:val="00924F87"/>
    <w:rsid w:val="009271BF"/>
    <w:rsid w:val="009302B9"/>
    <w:rsid w:val="0093252E"/>
    <w:rsid w:val="0093313E"/>
    <w:rsid w:val="00933B95"/>
    <w:rsid w:val="00941DFF"/>
    <w:rsid w:val="00941F7E"/>
    <w:rsid w:val="00943FAF"/>
    <w:rsid w:val="0094799A"/>
    <w:rsid w:val="0095073F"/>
    <w:rsid w:val="00950AD4"/>
    <w:rsid w:val="00952B4A"/>
    <w:rsid w:val="0095550F"/>
    <w:rsid w:val="0096157A"/>
    <w:rsid w:val="00962984"/>
    <w:rsid w:val="00962F9C"/>
    <w:rsid w:val="00963842"/>
    <w:rsid w:val="0096603A"/>
    <w:rsid w:val="00966578"/>
    <w:rsid w:val="0097328C"/>
    <w:rsid w:val="0097485A"/>
    <w:rsid w:val="0097524C"/>
    <w:rsid w:val="00980618"/>
    <w:rsid w:val="00984D4A"/>
    <w:rsid w:val="00990976"/>
    <w:rsid w:val="00997A85"/>
    <w:rsid w:val="009A0FA5"/>
    <w:rsid w:val="009B1054"/>
    <w:rsid w:val="009B218E"/>
    <w:rsid w:val="009B5A1D"/>
    <w:rsid w:val="009B6015"/>
    <w:rsid w:val="009D337B"/>
    <w:rsid w:val="009D5A26"/>
    <w:rsid w:val="009D6BA0"/>
    <w:rsid w:val="009D79C7"/>
    <w:rsid w:val="009E07B7"/>
    <w:rsid w:val="009E5B43"/>
    <w:rsid w:val="009E7259"/>
    <w:rsid w:val="009F4E24"/>
    <w:rsid w:val="009F5AD3"/>
    <w:rsid w:val="009F678B"/>
    <w:rsid w:val="009F75D5"/>
    <w:rsid w:val="00A0292A"/>
    <w:rsid w:val="00A02931"/>
    <w:rsid w:val="00A04235"/>
    <w:rsid w:val="00A06B1B"/>
    <w:rsid w:val="00A10A54"/>
    <w:rsid w:val="00A12413"/>
    <w:rsid w:val="00A15B31"/>
    <w:rsid w:val="00A20595"/>
    <w:rsid w:val="00A220B0"/>
    <w:rsid w:val="00A22B30"/>
    <w:rsid w:val="00A23FF6"/>
    <w:rsid w:val="00A269C1"/>
    <w:rsid w:val="00A27C70"/>
    <w:rsid w:val="00A30934"/>
    <w:rsid w:val="00A34394"/>
    <w:rsid w:val="00A403D1"/>
    <w:rsid w:val="00A501E7"/>
    <w:rsid w:val="00A50216"/>
    <w:rsid w:val="00A526E7"/>
    <w:rsid w:val="00A531DF"/>
    <w:rsid w:val="00A53934"/>
    <w:rsid w:val="00A5408B"/>
    <w:rsid w:val="00A561C4"/>
    <w:rsid w:val="00A5637A"/>
    <w:rsid w:val="00A56389"/>
    <w:rsid w:val="00A64484"/>
    <w:rsid w:val="00A6513B"/>
    <w:rsid w:val="00A664DD"/>
    <w:rsid w:val="00A67B47"/>
    <w:rsid w:val="00A700B2"/>
    <w:rsid w:val="00A72047"/>
    <w:rsid w:val="00A77D19"/>
    <w:rsid w:val="00A8064E"/>
    <w:rsid w:val="00A82536"/>
    <w:rsid w:val="00A82CF7"/>
    <w:rsid w:val="00A853A0"/>
    <w:rsid w:val="00A8600A"/>
    <w:rsid w:val="00A907FD"/>
    <w:rsid w:val="00A91E2F"/>
    <w:rsid w:val="00A92CB1"/>
    <w:rsid w:val="00A92D6A"/>
    <w:rsid w:val="00A93A27"/>
    <w:rsid w:val="00AA66FD"/>
    <w:rsid w:val="00AA7D25"/>
    <w:rsid w:val="00AB126F"/>
    <w:rsid w:val="00AB30F9"/>
    <w:rsid w:val="00AB389A"/>
    <w:rsid w:val="00AB625A"/>
    <w:rsid w:val="00AB6F14"/>
    <w:rsid w:val="00AB70B6"/>
    <w:rsid w:val="00AC1C82"/>
    <w:rsid w:val="00AC5E70"/>
    <w:rsid w:val="00AD11CC"/>
    <w:rsid w:val="00AD1A05"/>
    <w:rsid w:val="00AD3617"/>
    <w:rsid w:val="00AD7E01"/>
    <w:rsid w:val="00AE30BB"/>
    <w:rsid w:val="00AE3546"/>
    <w:rsid w:val="00AE4170"/>
    <w:rsid w:val="00AF4A54"/>
    <w:rsid w:val="00AF6B2B"/>
    <w:rsid w:val="00AF6CFB"/>
    <w:rsid w:val="00B00C2D"/>
    <w:rsid w:val="00B043CD"/>
    <w:rsid w:val="00B057F0"/>
    <w:rsid w:val="00B07A92"/>
    <w:rsid w:val="00B07FFE"/>
    <w:rsid w:val="00B32FDE"/>
    <w:rsid w:val="00B369FF"/>
    <w:rsid w:val="00B37778"/>
    <w:rsid w:val="00B423C7"/>
    <w:rsid w:val="00B431A3"/>
    <w:rsid w:val="00B4518F"/>
    <w:rsid w:val="00B464EE"/>
    <w:rsid w:val="00B4664C"/>
    <w:rsid w:val="00B555D9"/>
    <w:rsid w:val="00B575D3"/>
    <w:rsid w:val="00B609ED"/>
    <w:rsid w:val="00B61E59"/>
    <w:rsid w:val="00B61E6A"/>
    <w:rsid w:val="00B62E67"/>
    <w:rsid w:val="00B66CCC"/>
    <w:rsid w:val="00B70371"/>
    <w:rsid w:val="00B7083F"/>
    <w:rsid w:val="00B70BCF"/>
    <w:rsid w:val="00B71C39"/>
    <w:rsid w:val="00B754C8"/>
    <w:rsid w:val="00B76FDF"/>
    <w:rsid w:val="00B80E68"/>
    <w:rsid w:val="00B81FB3"/>
    <w:rsid w:val="00B8759E"/>
    <w:rsid w:val="00B90236"/>
    <w:rsid w:val="00B919F3"/>
    <w:rsid w:val="00B91D42"/>
    <w:rsid w:val="00B9305E"/>
    <w:rsid w:val="00BA1CBD"/>
    <w:rsid w:val="00BA36CF"/>
    <w:rsid w:val="00BA7771"/>
    <w:rsid w:val="00BB554B"/>
    <w:rsid w:val="00BB654D"/>
    <w:rsid w:val="00BB6A0F"/>
    <w:rsid w:val="00BB6CA7"/>
    <w:rsid w:val="00BC093D"/>
    <w:rsid w:val="00BC16E4"/>
    <w:rsid w:val="00BC49AA"/>
    <w:rsid w:val="00BC60ED"/>
    <w:rsid w:val="00BD12A1"/>
    <w:rsid w:val="00BD1752"/>
    <w:rsid w:val="00BD1ED5"/>
    <w:rsid w:val="00BD2495"/>
    <w:rsid w:val="00BD3FF8"/>
    <w:rsid w:val="00BD5C78"/>
    <w:rsid w:val="00BD6A96"/>
    <w:rsid w:val="00BE15DA"/>
    <w:rsid w:val="00BE33AF"/>
    <w:rsid w:val="00BE7A2F"/>
    <w:rsid w:val="00BE7AC1"/>
    <w:rsid w:val="00BF07DA"/>
    <w:rsid w:val="00BF0DC4"/>
    <w:rsid w:val="00BF1E4E"/>
    <w:rsid w:val="00BF3DDB"/>
    <w:rsid w:val="00C00BD8"/>
    <w:rsid w:val="00C0137B"/>
    <w:rsid w:val="00C03148"/>
    <w:rsid w:val="00C0387E"/>
    <w:rsid w:val="00C077FC"/>
    <w:rsid w:val="00C10A67"/>
    <w:rsid w:val="00C14BAA"/>
    <w:rsid w:val="00C15B47"/>
    <w:rsid w:val="00C20F16"/>
    <w:rsid w:val="00C21458"/>
    <w:rsid w:val="00C2284C"/>
    <w:rsid w:val="00C261F1"/>
    <w:rsid w:val="00C301B5"/>
    <w:rsid w:val="00C36722"/>
    <w:rsid w:val="00C40419"/>
    <w:rsid w:val="00C4121B"/>
    <w:rsid w:val="00C4135D"/>
    <w:rsid w:val="00C43C2D"/>
    <w:rsid w:val="00C4452B"/>
    <w:rsid w:val="00C5300F"/>
    <w:rsid w:val="00C549EF"/>
    <w:rsid w:val="00C55AA4"/>
    <w:rsid w:val="00C619F7"/>
    <w:rsid w:val="00C65CB0"/>
    <w:rsid w:val="00C67F62"/>
    <w:rsid w:val="00C72092"/>
    <w:rsid w:val="00C74101"/>
    <w:rsid w:val="00C743A7"/>
    <w:rsid w:val="00C747BA"/>
    <w:rsid w:val="00C776A1"/>
    <w:rsid w:val="00C77766"/>
    <w:rsid w:val="00C80897"/>
    <w:rsid w:val="00C8431D"/>
    <w:rsid w:val="00C84DB8"/>
    <w:rsid w:val="00C86001"/>
    <w:rsid w:val="00C909E2"/>
    <w:rsid w:val="00C90BC7"/>
    <w:rsid w:val="00C91B20"/>
    <w:rsid w:val="00C925F0"/>
    <w:rsid w:val="00CA097C"/>
    <w:rsid w:val="00CA194D"/>
    <w:rsid w:val="00CA5646"/>
    <w:rsid w:val="00CB0117"/>
    <w:rsid w:val="00CB055C"/>
    <w:rsid w:val="00CB3D26"/>
    <w:rsid w:val="00CB5F55"/>
    <w:rsid w:val="00CB6BEC"/>
    <w:rsid w:val="00CC2191"/>
    <w:rsid w:val="00CC2719"/>
    <w:rsid w:val="00CC5ECE"/>
    <w:rsid w:val="00CC7B24"/>
    <w:rsid w:val="00CD000A"/>
    <w:rsid w:val="00CD634A"/>
    <w:rsid w:val="00CE29B4"/>
    <w:rsid w:val="00CE35AE"/>
    <w:rsid w:val="00CE6692"/>
    <w:rsid w:val="00CE79BA"/>
    <w:rsid w:val="00CF1B38"/>
    <w:rsid w:val="00CF1F4E"/>
    <w:rsid w:val="00CF2DD5"/>
    <w:rsid w:val="00CF3850"/>
    <w:rsid w:val="00CF54E6"/>
    <w:rsid w:val="00CF799F"/>
    <w:rsid w:val="00CF7F7A"/>
    <w:rsid w:val="00D01CF9"/>
    <w:rsid w:val="00D01DDD"/>
    <w:rsid w:val="00D05F46"/>
    <w:rsid w:val="00D05FCF"/>
    <w:rsid w:val="00D062FE"/>
    <w:rsid w:val="00D06673"/>
    <w:rsid w:val="00D11D5F"/>
    <w:rsid w:val="00D12A33"/>
    <w:rsid w:val="00D135F7"/>
    <w:rsid w:val="00D16781"/>
    <w:rsid w:val="00D167A2"/>
    <w:rsid w:val="00D23629"/>
    <w:rsid w:val="00D35EB7"/>
    <w:rsid w:val="00D35FE2"/>
    <w:rsid w:val="00D363D8"/>
    <w:rsid w:val="00D378BA"/>
    <w:rsid w:val="00D41238"/>
    <w:rsid w:val="00D42B04"/>
    <w:rsid w:val="00D43638"/>
    <w:rsid w:val="00D5070B"/>
    <w:rsid w:val="00D51776"/>
    <w:rsid w:val="00D54E72"/>
    <w:rsid w:val="00D64478"/>
    <w:rsid w:val="00D65281"/>
    <w:rsid w:val="00D71099"/>
    <w:rsid w:val="00D7285F"/>
    <w:rsid w:val="00D76F96"/>
    <w:rsid w:val="00D80FCD"/>
    <w:rsid w:val="00D830A6"/>
    <w:rsid w:val="00D8343E"/>
    <w:rsid w:val="00D838A4"/>
    <w:rsid w:val="00D8775D"/>
    <w:rsid w:val="00D87F5B"/>
    <w:rsid w:val="00D963E9"/>
    <w:rsid w:val="00DA048D"/>
    <w:rsid w:val="00DA796A"/>
    <w:rsid w:val="00DB16EE"/>
    <w:rsid w:val="00DB42FA"/>
    <w:rsid w:val="00DB478F"/>
    <w:rsid w:val="00DB6160"/>
    <w:rsid w:val="00DB64A9"/>
    <w:rsid w:val="00DB75DC"/>
    <w:rsid w:val="00DC07A9"/>
    <w:rsid w:val="00DC239B"/>
    <w:rsid w:val="00DC3068"/>
    <w:rsid w:val="00DD372D"/>
    <w:rsid w:val="00DD3840"/>
    <w:rsid w:val="00DD7777"/>
    <w:rsid w:val="00DD7D02"/>
    <w:rsid w:val="00DE5352"/>
    <w:rsid w:val="00DE7195"/>
    <w:rsid w:val="00DE7ABD"/>
    <w:rsid w:val="00DF060B"/>
    <w:rsid w:val="00DF0FAB"/>
    <w:rsid w:val="00DF139D"/>
    <w:rsid w:val="00DF1EB4"/>
    <w:rsid w:val="00DF472A"/>
    <w:rsid w:val="00DF57BA"/>
    <w:rsid w:val="00E00C4E"/>
    <w:rsid w:val="00E0150C"/>
    <w:rsid w:val="00E02DD4"/>
    <w:rsid w:val="00E1109C"/>
    <w:rsid w:val="00E1222B"/>
    <w:rsid w:val="00E155DA"/>
    <w:rsid w:val="00E1691E"/>
    <w:rsid w:val="00E16FF7"/>
    <w:rsid w:val="00E1707C"/>
    <w:rsid w:val="00E17267"/>
    <w:rsid w:val="00E21591"/>
    <w:rsid w:val="00E24981"/>
    <w:rsid w:val="00E24D02"/>
    <w:rsid w:val="00E2605B"/>
    <w:rsid w:val="00E26330"/>
    <w:rsid w:val="00E263C1"/>
    <w:rsid w:val="00E27089"/>
    <w:rsid w:val="00E30F5C"/>
    <w:rsid w:val="00E32E05"/>
    <w:rsid w:val="00E32E94"/>
    <w:rsid w:val="00E34302"/>
    <w:rsid w:val="00E367EA"/>
    <w:rsid w:val="00E36F1A"/>
    <w:rsid w:val="00E42622"/>
    <w:rsid w:val="00E42B23"/>
    <w:rsid w:val="00E46213"/>
    <w:rsid w:val="00E541A4"/>
    <w:rsid w:val="00E541BB"/>
    <w:rsid w:val="00E54F5C"/>
    <w:rsid w:val="00E5553C"/>
    <w:rsid w:val="00E57D33"/>
    <w:rsid w:val="00E606D5"/>
    <w:rsid w:val="00E6081E"/>
    <w:rsid w:val="00E6208D"/>
    <w:rsid w:val="00E623F4"/>
    <w:rsid w:val="00E66622"/>
    <w:rsid w:val="00E67173"/>
    <w:rsid w:val="00E72CE4"/>
    <w:rsid w:val="00E74376"/>
    <w:rsid w:val="00E75143"/>
    <w:rsid w:val="00E87DC6"/>
    <w:rsid w:val="00E90094"/>
    <w:rsid w:val="00EA015B"/>
    <w:rsid w:val="00EA2144"/>
    <w:rsid w:val="00EA588E"/>
    <w:rsid w:val="00EB1CF3"/>
    <w:rsid w:val="00EB6B42"/>
    <w:rsid w:val="00EB733D"/>
    <w:rsid w:val="00EB7608"/>
    <w:rsid w:val="00EB76CF"/>
    <w:rsid w:val="00EC108A"/>
    <w:rsid w:val="00EC38C5"/>
    <w:rsid w:val="00EC3FD6"/>
    <w:rsid w:val="00EC7292"/>
    <w:rsid w:val="00ED0C0A"/>
    <w:rsid w:val="00ED15A3"/>
    <w:rsid w:val="00ED1EF9"/>
    <w:rsid w:val="00ED7A98"/>
    <w:rsid w:val="00EE15AE"/>
    <w:rsid w:val="00EE44F5"/>
    <w:rsid w:val="00EE4D35"/>
    <w:rsid w:val="00EE4FB6"/>
    <w:rsid w:val="00EF1703"/>
    <w:rsid w:val="00F02732"/>
    <w:rsid w:val="00F04788"/>
    <w:rsid w:val="00F07F9F"/>
    <w:rsid w:val="00F105F8"/>
    <w:rsid w:val="00F11D7F"/>
    <w:rsid w:val="00F12826"/>
    <w:rsid w:val="00F13B46"/>
    <w:rsid w:val="00F1436C"/>
    <w:rsid w:val="00F16DE0"/>
    <w:rsid w:val="00F21D12"/>
    <w:rsid w:val="00F30434"/>
    <w:rsid w:val="00F32219"/>
    <w:rsid w:val="00F32EDE"/>
    <w:rsid w:val="00F44095"/>
    <w:rsid w:val="00F5045B"/>
    <w:rsid w:val="00F5048A"/>
    <w:rsid w:val="00F52648"/>
    <w:rsid w:val="00F52DF4"/>
    <w:rsid w:val="00F56257"/>
    <w:rsid w:val="00F57C2A"/>
    <w:rsid w:val="00F6586A"/>
    <w:rsid w:val="00F66DAC"/>
    <w:rsid w:val="00F74BE1"/>
    <w:rsid w:val="00F756D8"/>
    <w:rsid w:val="00F827CB"/>
    <w:rsid w:val="00F85FDA"/>
    <w:rsid w:val="00F93F0A"/>
    <w:rsid w:val="00F97C7F"/>
    <w:rsid w:val="00FA22B4"/>
    <w:rsid w:val="00FA4433"/>
    <w:rsid w:val="00FA51B5"/>
    <w:rsid w:val="00FB0223"/>
    <w:rsid w:val="00FB1126"/>
    <w:rsid w:val="00FB23CE"/>
    <w:rsid w:val="00FB4526"/>
    <w:rsid w:val="00FB4D50"/>
    <w:rsid w:val="00FB5A46"/>
    <w:rsid w:val="00FB7537"/>
    <w:rsid w:val="00FC1E77"/>
    <w:rsid w:val="00FC3585"/>
    <w:rsid w:val="00FC562E"/>
    <w:rsid w:val="00FC7B13"/>
    <w:rsid w:val="00FD13A2"/>
    <w:rsid w:val="00FD312E"/>
    <w:rsid w:val="00FE12CE"/>
    <w:rsid w:val="00FE175F"/>
    <w:rsid w:val="00FE32CD"/>
    <w:rsid w:val="00FE4039"/>
    <w:rsid w:val="00FE6DBB"/>
    <w:rsid w:val="00FF3F04"/>
    <w:rsid w:val="00FF4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semiHidden="1" w:unhideWhenUsed="1" w:qFormat="1"/>
    <w:lsdException w:name="Title" w:qFormat="1"/>
    <w:lsdException w:name="Subtitle" w:qFormat="1"/>
    <w:lsdException w:name="Body Text First Indent" w:uiPriority="99"/>
    <w:lsdException w:name="Strong" w:qFormat="1"/>
    <w:lsdException w:name="Emphasis" w:qFormat="1"/>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1BBF"/>
  </w:style>
  <w:style w:type="paragraph" w:styleId="1">
    <w:name w:val="heading 1"/>
    <w:basedOn w:val="a"/>
    <w:next w:val="a"/>
    <w:link w:val="10"/>
    <w:qFormat/>
    <w:rsid w:val="00731BBF"/>
    <w:pPr>
      <w:keepNext/>
      <w:jc w:val="center"/>
      <w:outlineLvl w:val="0"/>
    </w:pPr>
    <w:rPr>
      <w:sz w:val="28"/>
    </w:rPr>
  </w:style>
  <w:style w:type="paragraph" w:styleId="2">
    <w:name w:val="heading 2"/>
    <w:basedOn w:val="a"/>
    <w:next w:val="a"/>
    <w:link w:val="20"/>
    <w:qFormat/>
    <w:rsid w:val="00731BBF"/>
    <w:pPr>
      <w:keepNext/>
      <w:jc w:val="center"/>
      <w:outlineLvl w:val="1"/>
    </w:pPr>
    <w:rPr>
      <w:b/>
      <w:sz w:val="44"/>
    </w:rPr>
  </w:style>
  <w:style w:type="paragraph" w:styleId="5">
    <w:name w:val="heading 5"/>
    <w:basedOn w:val="a"/>
    <w:next w:val="a"/>
    <w:link w:val="50"/>
    <w:uiPriority w:val="9"/>
    <w:qFormat/>
    <w:rsid w:val="00414835"/>
    <w:pPr>
      <w:spacing w:before="240" w:after="60"/>
      <w:outlineLvl w:val="4"/>
    </w:pPr>
    <w:rPr>
      <w:b/>
      <w:bCs/>
      <w:i/>
      <w:iCs/>
      <w:sz w:val="26"/>
      <w:szCs w:val="26"/>
    </w:rPr>
  </w:style>
  <w:style w:type="paragraph" w:styleId="8">
    <w:name w:val="heading 8"/>
    <w:basedOn w:val="a"/>
    <w:next w:val="a"/>
    <w:link w:val="80"/>
    <w:uiPriority w:val="9"/>
    <w:qFormat/>
    <w:rsid w:val="00C2284C"/>
    <w:pPr>
      <w:keepNext/>
      <w:keepLines/>
      <w:spacing w:before="200"/>
      <w:outlineLvl w:val="7"/>
    </w:pPr>
    <w:rPr>
      <w:rFonts w:ascii="Cambria" w:hAnsi="Cambria"/>
      <w:color w:val="4040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rsid w:val="00C2284C"/>
    <w:rPr>
      <w:sz w:val="28"/>
    </w:rPr>
  </w:style>
  <w:style w:type="character" w:customStyle="1" w:styleId="20">
    <w:name w:val="Заголовок 2 Знак"/>
    <w:basedOn w:val="a0"/>
    <w:link w:val="2"/>
    <w:rsid w:val="00C2284C"/>
    <w:rPr>
      <w:b/>
      <w:sz w:val="44"/>
    </w:rPr>
  </w:style>
  <w:style w:type="character" w:customStyle="1" w:styleId="50">
    <w:name w:val="Заголовок 5 Знак"/>
    <w:basedOn w:val="a0"/>
    <w:link w:val="5"/>
    <w:uiPriority w:val="9"/>
    <w:rsid w:val="00C2284C"/>
    <w:rPr>
      <w:b/>
      <w:bCs/>
      <w:i/>
      <w:iCs/>
      <w:sz w:val="26"/>
      <w:szCs w:val="26"/>
    </w:rPr>
  </w:style>
  <w:style w:type="character" w:customStyle="1" w:styleId="80">
    <w:name w:val="Заголовок 8 Знак"/>
    <w:basedOn w:val="a0"/>
    <w:link w:val="8"/>
    <w:semiHidden/>
    <w:rsid w:val="00C2284C"/>
    <w:rPr>
      <w:rFonts w:ascii="Cambria" w:eastAsia="Times New Roman" w:hAnsi="Cambria" w:cs="Times New Roman"/>
      <w:color w:val="404040"/>
    </w:rPr>
  </w:style>
  <w:style w:type="paragraph" w:styleId="a3">
    <w:name w:val="header"/>
    <w:basedOn w:val="a"/>
    <w:rsid w:val="00731BBF"/>
    <w:pPr>
      <w:tabs>
        <w:tab w:val="center" w:pos="4153"/>
        <w:tab w:val="right" w:pos="8306"/>
      </w:tabs>
    </w:pPr>
    <w:rPr>
      <w:lang w:val="en-GB"/>
    </w:rPr>
  </w:style>
  <w:style w:type="table" w:styleId="a4">
    <w:name w:val="Table Grid"/>
    <w:basedOn w:val="a1"/>
    <w:uiPriority w:val="59"/>
    <w:rsid w:val="000A1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rsid w:val="00252E94"/>
  </w:style>
  <w:style w:type="paragraph" w:styleId="a6">
    <w:name w:val="footer"/>
    <w:basedOn w:val="a"/>
    <w:rsid w:val="00252E94"/>
    <w:pPr>
      <w:tabs>
        <w:tab w:val="center" w:pos="4677"/>
        <w:tab w:val="right" w:pos="9355"/>
      </w:tabs>
    </w:pPr>
  </w:style>
  <w:style w:type="paragraph" w:customStyle="1" w:styleId="ConsPlusNormal">
    <w:name w:val="ConsPlusNormal"/>
    <w:rsid w:val="00C90BC7"/>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90BC7"/>
    <w:pPr>
      <w:widowControl w:val="0"/>
      <w:autoSpaceDE w:val="0"/>
      <w:autoSpaceDN w:val="0"/>
      <w:adjustRightInd w:val="0"/>
    </w:pPr>
    <w:rPr>
      <w:rFonts w:ascii="Arial" w:hAnsi="Arial" w:cs="Arial"/>
      <w:b/>
      <w:bCs/>
    </w:rPr>
  </w:style>
  <w:style w:type="paragraph" w:customStyle="1" w:styleId="ConsPlusNonformat">
    <w:name w:val="ConsPlusNonformat"/>
    <w:rsid w:val="005855CE"/>
    <w:pPr>
      <w:widowControl w:val="0"/>
      <w:autoSpaceDE w:val="0"/>
      <w:autoSpaceDN w:val="0"/>
      <w:adjustRightInd w:val="0"/>
    </w:pPr>
    <w:rPr>
      <w:rFonts w:ascii="Courier New" w:hAnsi="Courier New" w:cs="Courier New"/>
    </w:rPr>
  </w:style>
  <w:style w:type="paragraph" w:customStyle="1" w:styleId="ConsNormal">
    <w:name w:val="ConsNormal"/>
    <w:rsid w:val="00CE29B4"/>
    <w:pPr>
      <w:widowControl w:val="0"/>
      <w:autoSpaceDE w:val="0"/>
      <w:autoSpaceDN w:val="0"/>
      <w:adjustRightInd w:val="0"/>
      <w:ind w:firstLine="720"/>
    </w:pPr>
    <w:rPr>
      <w:rFonts w:ascii="Arial" w:hAnsi="Arial" w:cs="Arial"/>
    </w:rPr>
  </w:style>
  <w:style w:type="paragraph" w:customStyle="1" w:styleId="ConsTitle">
    <w:name w:val="ConsTitle"/>
    <w:rsid w:val="00CE29B4"/>
    <w:pPr>
      <w:widowControl w:val="0"/>
      <w:autoSpaceDE w:val="0"/>
      <w:autoSpaceDN w:val="0"/>
      <w:adjustRightInd w:val="0"/>
    </w:pPr>
    <w:rPr>
      <w:rFonts w:ascii="Arial" w:hAnsi="Arial" w:cs="Arial"/>
      <w:b/>
      <w:bCs/>
    </w:rPr>
  </w:style>
  <w:style w:type="paragraph" w:styleId="a7">
    <w:name w:val="Body Text"/>
    <w:aliases w:val="бпОсновной текст,Body Text Char,body text,Основной текст1"/>
    <w:basedOn w:val="a"/>
    <w:link w:val="a8"/>
    <w:rsid w:val="00414835"/>
    <w:pPr>
      <w:jc w:val="both"/>
    </w:pPr>
    <w:rPr>
      <w:sz w:val="28"/>
    </w:rPr>
  </w:style>
  <w:style w:type="character" w:customStyle="1" w:styleId="a8">
    <w:name w:val="Основной текст Знак"/>
    <w:aliases w:val="бпОсновной текст Знак,Body Text Char Знак,body text Знак,Основной текст1 Знак"/>
    <w:basedOn w:val="a0"/>
    <w:link w:val="a7"/>
    <w:rsid w:val="00C2284C"/>
    <w:rPr>
      <w:sz w:val="28"/>
    </w:rPr>
  </w:style>
  <w:style w:type="paragraph" w:styleId="21">
    <w:name w:val="Body Text 2"/>
    <w:basedOn w:val="a"/>
    <w:link w:val="22"/>
    <w:rsid w:val="00414835"/>
    <w:rPr>
      <w:sz w:val="28"/>
    </w:rPr>
  </w:style>
  <w:style w:type="character" w:customStyle="1" w:styleId="22">
    <w:name w:val="Основной текст 2 Знак"/>
    <w:basedOn w:val="a0"/>
    <w:link w:val="21"/>
    <w:rsid w:val="00C2284C"/>
    <w:rPr>
      <w:sz w:val="28"/>
    </w:rPr>
  </w:style>
  <w:style w:type="paragraph" w:customStyle="1" w:styleId="ConsNonformat">
    <w:name w:val="ConsNonformat"/>
    <w:rsid w:val="00154491"/>
    <w:pPr>
      <w:autoSpaceDE w:val="0"/>
      <w:autoSpaceDN w:val="0"/>
      <w:adjustRightInd w:val="0"/>
    </w:pPr>
    <w:rPr>
      <w:rFonts w:ascii="Courier New" w:hAnsi="Courier New" w:cs="Courier New"/>
    </w:rPr>
  </w:style>
  <w:style w:type="paragraph" w:styleId="23">
    <w:name w:val="Body Text Indent 2"/>
    <w:basedOn w:val="a"/>
    <w:rsid w:val="00B369FF"/>
    <w:pPr>
      <w:spacing w:after="120" w:line="480" w:lineRule="auto"/>
      <w:ind w:left="283"/>
    </w:pPr>
  </w:style>
  <w:style w:type="character" w:styleId="a9">
    <w:name w:val="Hyperlink"/>
    <w:rsid w:val="00E16FF7"/>
    <w:rPr>
      <w:color w:val="0000FF"/>
      <w:u w:val="single"/>
    </w:rPr>
  </w:style>
  <w:style w:type="paragraph" w:styleId="aa">
    <w:name w:val="Title"/>
    <w:basedOn w:val="a"/>
    <w:link w:val="ab"/>
    <w:qFormat/>
    <w:rsid w:val="00453643"/>
    <w:pPr>
      <w:jc w:val="center"/>
    </w:pPr>
    <w:rPr>
      <w:b/>
      <w:sz w:val="28"/>
    </w:rPr>
  </w:style>
  <w:style w:type="character" w:customStyle="1" w:styleId="ab">
    <w:name w:val="Название Знак"/>
    <w:basedOn w:val="a0"/>
    <w:link w:val="aa"/>
    <w:rsid w:val="00C909E2"/>
    <w:rPr>
      <w:b/>
      <w:sz w:val="28"/>
    </w:rPr>
  </w:style>
  <w:style w:type="paragraph" w:customStyle="1" w:styleId="Default">
    <w:name w:val="Default"/>
    <w:rsid w:val="00C2284C"/>
    <w:pPr>
      <w:autoSpaceDE w:val="0"/>
      <w:autoSpaceDN w:val="0"/>
      <w:adjustRightInd w:val="0"/>
    </w:pPr>
    <w:rPr>
      <w:color w:val="000000"/>
      <w:sz w:val="24"/>
      <w:szCs w:val="24"/>
    </w:rPr>
  </w:style>
  <w:style w:type="paragraph" w:customStyle="1" w:styleId="0">
    <w:name w:val="КК0"/>
    <w:basedOn w:val="a"/>
    <w:link w:val="00"/>
    <w:qFormat/>
    <w:rsid w:val="00C2284C"/>
    <w:pPr>
      <w:spacing w:before="120" w:after="120"/>
      <w:ind w:firstLine="709"/>
      <w:jc w:val="both"/>
    </w:pPr>
    <w:rPr>
      <w:sz w:val="26"/>
      <w:szCs w:val="26"/>
      <w:lang/>
    </w:rPr>
  </w:style>
  <w:style w:type="character" w:customStyle="1" w:styleId="00">
    <w:name w:val="КК0 Знак"/>
    <w:link w:val="0"/>
    <w:rsid w:val="00C2284C"/>
    <w:rPr>
      <w:sz w:val="26"/>
      <w:szCs w:val="26"/>
    </w:rPr>
  </w:style>
  <w:style w:type="paragraph" w:customStyle="1" w:styleId="ConsPlusDocList">
    <w:name w:val="ConsPlusDocList"/>
    <w:next w:val="a"/>
    <w:rsid w:val="00C2284C"/>
    <w:pPr>
      <w:widowControl w:val="0"/>
      <w:suppressAutoHyphens/>
      <w:autoSpaceDE w:val="0"/>
    </w:pPr>
    <w:rPr>
      <w:rFonts w:ascii="Arial" w:hAnsi="Arial" w:cs="Arial"/>
      <w:lang w:eastAsia="hi-IN" w:bidi="hi-IN"/>
    </w:rPr>
  </w:style>
  <w:style w:type="paragraph" w:customStyle="1" w:styleId="ConsPlusCell">
    <w:name w:val="ConsPlusCell"/>
    <w:rsid w:val="00C2284C"/>
    <w:pPr>
      <w:autoSpaceDE w:val="0"/>
      <w:autoSpaceDN w:val="0"/>
      <w:adjustRightInd w:val="0"/>
    </w:pPr>
    <w:rPr>
      <w:rFonts w:ascii="Arial" w:hAnsi="Arial" w:cs="Arial"/>
    </w:rPr>
  </w:style>
  <w:style w:type="paragraph" w:styleId="ac">
    <w:name w:val="List Paragraph"/>
    <w:basedOn w:val="a"/>
    <w:uiPriority w:val="34"/>
    <w:qFormat/>
    <w:rsid w:val="00C2284C"/>
    <w:pPr>
      <w:ind w:left="720"/>
      <w:contextualSpacing/>
    </w:pPr>
    <w:rPr>
      <w:sz w:val="24"/>
      <w:szCs w:val="24"/>
    </w:rPr>
  </w:style>
  <w:style w:type="character" w:customStyle="1" w:styleId="apple-converted-space">
    <w:name w:val="apple-converted-space"/>
    <w:basedOn w:val="a0"/>
    <w:uiPriority w:val="99"/>
    <w:rsid w:val="00C2284C"/>
    <w:rPr>
      <w:rFonts w:cs="Times New Roman"/>
    </w:rPr>
  </w:style>
  <w:style w:type="character" w:customStyle="1" w:styleId="3">
    <w:name w:val="Заголовок №3_"/>
    <w:link w:val="30"/>
    <w:uiPriority w:val="99"/>
    <w:locked/>
    <w:rsid w:val="00C2284C"/>
    <w:rPr>
      <w:b/>
      <w:sz w:val="26"/>
      <w:shd w:val="clear" w:color="auto" w:fill="FFFFFF"/>
    </w:rPr>
  </w:style>
  <w:style w:type="paragraph" w:customStyle="1" w:styleId="30">
    <w:name w:val="Заголовок №3"/>
    <w:basedOn w:val="a"/>
    <w:link w:val="3"/>
    <w:uiPriority w:val="99"/>
    <w:rsid w:val="00C2284C"/>
    <w:pPr>
      <w:widowControl w:val="0"/>
      <w:shd w:val="clear" w:color="auto" w:fill="FFFFFF"/>
      <w:spacing w:line="240" w:lineRule="exact"/>
      <w:outlineLvl w:val="2"/>
    </w:pPr>
    <w:rPr>
      <w:b/>
      <w:sz w:val="26"/>
      <w:lang/>
    </w:rPr>
  </w:style>
  <w:style w:type="character" w:customStyle="1" w:styleId="24">
    <w:name w:val="Основной текст (2)"/>
    <w:uiPriority w:val="99"/>
    <w:rsid w:val="00C2284C"/>
    <w:rPr>
      <w:rFonts w:ascii="Times New Roman" w:hAnsi="Times New Roman"/>
      <w:color w:val="000000"/>
      <w:spacing w:val="0"/>
      <w:w w:val="100"/>
      <w:position w:val="0"/>
      <w:sz w:val="26"/>
      <w:u w:val="none"/>
      <w:lang w:val="ru-RU" w:eastAsia="ru-RU"/>
    </w:rPr>
  </w:style>
  <w:style w:type="paragraph" w:customStyle="1" w:styleId="formattexttopleveltext">
    <w:name w:val="formattext topleveltext"/>
    <w:basedOn w:val="a"/>
    <w:uiPriority w:val="99"/>
    <w:rsid w:val="00C2284C"/>
    <w:pPr>
      <w:spacing w:before="100" w:beforeAutospacing="1" w:after="100" w:afterAutospacing="1"/>
    </w:pPr>
    <w:rPr>
      <w:rFonts w:eastAsia="Calibri"/>
      <w:sz w:val="24"/>
      <w:szCs w:val="24"/>
    </w:rPr>
  </w:style>
  <w:style w:type="paragraph" w:styleId="ad">
    <w:name w:val="Normal (Web)"/>
    <w:aliases w:val="Обычный (Web)1,Обычный (Web)"/>
    <w:basedOn w:val="a"/>
    <w:link w:val="ae"/>
    <w:uiPriority w:val="99"/>
    <w:qFormat/>
    <w:rsid w:val="00C2284C"/>
    <w:pPr>
      <w:spacing w:before="84" w:after="84"/>
      <w:ind w:left="84" w:right="84"/>
    </w:pPr>
    <w:rPr>
      <w:rFonts w:ascii="Arial" w:hAnsi="Arial"/>
      <w:sz w:val="23"/>
      <w:szCs w:val="23"/>
      <w:lang/>
    </w:rPr>
  </w:style>
  <w:style w:type="character" w:customStyle="1" w:styleId="ae">
    <w:name w:val="Обычный (веб) Знак"/>
    <w:aliases w:val="Обычный (Web)1 Знак,Обычный (Web) Знак"/>
    <w:link w:val="ad"/>
    <w:uiPriority w:val="99"/>
    <w:rsid w:val="00C2284C"/>
    <w:rPr>
      <w:rFonts w:ascii="Arial" w:hAnsi="Arial" w:cs="Arial"/>
      <w:sz w:val="23"/>
      <w:szCs w:val="23"/>
    </w:rPr>
  </w:style>
  <w:style w:type="paragraph" w:customStyle="1" w:styleId="af">
    <w:name w:val="Содержимое таблицы"/>
    <w:basedOn w:val="a"/>
    <w:rsid w:val="00C2284C"/>
    <w:pPr>
      <w:suppressLineNumbers/>
      <w:suppressAutoHyphens/>
    </w:pPr>
    <w:rPr>
      <w:sz w:val="24"/>
      <w:szCs w:val="24"/>
      <w:lang w:eastAsia="ar-SA"/>
    </w:rPr>
  </w:style>
  <w:style w:type="paragraph" w:customStyle="1" w:styleId="Standard">
    <w:name w:val="Standard"/>
    <w:rsid w:val="00C2284C"/>
    <w:pPr>
      <w:widowControl w:val="0"/>
      <w:suppressAutoHyphens/>
      <w:autoSpaceDN w:val="0"/>
    </w:pPr>
    <w:rPr>
      <w:rFonts w:eastAsia="Andale Sans UI" w:cs="Tahoma"/>
      <w:kern w:val="3"/>
      <w:sz w:val="24"/>
      <w:szCs w:val="24"/>
    </w:rPr>
  </w:style>
  <w:style w:type="paragraph" w:styleId="af0">
    <w:name w:val="Block Text"/>
    <w:basedOn w:val="a"/>
    <w:rsid w:val="00C2284C"/>
    <w:pPr>
      <w:widowControl w:val="0"/>
      <w:ind w:left="91" w:right="-57" w:firstLine="720"/>
      <w:jc w:val="both"/>
    </w:pPr>
    <w:rPr>
      <w:snapToGrid w:val="0"/>
      <w:sz w:val="24"/>
    </w:rPr>
  </w:style>
  <w:style w:type="paragraph" w:customStyle="1" w:styleId="text">
    <w:name w:val="text"/>
    <w:basedOn w:val="a"/>
    <w:rsid w:val="00C2284C"/>
    <w:pPr>
      <w:spacing w:before="100" w:beforeAutospacing="1" w:after="100" w:afterAutospacing="1"/>
    </w:pPr>
    <w:rPr>
      <w:rFonts w:ascii="Verdana" w:hAnsi="Verdana"/>
      <w:color w:val="333333"/>
      <w:sz w:val="24"/>
      <w:szCs w:val="24"/>
    </w:rPr>
  </w:style>
  <w:style w:type="paragraph" w:customStyle="1" w:styleId="Textbody">
    <w:name w:val="Text body"/>
    <w:basedOn w:val="a"/>
    <w:uiPriority w:val="99"/>
    <w:rsid w:val="00C2284C"/>
    <w:pPr>
      <w:widowControl w:val="0"/>
      <w:suppressAutoHyphens/>
      <w:autoSpaceDN w:val="0"/>
      <w:spacing w:after="120"/>
      <w:textAlignment w:val="baseline"/>
    </w:pPr>
    <w:rPr>
      <w:rFonts w:ascii="Arial" w:eastAsia="Calibri" w:hAnsi="Arial" w:cs="Tahoma"/>
      <w:kern w:val="3"/>
      <w:sz w:val="21"/>
      <w:szCs w:val="24"/>
    </w:rPr>
  </w:style>
  <w:style w:type="paragraph" w:styleId="af1">
    <w:name w:val="Balloon Text"/>
    <w:basedOn w:val="a"/>
    <w:link w:val="af2"/>
    <w:uiPriority w:val="99"/>
    <w:unhideWhenUsed/>
    <w:rsid w:val="00C2284C"/>
    <w:rPr>
      <w:rFonts w:ascii="Tahoma" w:hAnsi="Tahoma" w:cs="Tahoma"/>
      <w:sz w:val="16"/>
      <w:szCs w:val="16"/>
    </w:rPr>
  </w:style>
  <w:style w:type="character" w:customStyle="1" w:styleId="af2">
    <w:name w:val="Текст выноски Знак"/>
    <w:basedOn w:val="a0"/>
    <w:link w:val="af1"/>
    <w:uiPriority w:val="99"/>
    <w:rsid w:val="00C2284C"/>
    <w:rPr>
      <w:rFonts w:ascii="Tahoma" w:hAnsi="Tahoma" w:cs="Tahoma"/>
      <w:sz w:val="16"/>
      <w:szCs w:val="16"/>
    </w:rPr>
  </w:style>
  <w:style w:type="paragraph" w:styleId="af3">
    <w:name w:val="Body Text First Indent"/>
    <w:basedOn w:val="a7"/>
    <w:link w:val="af4"/>
    <w:uiPriority w:val="99"/>
    <w:unhideWhenUsed/>
    <w:rsid w:val="00C2284C"/>
    <w:pPr>
      <w:ind w:firstLine="360"/>
      <w:jc w:val="left"/>
    </w:pPr>
    <w:rPr>
      <w:sz w:val="24"/>
      <w:szCs w:val="24"/>
    </w:rPr>
  </w:style>
  <w:style w:type="character" w:customStyle="1" w:styleId="af4">
    <w:name w:val="Красная строка Знак"/>
    <w:basedOn w:val="a8"/>
    <w:link w:val="af3"/>
    <w:uiPriority w:val="99"/>
    <w:rsid w:val="00C2284C"/>
    <w:rPr>
      <w:sz w:val="24"/>
      <w:szCs w:val="24"/>
    </w:rPr>
  </w:style>
  <w:style w:type="paragraph" w:styleId="31">
    <w:name w:val="Body Text 3"/>
    <w:basedOn w:val="a"/>
    <w:link w:val="32"/>
    <w:unhideWhenUsed/>
    <w:rsid w:val="00C2284C"/>
    <w:pPr>
      <w:spacing w:after="120"/>
    </w:pPr>
    <w:rPr>
      <w:sz w:val="16"/>
      <w:szCs w:val="16"/>
    </w:rPr>
  </w:style>
  <w:style w:type="character" w:customStyle="1" w:styleId="32">
    <w:name w:val="Основной текст 3 Знак"/>
    <w:basedOn w:val="a0"/>
    <w:link w:val="31"/>
    <w:rsid w:val="00C2284C"/>
    <w:rPr>
      <w:sz w:val="16"/>
      <w:szCs w:val="16"/>
    </w:rPr>
  </w:style>
</w:styles>
</file>

<file path=word/webSettings.xml><?xml version="1.0" encoding="utf-8"?>
<w:webSettings xmlns:r="http://schemas.openxmlformats.org/officeDocument/2006/relationships" xmlns:w="http://schemas.openxmlformats.org/wordprocessingml/2006/main">
  <w:divs>
    <w:div w:id="62146576">
      <w:bodyDiv w:val="1"/>
      <w:marLeft w:val="0"/>
      <w:marRight w:val="0"/>
      <w:marTop w:val="0"/>
      <w:marBottom w:val="0"/>
      <w:divBdr>
        <w:top w:val="none" w:sz="0" w:space="0" w:color="auto"/>
        <w:left w:val="none" w:sz="0" w:space="0" w:color="auto"/>
        <w:bottom w:val="none" w:sz="0" w:space="0" w:color="auto"/>
        <w:right w:val="none" w:sz="0" w:space="0" w:color="auto"/>
      </w:divBdr>
    </w:div>
    <w:div w:id="68582850">
      <w:bodyDiv w:val="1"/>
      <w:marLeft w:val="0"/>
      <w:marRight w:val="0"/>
      <w:marTop w:val="0"/>
      <w:marBottom w:val="0"/>
      <w:divBdr>
        <w:top w:val="none" w:sz="0" w:space="0" w:color="auto"/>
        <w:left w:val="none" w:sz="0" w:space="0" w:color="auto"/>
        <w:bottom w:val="none" w:sz="0" w:space="0" w:color="auto"/>
        <w:right w:val="none" w:sz="0" w:space="0" w:color="auto"/>
      </w:divBdr>
    </w:div>
    <w:div w:id="81877693">
      <w:bodyDiv w:val="1"/>
      <w:marLeft w:val="0"/>
      <w:marRight w:val="0"/>
      <w:marTop w:val="0"/>
      <w:marBottom w:val="0"/>
      <w:divBdr>
        <w:top w:val="none" w:sz="0" w:space="0" w:color="auto"/>
        <w:left w:val="none" w:sz="0" w:space="0" w:color="auto"/>
        <w:bottom w:val="none" w:sz="0" w:space="0" w:color="auto"/>
        <w:right w:val="none" w:sz="0" w:space="0" w:color="auto"/>
      </w:divBdr>
    </w:div>
    <w:div w:id="117922051">
      <w:bodyDiv w:val="1"/>
      <w:marLeft w:val="0"/>
      <w:marRight w:val="0"/>
      <w:marTop w:val="0"/>
      <w:marBottom w:val="0"/>
      <w:divBdr>
        <w:top w:val="none" w:sz="0" w:space="0" w:color="auto"/>
        <w:left w:val="none" w:sz="0" w:space="0" w:color="auto"/>
        <w:bottom w:val="none" w:sz="0" w:space="0" w:color="auto"/>
        <w:right w:val="none" w:sz="0" w:space="0" w:color="auto"/>
      </w:divBdr>
    </w:div>
    <w:div w:id="130951939">
      <w:bodyDiv w:val="1"/>
      <w:marLeft w:val="0"/>
      <w:marRight w:val="0"/>
      <w:marTop w:val="0"/>
      <w:marBottom w:val="0"/>
      <w:divBdr>
        <w:top w:val="none" w:sz="0" w:space="0" w:color="auto"/>
        <w:left w:val="none" w:sz="0" w:space="0" w:color="auto"/>
        <w:bottom w:val="none" w:sz="0" w:space="0" w:color="auto"/>
        <w:right w:val="none" w:sz="0" w:space="0" w:color="auto"/>
      </w:divBdr>
    </w:div>
    <w:div w:id="173736870">
      <w:bodyDiv w:val="1"/>
      <w:marLeft w:val="0"/>
      <w:marRight w:val="0"/>
      <w:marTop w:val="0"/>
      <w:marBottom w:val="0"/>
      <w:divBdr>
        <w:top w:val="none" w:sz="0" w:space="0" w:color="auto"/>
        <w:left w:val="none" w:sz="0" w:space="0" w:color="auto"/>
        <w:bottom w:val="none" w:sz="0" w:space="0" w:color="auto"/>
        <w:right w:val="none" w:sz="0" w:space="0" w:color="auto"/>
      </w:divBdr>
    </w:div>
    <w:div w:id="197161146">
      <w:bodyDiv w:val="1"/>
      <w:marLeft w:val="0"/>
      <w:marRight w:val="0"/>
      <w:marTop w:val="0"/>
      <w:marBottom w:val="0"/>
      <w:divBdr>
        <w:top w:val="none" w:sz="0" w:space="0" w:color="auto"/>
        <w:left w:val="none" w:sz="0" w:space="0" w:color="auto"/>
        <w:bottom w:val="none" w:sz="0" w:space="0" w:color="auto"/>
        <w:right w:val="none" w:sz="0" w:space="0" w:color="auto"/>
      </w:divBdr>
    </w:div>
    <w:div w:id="226767834">
      <w:bodyDiv w:val="1"/>
      <w:marLeft w:val="0"/>
      <w:marRight w:val="0"/>
      <w:marTop w:val="0"/>
      <w:marBottom w:val="0"/>
      <w:divBdr>
        <w:top w:val="none" w:sz="0" w:space="0" w:color="auto"/>
        <w:left w:val="none" w:sz="0" w:space="0" w:color="auto"/>
        <w:bottom w:val="none" w:sz="0" w:space="0" w:color="auto"/>
        <w:right w:val="none" w:sz="0" w:space="0" w:color="auto"/>
      </w:divBdr>
    </w:div>
    <w:div w:id="248348583">
      <w:bodyDiv w:val="1"/>
      <w:marLeft w:val="0"/>
      <w:marRight w:val="0"/>
      <w:marTop w:val="0"/>
      <w:marBottom w:val="0"/>
      <w:divBdr>
        <w:top w:val="none" w:sz="0" w:space="0" w:color="auto"/>
        <w:left w:val="none" w:sz="0" w:space="0" w:color="auto"/>
        <w:bottom w:val="none" w:sz="0" w:space="0" w:color="auto"/>
        <w:right w:val="none" w:sz="0" w:space="0" w:color="auto"/>
      </w:divBdr>
    </w:div>
    <w:div w:id="261572223">
      <w:bodyDiv w:val="1"/>
      <w:marLeft w:val="0"/>
      <w:marRight w:val="0"/>
      <w:marTop w:val="0"/>
      <w:marBottom w:val="0"/>
      <w:divBdr>
        <w:top w:val="none" w:sz="0" w:space="0" w:color="auto"/>
        <w:left w:val="none" w:sz="0" w:space="0" w:color="auto"/>
        <w:bottom w:val="none" w:sz="0" w:space="0" w:color="auto"/>
        <w:right w:val="none" w:sz="0" w:space="0" w:color="auto"/>
      </w:divBdr>
    </w:div>
    <w:div w:id="290406031">
      <w:bodyDiv w:val="1"/>
      <w:marLeft w:val="0"/>
      <w:marRight w:val="0"/>
      <w:marTop w:val="0"/>
      <w:marBottom w:val="0"/>
      <w:divBdr>
        <w:top w:val="none" w:sz="0" w:space="0" w:color="auto"/>
        <w:left w:val="none" w:sz="0" w:space="0" w:color="auto"/>
        <w:bottom w:val="none" w:sz="0" w:space="0" w:color="auto"/>
        <w:right w:val="none" w:sz="0" w:space="0" w:color="auto"/>
      </w:divBdr>
    </w:div>
    <w:div w:id="302782682">
      <w:bodyDiv w:val="1"/>
      <w:marLeft w:val="0"/>
      <w:marRight w:val="0"/>
      <w:marTop w:val="0"/>
      <w:marBottom w:val="0"/>
      <w:divBdr>
        <w:top w:val="none" w:sz="0" w:space="0" w:color="auto"/>
        <w:left w:val="none" w:sz="0" w:space="0" w:color="auto"/>
        <w:bottom w:val="none" w:sz="0" w:space="0" w:color="auto"/>
        <w:right w:val="none" w:sz="0" w:space="0" w:color="auto"/>
      </w:divBdr>
    </w:div>
    <w:div w:id="334185892">
      <w:bodyDiv w:val="1"/>
      <w:marLeft w:val="0"/>
      <w:marRight w:val="0"/>
      <w:marTop w:val="0"/>
      <w:marBottom w:val="0"/>
      <w:divBdr>
        <w:top w:val="none" w:sz="0" w:space="0" w:color="auto"/>
        <w:left w:val="none" w:sz="0" w:space="0" w:color="auto"/>
        <w:bottom w:val="none" w:sz="0" w:space="0" w:color="auto"/>
        <w:right w:val="none" w:sz="0" w:space="0" w:color="auto"/>
      </w:divBdr>
    </w:div>
    <w:div w:id="358744588">
      <w:bodyDiv w:val="1"/>
      <w:marLeft w:val="0"/>
      <w:marRight w:val="0"/>
      <w:marTop w:val="0"/>
      <w:marBottom w:val="0"/>
      <w:divBdr>
        <w:top w:val="none" w:sz="0" w:space="0" w:color="auto"/>
        <w:left w:val="none" w:sz="0" w:space="0" w:color="auto"/>
        <w:bottom w:val="none" w:sz="0" w:space="0" w:color="auto"/>
        <w:right w:val="none" w:sz="0" w:space="0" w:color="auto"/>
      </w:divBdr>
    </w:div>
    <w:div w:id="367461727">
      <w:bodyDiv w:val="1"/>
      <w:marLeft w:val="0"/>
      <w:marRight w:val="0"/>
      <w:marTop w:val="0"/>
      <w:marBottom w:val="0"/>
      <w:divBdr>
        <w:top w:val="none" w:sz="0" w:space="0" w:color="auto"/>
        <w:left w:val="none" w:sz="0" w:space="0" w:color="auto"/>
        <w:bottom w:val="none" w:sz="0" w:space="0" w:color="auto"/>
        <w:right w:val="none" w:sz="0" w:space="0" w:color="auto"/>
      </w:divBdr>
    </w:div>
    <w:div w:id="370886654">
      <w:bodyDiv w:val="1"/>
      <w:marLeft w:val="0"/>
      <w:marRight w:val="0"/>
      <w:marTop w:val="0"/>
      <w:marBottom w:val="0"/>
      <w:divBdr>
        <w:top w:val="none" w:sz="0" w:space="0" w:color="auto"/>
        <w:left w:val="none" w:sz="0" w:space="0" w:color="auto"/>
        <w:bottom w:val="none" w:sz="0" w:space="0" w:color="auto"/>
        <w:right w:val="none" w:sz="0" w:space="0" w:color="auto"/>
      </w:divBdr>
    </w:div>
    <w:div w:id="377626772">
      <w:bodyDiv w:val="1"/>
      <w:marLeft w:val="0"/>
      <w:marRight w:val="0"/>
      <w:marTop w:val="0"/>
      <w:marBottom w:val="0"/>
      <w:divBdr>
        <w:top w:val="none" w:sz="0" w:space="0" w:color="auto"/>
        <w:left w:val="none" w:sz="0" w:space="0" w:color="auto"/>
        <w:bottom w:val="none" w:sz="0" w:space="0" w:color="auto"/>
        <w:right w:val="none" w:sz="0" w:space="0" w:color="auto"/>
      </w:divBdr>
    </w:div>
    <w:div w:id="386683942">
      <w:bodyDiv w:val="1"/>
      <w:marLeft w:val="0"/>
      <w:marRight w:val="0"/>
      <w:marTop w:val="0"/>
      <w:marBottom w:val="0"/>
      <w:divBdr>
        <w:top w:val="none" w:sz="0" w:space="0" w:color="auto"/>
        <w:left w:val="none" w:sz="0" w:space="0" w:color="auto"/>
        <w:bottom w:val="none" w:sz="0" w:space="0" w:color="auto"/>
        <w:right w:val="none" w:sz="0" w:space="0" w:color="auto"/>
      </w:divBdr>
    </w:div>
    <w:div w:id="406071419">
      <w:bodyDiv w:val="1"/>
      <w:marLeft w:val="0"/>
      <w:marRight w:val="0"/>
      <w:marTop w:val="0"/>
      <w:marBottom w:val="0"/>
      <w:divBdr>
        <w:top w:val="none" w:sz="0" w:space="0" w:color="auto"/>
        <w:left w:val="none" w:sz="0" w:space="0" w:color="auto"/>
        <w:bottom w:val="none" w:sz="0" w:space="0" w:color="auto"/>
        <w:right w:val="none" w:sz="0" w:space="0" w:color="auto"/>
      </w:divBdr>
    </w:div>
    <w:div w:id="410397031">
      <w:bodyDiv w:val="1"/>
      <w:marLeft w:val="0"/>
      <w:marRight w:val="0"/>
      <w:marTop w:val="0"/>
      <w:marBottom w:val="0"/>
      <w:divBdr>
        <w:top w:val="none" w:sz="0" w:space="0" w:color="auto"/>
        <w:left w:val="none" w:sz="0" w:space="0" w:color="auto"/>
        <w:bottom w:val="none" w:sz="0" w:space="0" w:color="auto"/>
        <w:right w:val="none" w:sz="0" w:space="0" w:color="auto"/>
      </w:divBdr>
    </w:div>
    <w:div w:id="452864081">
      <w:bodyDiv w:val="1"/>
      <w:marLeft w:val="0"/>
      <w:marRight w:val="0"/>
      <w:marTop w:val="0"/>
      <w:marBottom w:val="0"/>
      <w:divBdr>
        <w:top w:val="none" w:sz="0" w:space="0" w:color="auto"/>
        <w:left w:val="none" w:sz="0" w:space="0" w:color="auto"/>
        <w:bottom w:val="none" w:sz="0" w:space="0" w:color="auto"/>
        <w:right w:val="none" w:sz="0" w:space="0" w:color="auto"/>
      </w:divBdr>
    </w:div>
    <w:div w:id="454179323">
      <w:bodyDiv w:val="1"/>
      <w:marLeft w:val="0"/>
      <w:marRight w:val="0"/>
      <w:marTop w:val="0"/>
      <w:marBottom w:val="0"/>
      <w:divBdr>
        <w:top w:val="none" w:sz="0" w:space="0" w:color="auto"/>
        <w:left w:val="none" w:sz="0" w:space="0" w:color="auto"/>
        <w:bottom w:val="none" w:sz="0" w:space="0" w:color="auto"/>
        <w:right w:val="none" w:sz="0" w:space="0" w:color="auto"/>
      </w:divBdr>
    </w:div>
    <w:div w:id="455802974">
      <w:bodyDiv w:val="1"/>
      <w:marLeft w:val="0"/>
      <w:marRight w:val="0"/>
      <w:marTop w:val="0"/>
      <w:marBottom w:val="0"/>
      <w:divBdr>
        <w:top w:val="none" w:sz="0" w:space="0" w:color="auto"/>
        <w:left w:val="none" w:sz="0" w:space="0" w:color="auto"/>
        <w:bottom w:val="none" w:sz="0" w:space="0" w:color="auto"/>
        <w:right w:val="none" w:sz="0" w:space="0" w:color="auto"/>
      </w:divBdr>
    </w:div>
    <w:div w:id="470639809">
      <w:bodyDiv w:val="1"/>
      <w:marLeft w:val="0"/>
      <w:marRight w:val="0"/>
      <w:marTop w:val="0"/>
      <w:marBottom w:val="0"/>
      <w:divBdr>
        <w:top w:val="none" w:sz="0" w:space="0" w:color="auto"/>
        <w:left w:val="none" w:sz="0" w:space="0" w:color="auto"/>
        <w:bottom w:val="none" w:sz="0" w:space="0" w:color="auto"/>
        <w:right w:val="none" w:sz="0" w:space="0" w:color="auto"/>
      </w:divBdr>
    </w:div>
    <w:div w:id="476460059">
      <w:bodyDiv w:val="1"/>
      <w:marLeft w:val="0"/>
      <w:marRight w:val="0"/>
      <w:marTop w:val="0"/>
      <w:marBottom w:val="0"/>
      <w:divBdr>
        <w:top w:val="none" w:sz="0" w:space="0" w:color="auto"/>
        <w:left w:val="none" w:sz="0" w:space="0" w:color="auto"/>
        <w:bottom w:val="none" w:sz="0" w:space="0" w:color="auto"/>
        <w:right w:val="none" w:sz="0" w:space="0" w:color="auto"/>
      </w:divBdr>
    </w:div>
    <w:div w:id="494537718">
      <w:bodyDiv w:val="1"/>
      <w:marLeft w:val="0"/>
      <w:marRight w:val="0"/>
      <w:marTop w:val="0"/>
      <w:marBottom w:val="0"/>
      <w:divBdr>
        <w:top w:val="none" w:sz="0" w:space="0" w:color="auto"/>
        <w:left w:val="none" w:sz="0" w:space="0" w:color="auto"/>
        <w:bottom w:val="none" w:sz="0" w:space="0" w:color="auto"/>
        <w:right w:val="none" w:sz="0" w:space="0" w:color="auto"/>
      </w:divBdr>
    </w:div>
    <w:div w:id="498623731">
      <w:bodyDiv w:val="1"/>
      <w:marLeft w:val="0"/>
      <w:marRight w:val="0"/>
      <w:marTop w:val="0"/>
      <w:marBottom w:val="0"/>
      <w:divBdr>
        <w:top w:val="none" w:sz="0" w:space="0" w:color="auto"/>
        <w:left w:val="none" w:sz="0" w:space="0" w:color="auto"/>
        <w:bottom w:val="none" w:sz="0" w:space="0" w:color="auto"/>
        <w:right w:val="none" w:sz="0" w:space="0" w:color="auto"/>
      </w:divBdr>
    </w:div>
    <w:div w:id="518274175">
      <w:bodyDiv w:val="1"/>
      <w:marLeft w:val="0"/>
      <w:marRight w:val="0"/>
      <w:marTop w:val="0"/>
      <w:marBottom w:val="0"/>
      <w:divBdr>
        <w:top w:val="none" w:sz="0" w:space="0" w:color="auto"/>
        <w:left w:val="none" w:sz="0" w:space="0" w:color="auto"/>
        <w:bottom w:val="none" w:sz="0" w:space="0" w:color="auto"/>
        <w:right w:val="none" w:sz="0" w:space="0" w:color="auto"/>
      </w:divBdr>
    </w:div>
    <w:div w:id="562066233">
      <w:bodyDiv w:val="1"/>
      <w:marLeft w:val="0"/>
      <w:marRight w:val="0"/>
      <w:marTop w:val="0"/>
      <w:marBottom w:val="0"/>
      <w:divBdr>
        <w:top w:val="none" w:sz="0" w:space="0" w:color="auto"/>
        <w:left w:val="none" w:sz="0" w:space="0" w:color="auto"/>
        <w:bottom w:val="none" w:sz="0" w:space="0" w:color="auto"/>
        <w:right w:val="none" w:sz="0" w:space="0" w:color="auto"/>
      </w:divBdr>
    </w:div>
    <w:div w:id="571961980">
      <w:bodyDiv w:val="1"/>
      <w:marLeft w:val="0"/>
      <w:marRight w:val="0"/>
      <w:marTop w:val="0"/>
      <w:marBottom w:val="0"/>
      <w:divBdr>
        <w:top w:val="none" w:sz="0" w:space="0" w:color="auto"/>
        <w:left w:val="none" w:sz="0" w:space="0" w:color="auto"/>
        <w:bottom w:val="none" w:sz="0" w:space="0" w:color="auto"/>
        <w:right w:val="none" w:sz="0" w:space="0" w:color="auto"/>
      </w:divBdr>
    </w:div>
    <w:div w:id="600381044">
      <w:bodyDiv w:val="1"/>
      <w:marLeft w:val="0"/>
      <w:marRight w:val="0"/>
      <w:marTop w:val="0"/>
      <w:marBottom w:val="0"/>
      <w:divBdr>
        <w:top w:val="none" w:sz="0" w:space="0" w:color="auto"/>
        <w:left w:val="none" w:sz="0" w:space="0" w:color="auto"/>
        <w:bottom w:val="none" w:sz="0" w:space="0" w:color="auto"/>
        <w:right w:val="none" w:sz="0" w:space="0" w:color="auto"/>
      </w:divBdr>
    </w:div>
    <w:div w:id="606618591">
      <w:bodyDiv w:val="1"/>
      <w:marLeft w:val="0"/>
      <w:marRight w:val="0"/>
      <w:marTop w:val="0"/>
      <w:marBottom w:val="0"/>
      <w:divBdr>
        <w:top w:val="none" w:sz="0" w:space="0" w:color="auto"/>
        <w:left w:val="none" w:sz="0" w:space="0" w:color="auto"/>
        <w:bottom w:val="none" w:sz="0" w:space="0" w:color="auto"/>
        <w:right w:val="none" w:sz="0" w:space="0" w:color="auto"/>
      </w:divBdr>
    </w:div>
    <w:div w:id="620572377">
      <w:bodyDiv w:val="1"/>
      <w:marLeft w:val="0"/>
      <w:marRight w:val="0"/>
      <w:marTop w:val="0"/>
      <w:marBottom w:val="0"/>
      <w:divBdr>
        <w:top w:val="none" w:sz="0" w:space="0" w:color="auto"/>
        <w:left w:val="none" w:sz="0" w:space="0" w:color="auto"/>
        <w:bottom w:val="none" w:sz="0" w:space="0" w:color="auto"/>
        <w:right w:val="none" w:sz="0" w:space="0" w:color="auto"/>
      </w:divBdr>
    </w:div>
    <w:div w:id="627467534">
      <w:bodyDiv w:val="1"/>
      <w:marLeft w:val="0"/>
      <w:marRight w:val="0"/>
      <w:marTop w:val="0"/>
      <w:marBottom w:val="0"/>
      <w:divBdr>
        <w:top w:val="none" w:sz="0" w:space="0" w:color="auto"/>
        <w:left w:val="none" w:sz="0" w:space="0" w:color="auto"/>
        <w:bottom w:val="none" w:sz="0" w:space="0" w:color="auto"/>
        <w:right w:val="none" w:sz="0" w:space="0" w:color="auto"/>
      </w:divBdr>
    </w:div>
    <w:div w:id="649559667">
      <w:bodyDiv w:val="1"/>
      <w:marLeft w:val="0"/>
      <w:marRight w:val="0"/>
      <w:marTop w:val="0"/>
      <w:marBottom w:val="0"/>
      <w:divBdr>
        <w:top w:val="none" w:sz="0" w:space="0" w:color="auto"/>
        <w:left w:val="none" w:sz="0" w:space="0" w:color="auto"/>
        <w:bottom w:val="none" w:sz="0" w:space="0" w:color="auto"/>
        <w:right w:val="none" w:sz="0" w:space="0" w:color="auto"/>
      </w:divBdr>
    </w:div>
    <w:div w:id="668366162">
      <w:bodyDiv w:val="1"/>
      <w:marLeft w:val="0"/>
      <w:marRight w:val="0"/>
      <w:marTop w:val="0"/>
      <w:marBottom w:val="0"/>
      <w:divBdr>
        <w:top w:val="none" w:sz="0" w:space="0" w:color="auto"/>
        <w:left w:val="none" w:sz="0" w:space="0" w:color="auto"/>
        <w:bottom w:val="none" w:sz="0" w:space="0" w:color="auto"/>
        <w:right w:val="none" w:sz="0" w:space="0" w:color="auto"/>
      </w:divBdr>
    </w:div>
    <w:div w:id="677654615">
      <w:bodyDiv w:val="1"/>
      <w:marLeft w:val="0"/>
      <w:marRight w:val="0"/>
      <w:marTop w:val="0"/>
      <w:marBottom w:val="0"/>
      <w:divBdr>
        <w:top w:val="none" w:sz="0" w:space="0" w:color="auto"/>
        <w:left w:val="none" w:sz="0" w:space="0" w:color="auto"/>
        <w:bottom w:val="none" w:sz="0" w:space="0" w:color="auto"/>
        <w:right w:val="none" w:sz="0" w:space="0" w:color="auto"/>
      </w:divBdr>
    </w:div>
    <w:div w:id="711616245">
      <w:bodyDiv w:val="1"/>
      <w:marLeft w:val="0"/>
      <w:marRight w:val="0"/>
      <w:marTop w:val="0"/>
      <w:marBottom w:val="0"/>
      <w:divBdr>
        <w:top w:val="none" w:sz="0" w:space="0" w:color="auto"/>
        <w:left w:val="none" w:sz="0" w:space="0" w:color="auto"/>
        <w:bottom w:val="none" w:sz="0" w:space="0" w:color="auto"/>
        <w:right w:val="none" w:sz="0" w:space="0" w:color="auto"/>
      </w:divBdr>
    </w:div>
    <w:div w:id="729696462">
      <w:bodyDiv w:val="1"/>
      <w:marLeft w:val="0"/>
      <w:marRight w:val="0"/>
      <w:marTop w:val="0"/>
      <w:marBottom w:val="0"/>
      <w:divBdr>
        <w:top w:val="none" w:sz="0" w:space="0" w:color="auto"/>
        <w:left w:val="none" w:sz="0" w:space="0" w:color="auto"/>
        <w:bottom w:val="none" w:sz="0" w:space="0" w:color="auto"/>
        <w:right w:val="none" w:sz="0" w:space="0" w:color="auto"/>
      </w:divBdr>
    </w:div>
    <w:div w:id="740955134">
      <w:bodyDiv w:val="1"/>
      <w:marLeft w:val="0"/>
      <w:marRight w:val="0"/>
      <w:marTop w:val="0"/>
      <w:marBottom w:val="0"/>
      <w:divBdr>
        <w:top w:val="none" w:sz="0" w:space="0" w:color="auto"/>
        <w:left w:val="none" w:sz="0" w:space="0" w:color="auto"/>
        <w:bottom w:val="none" w:sz="0" w:space="0" w:color="auto"/>
        <w:right w:val="none" w:sz="0" w:space="0" w:color="auto"/>
      </w:divBdr>
    </w:div>
    <w:div w:id="748312938">
      <w:bodyDiv w:val="1"/>
      <w:marLeft w:val="0"/>
      <w:marRight w:val="0"/>
      <w:marTop w:val="0"/>
      <w:marBottom w:val="0"/>
      <w:divBdr>
        <w:top w:val="none" w:sz="0" w:space="0" w:color="auto"/>
        <w:left w:val="none" w:sz="0" w:space="0" w:color="auto"/>
        <w:bottom w:val="none" w:sz="0" w:space="0" w:color="auto"/>
        <w:right w:val="none" w:sz="0" w:space="0" w:color="auto"/>
      </w:divBdr>
    </w:div>
    <w:div w:id="787310407">
      <w:bodyDiv w:val="1"/>
      <w:marLeft w:val="0"/>
      <w:marRight w:val="0"/>
      <w:marTop w:val="0"/>
      <w:marBottom w:val="0"/>
      <w:divBdr>
        <w:top w:val="none" w:sz="0" w:space="0" w:color="auto"/>
        <w:left w:val="none" w:sz="0" w:space="0" w:color="auto"/>
        <w:bottom w:val="none" w:sz="0" w:space="0" w:color="auto"/>
        <w:right w:val="none" w:sz="0" w:space="0" w:color="auto"/>
      </w:divBdr>
    </w:div>
    <w:div w:id="799808468">
      <w:bodyDiv w:val="1"/>
      <w:marLeft w:val="0"/>
      <w:marRight w:val="0"/>
      <w:marTop w:val="0"/>
      <w:marBottom w:val="0"/>
      <w:divBdr>
        <w:top w:val="none" w:sz="0" w:space="0" w:color="auto"/>
        <w:left w:val="none" w:sz="0" w:space="0" w:color="auto"/>
        <w:bottom w:val="none" w:sz="0" w:space="0" w:color="auto"/>
        <w:right w:val="none" w:sz="0" w:space="0" w:color="auto"/>
      </w:divBdr>
    </w:div>
    <w:div w:id="831993186">
      <w:bodyDiv w:val="1"/>
      <w:marLeft w:val="0"/>
      <w:marRight w:val="0"/>
      <w:marTop w:val="0"/>
      <w:marBottom w:val="0"/>
      <w:divBdr>
        <w:top w:val="none" w:sz="0" w:space="0" w:color="auto"/>
        <w:left w:val="none" w:sz="0" w:space="0" w:color="auto"/>
        <w:bottom w:val="none" w:sz="0" w:space="0" w:color="auto"/>
        <w:right w:val="none" w:sz="0" w:space="0" w:color="auto"/>
      </w:divBdr>
    </w:div>
    <w:div w:id="848912037">
      <w:bodyDiv w:val="1"/>
      <w:marLeft w:val="0"/>
      <w:marRight w:val="0"/>
      <w:marTop w:val="0"/>
      <w:marBottom w:val="0"/>
      <w:divBdr>
        <w:top w:val="none" w:sz="0" w:space="0" w:color="auto"/>
        <w:left w:val="none" w:sz="0" w:space="0" w:color="auto"/>
        <w:bottom w:val="none" w:sz="0" w:space="0" w:color="auto"/>
        <w:right w:val="none" w:sz="0" w:space="0" w:color="auto"/>
      </w:divBdr>
    </w:div>
    <w:div w:id="852065658">
      <w:bodyDiv w:val="1"/>
      <w:marLeft w:val="0"/>
      <w:marRight w:val="0"/>
      <w:marTop w:val="0"/>
      <w:marBottom w:val="0"/>
      <w:divBdr>
        <w:top w:val="none" w:sz="0" w:space="0" w:color="auto"/>
        <w:left w:val="none" w:sz="0" w:space="0" w:color="auto"/>
        <w:bottom w:val="none" w:sz="0" w:space="0" w:color="auto"/>
        <w:right w:val="none" w:sz="0" w:space="0" w:color="auto"/>
      </w:divBdr>
    </w:div>
    <w:div w:id="857622928">
      <w:bodyDiv w:val="1"/>
      <w:marLeft w:val="0"/>
      <w:marRight w:val="0"/>
      <w:marTop w:val="0"/>
      <w:marBottom w:val="0"/>
      <w:divBdr>
        <w:top w:val="none" w:sz="0" w:space="0" w:color="auto"/>
        <w:left w:val="none" w:sz="0" w:space="0" w:color="auto"/>
        <w:bottom w:val="none" w:sz="0" w:space="0" w:color="auto"/>
        <w:right w:val="none" w:sz="0" w:space="0" w:color="auto"/>
      </w:divBdr>
    </w:div>
    <w:div w:id="874461478">
      <w:bodyDiv w:val="1"/>
      <w:marLeft w:val="0"/>
      <w:marRight w:val="0"/>
      <w:marTop w:val="0"/>
      <w:marBottom w:val="0"/>
      <w:divBdr>
        <w:top w:val="none" w:sz="0" w:space="0" w:color="auto"/>
        <w:left w:val="none" w:sz="0" w:space="0" w:color="auto"/>
        <w:bottom w:val="none" w:sz="0" w:space="0" w:color="auto"/>
        <w:right w:val="none" w:sz="0" w:space="0" w:color="auto"/>
      </w:divBdr>
    </w:div>
    <w:div w:id="921260429">
      <w:bodyDiv w:val="1"/>
      <w:marLeft w:val="0"/>
      <w:marRight w:val="0"/>
      <w:marTop w:val="0"/>
      <w:marBottom w:val="0"/>
      <w:divBdr>
        <w:top w:val="none" w:sz="0" w:space="0" w:color="auto"/>
        <w:left w:val="none" w:sz="0" w:space="0" w:color="auto"/>
        <w:bottom w:val="none" w:sz="0" w:space="0" w:color="auto"/>
        <w:right w:val="none" w:sz="0" w:space="0" w:color="auto"/>
      </w:divBdr>
    </w:div>
    <w:div w:id="968629504">
      <w:bodyDiv w:val="1"/>
      <w:marLeft w:val="0"/>
      <w:marRight w:val="0"/>
      <w:marTop w:val="0"/>
      <w:marBottom w:val="0"/>
      <w:divBdr>
        <w:top w:val="none" w:sz="0" w:space="0" w:color="auto"/>
        <w:left w:val="none" w:sz="0" w:space="0" w:color="auto"/>
        <w:bottom w:val="none" w:sz="0" w:space="0" w:color="auto"/>
        <w:right w:val="none" w:sz="0" w:space="0" w:color="auto"/>
      </w:divBdr>
    </w:div>
    <w:div w:id="1034110274">
      <w:bodyDiv w:val="1"/>
      <w:marLeft w:val="0"/>
      <w:marRight w:val="0"/>
      <w:marTop w:val="0"/>
      <w:marBottom w:val="0"/>
      <w:divBdr>
        <w:top w:val="none" w:sz="0" w:space="0" w:color="auto"/>
        <w:left w:val="none" w:sz="0" w:space="0" w:color="auto"/>
        <w:bottom w:val="none" w:sz="0" w:space="0" w:color="auto"/>
        <w:right w:val="none" w:sz="0" w:space="0" w:color="auto"/>
      </w:divBdr>
    </w:div>
    <w:div w:id="1060329949">
      <w:bodyDiv w:val="1"/>
      <w:marLeft w:val="0"/>
      <w:marRight w:val="0"/>
      <w:marTop w:val="0"/>
      <w:marBottom w:val="0"/>
      <w:divBdr>
        <w:top w:val="none" w:sz="0" w:space="0" w:color="auto"/>
        <w:left w:val="none" w:sz="0" w:space="0" w:color="auto"/>
        <w:bottom w:val="none" w:sz="0" w:space="0" w:color="auto"/>
        <w:right w:val="none" w:sz="0" w:space="0" w:color="auto"/>
      </w:divBdr>
    </w:div>
    <w:div w:id="1068188571">
      <w:bodyDiv w:val="1"/>
      <w:marLeft w:val="0"/>
      <w:marRight w:val="0"/>
      <w:marTop w:val="0"/>
      <w:marBottom w:val="0"/>
      <w:divBdr>
        <w:top w:val="none" w:sz="0" w:space="0" w:color="auto"/>
        <w:left w:val="none" w:sz="0" w:space="0" w:color="auto"/>
        <w:bottom w:val="none" w:sz="0" w:space="0" w:color="auto"/>
        <w:right w:val="none" w:sz="0" w:space="0" w:color="auto"/>
      </w:divBdr>
    </w:div>
    <w:div w:id="1068454460">
      <w:bodyDiv w:val="1"/>
      <w:marLeft w:val="0"/>
      <w:marRight w:val="0"/>
      <w:marTop w:val="0"/>
      <w:marBottom w:val="0"/>
      <w:divBdr>
        <w:top w:val="none" w:sz="0" w:space="0" w:color="auto"/>
        <w:left w:val="none" w:sz="0" w:space="0" w:color="auto"/>
        <w:bottom w:val="none" w:sz="0" w:space="0" w:color="auto"/>
        <w:right w:val="none" w:sz="0" w:space="0" w:color="auto"/>
      </w:divBdr>
    </w:div>
    <w:div w:id="1101952789">
      <w:bodyDiv w:val="1"/>
      <w:marLeft w:val="0"/>
      <w:marRight w:val="0"/>
      <w:marTop w:val="0"/>
      <w:marBottom w:val="0"/>
      <w:divBdr>
        <w:top w:val="none" w:sz="0" w:space="0" w:color="auto"/>
        <w:left w:val="none" w:sz="0" w:space="0" w:color="auto"/>
        <w:bottom w:val="none" w:sz="0" w:space="0" w:color="auto"/>
        <w:right w:val="none" w:sz="0" w:space="0" w:color="auto"/>
      </w:divBdr>
    </w:div>
    <w:div w:id="1135947419">
      <w:bodyDiv w:val="1"/>
      <w:marLeft w:val="0"/>
      <w:marRight w:val="0"/>
      <w:marTop w:val="0"/>
      <w:marBottom w:val="0"/>
      <w:divBdr>
        <w:top w:val="none" w:sz="0" w:space="0" w:color="auto"/>
        <w:left w:val="none" w:sz="0" w:space="0" w:color="auto"/>
        <w:bottom w:val="none" w:sz="0" w:space="0" w:color="auto"/>
        <w:right w:val="none" w:sz="0" w:space="0" w:color="auto"/>
      </w:divBdr>
    </w:div>
    <w:div w:id="1140925942">
      <w:bodyDiv w:val="1"/>
      <w:marLeft w:val="0"/>
      <w:marRight w:val="0"/>
      <w:marTop w:val="0"/>
      <w:marBottom w:val="0"/>
      <w:divBdr>
        <w:top w:val="none" w:sz="0" w:space="0" w:color="auto"/>
        <w:left w:val="none" w:sz="0" w:space="0" w:color="auto"/>
        <w:bottom w:val="none" w:sz="0" w:space="0" w:color="auto"/>
        <w:right w:val="none" w:sz="0" w:space="0" w:color="auto"/>
      </w:divBdr>
    </w:div>
    <w:div w:id="1168401979">
      <w:bodyDiv w:val="1"/>
      <w:marLeft w:val="0"/>
      <w:marRight w:val="0"/>
      <w:marTop w:val="0"/>
      <w:marBottom w:val="0"/>
      <w:divBdr>
        <w:top w:val="none" w:sz="0" w:space="0" w:color="auto"/>
        <w:left w:val="none" w:sz="0" w:space="0" w:color="auto"/>
        <w:bottom w:val="none" w:sz="0" w:space="0" w:color="auto"/>
        <w:right w:val="none" w:sz="0" w:space="0" w:color="auto"/>
      </w:divBdr>
    </w:div>
    <w:div w:id="1177883005">
      <w:bodyDiv w:val="1"/>
      <w:marLeft w:val="0"/>
      <w:marRight w:val="0"/>
      <w:marTop w:val="0"/>
      <w:marBottom w:val="0"/>
      <w:divBdr>
        <w:top w:val="none" w:sz="0" w:space="0" w:color="auto"/>
        <w:left w:val="none" w:sz="0" w:space="0" w:color="auto"/>
        <w:bottom w:val="none" w:sz="0" w:space="0" w:color="auto"/>
        <w:right w:val="none" w:sz="0" w:space="0" w:color="auto"/>
      </w:divBdr>
    </w:div>
    <w:div w:id="1232932767">
      <w:bodyDiv w:val="1"/>
      <w:marLeft w:val="0"/>
      <w:marRight w:val="0"/>
      <w:marTop w:val="0"/>
      <w:marBottom w:val="0"/>
      <w:divBdr>
        <w:top w:val="none" w:sz="0" w:space="0" w:color="auto"/>
        <w:left w:val="none" w:sz="0" w:space="0" w:color="auto"/>
        <w:bottom w:val="none" w:sz="0" w:space="0" w:color="auto"/>
        <w:right w:val="none" w:sz="0" w:space="0" w:color="auto"/>
      </w:divBdr>
    </w:div>
    <w:div w:id="1249927081">
      <w:bodyDiv w:val="1"/>
      <w:marLeft w:val="0"/>
      <w:marRight w:val="0"/>
      <w:marTop w:val="0"/>
      <w:marBottom w:val="0"/>
      <w:divBdr>
        <w:top w:val="none" w:sz="0" w:space="0" w:color="auto"/>
        <w:left w:val="none" w:sz="0" w:space="0" w:color="auto"/>
        <w:bottom w:val="none" w:sz="0" w:space="0" w:color="auto"/>
        <w:right w:val="none" w:sz="0" w:space="0" w:color="auto"/>
      </w:divBdr>
    </w:div>
    <w:div w:id="1325742202">
      <w:bodyDiv w:val="1"/>
      <w:marLeft w:val="0"/>
      <w:marRight w:val="0"/>
      <w:marTop w:val="0"/>
      <w:marBottom w:val="0"/>
      <w:divBdr>
        <w:top w:val="none" w:sz="0" w:space="0" w:color="auto"/>
        <w:left w:val="none" w:sz="0" w:space="0" w:color="auto"/>
        <w:bottom w:val="none" w:sz="0" w:space="0" w:color="auto"/>
        <w:right w:val="none" w:sz="0" w:space="0" w:color="auto"/>
      </w:divBdr>
    </w:div>
    <w:div w:id="1329214441">
      <w:bodyDiv w:val="1"/>
      <w:marLeft w:val="0"/>
      <w:marRight w:val="0"/>
      <w:marTop w:val="0"/>
      <w:marBottom w:val="0"/>
      <w:divBdr>
        <w:top w:val="none" w:sz="0" w:space="0" w:color="auto"/>
        <w:left w:val="none" w:sz="0" w:space="0" w:color="auto"/>
        <w:bottom w:val="none" w:sz="0" w:space="0" w:color="auto"/>
        <w:right w:val="none" w:sz="0" w:space="0" w:color="auto"/>
      </w:divBdr>
    </w:div>
    <w:div w:id="1361928318">
      <w:bodyDiv w:val="1"/>
      <w:marLeft w:val="0"/>
      <w:marRight w:val="0"/>
      <w:marTop w:val="0"/>
      <w:marBottom w:val="0"/>
      <w:divBdr>
        <w:top w:val="none" w:sz="0" w:space="0" w:color="auto"/>
        <w:left w:val="none" w:sz="0" w:space="0" w:color="auto"/>
        <w:bottom w:val="none" w:sz="0" w:space="0" w:color="auto"/>
        <w:right w:val="none" w:sz="0" w:space="0" w:color="auto"/>
      </w:divBdr>
    </w:div>
    <w:div w:id="1372611534">
      <w:bodyDiv w:val="1"/>
      <w:marLeft w:val="0"/>
      <w:marRight w:val="0"/>
      <w:marTop w:val="0"/>
      <w:marBottom w:val="0"/>
      <w:divBdr>
        <w:top w:val="none" w:sz="0" w:space="0" w:color="auto"/>
        <w:left w:val="none" w:sz="0" w:space="0" w:color="auto"/>
        <w:bottom w:val="none" w:sz="0" w:space="0" w:color="auto"/>
        <w:right w:val="none" w:sz="0" w:space="0" w:color="auto"/>
      </w:divBdr>
    </w:div>
    <w:div w:id="1375690689">
      <w:bodyDiv w:val="1"/>
      <w:marLeft w:val="0"/>
      <w:marRight w:val="0"/>
      <w:marTop w:val="0"/>
      <w:marBottom w:val="0"/>
      <w:divBdr>
        <w:top w:val="none" w:sz="0" w:space="0" w:color="auto"/>
        <w:left w:val="none" w:sz="0" w:space="0" w:color="auto"/>
        <w:bottom w:val="none" w:sz="0" w:space="0" w:color="auto"/>
        <w:right w:val="none" w:sz="0" w:space="0" w:color="auto"/>
      </w:divBdr>
    </w:div>
    <w:div w:id="1443451127">
      <w:bodyDiv w:val="1"/>
      <w:marLeft w:val="0"/>
      <w:marRight w:val="0"/>
      <w:marTop w:val="0"/>
      <w:marBottom w:val="0"/>
      <w:divBdr>
        <w:top w:val="none" w:sz="0" w:space="0" w:color="auto"/>
        <w:left w:val="none" w:sz="0" w:space="0" w:color="auto"/>
        <w:bottom w:val="none" w:sz="0" w:space="0" w:color="auto"/>
        <w:right w:val="none" w:sz="0" w:space="0" w:color="auto"/>
      </w:divBdr>
    </w:div>
    <w:div w:id="1452819782">
      <w:bodyDiv w:val="1"/>
      <w:marLeft w:val="0"/>
      <w:marRight w:val="0"/>
      <w:marTop w:val="0"/>
      <w:marBottom w:val="0"/>
      <w:divBdr>
        <w:top w:val="none" w:sz="0" w:space="0" w:color="auto"/>
        <w:left w:val="none" w:sz="0" w:space="0" w:color="auto"/>
        <w:bottom w:val="none" w:sz="0" w:space="0" w:color="auto"/>
        <w:right w:val="none" w:sz="0" w:space="0" w:color="auto"/>
      </w:divBdr>
    </w:div>
    <w:div w:id="1504323231">
      <w:bodyDiv w:val="1"/>
      <w:marLeft w:val="0"/>
      <w:marRight w:val="0"/>
      <w:marTop w:val="0"/>
      <w:marBottom w:val="0"/>
      <w:divBdr>
        <w:top w:val="none" w:sz="0" w:space="0" w:color="auto"/>
        <w:left w:val="none" w:sz="0" w:space="0" w:color="auto"/>
        <w:bottom w:val="none" w:sz="0" w:space="0" w:color="auto"/>
        <w:right w:val="none" w:sz="0" w:space="0" w:color="auto"/>
      </w:divBdr>
    </w:div>
    <w:div w:id="1539972783">
      <w:bodyDiv w:val="1"/>
      <w:marLeft w:val="0"/>
      <w:marRight w:val="0"/>
      <w:marTop w:val="0"/>
      <w:marBottom w:val="0"/>
      <w:divBdr>
        <w:top w:val="none" w:sz="0" w:space="0" w:color="auto"/>
        <w:left w:val="none" w:sz="0" w:space="0" w:color="auto"/>
        <w:bottom w:val="none" w:sz="0" w:space="0" w:color="auto"/>
        <w:right w:val="none" w:sz="0" w:space="0" w:color="auto"/>
      </w:divBdr>
    </w:div>
    <w:div w:id="1543203918">
      <w:bodyDiv w:val="1"/>
      <w:marLeft w:val="0"/>
      <w:marRight w:val="0"/>
      <w:marTop w:val="0"/>
      <w:marBottom w:val="0"/>
      <w:divBdr>
        <w:top w:val="none" w:sz="0" w:space="0" w:color="auto"/>
        <w:left w:val="none" w:sz="0" w:space="0" w:color="auto"/>
        <w:bottom w:val="none" w:sz="0" w:space="0" w:color="auto"/>
        <w:right w:val="none" w:sz="0" w:space="0" w:color="auto"/>
      </w:divBdr>
    </w:div>
    <w:div w:id="1589341900">
      <w:bodyDiv w:val="1"/>
      <w:marLeft w:val="0"/>
      <w:marRight w:val="0"/>
      <w:marTop w:val="0"/>
      <w:marBottom w:val="0"/>
      <w:divBdr>
        <w:top w:val="none" w:sz="0" w:space="0" w:color="auto"/>
        <w:left w:val="none" w:sz="0" w:space="0" w:color="auto"/>
        <w:bottom w:val="none" w:sz="0" w:space="0" w:color="auto"/>
        <w:right w:val="none" w:sz="0" w:space="0" w:color="auto"/>
      </w:divBdr>
    </w:div>
    <w:div w:id="1615745635">
      <w:bodyDiv w:val="1"/>
      <w:marLeft w:val="0"/>
      <w:marRight w:val="0"/>
      <w:marTop w:val="0"/>
      <w:marBottom w:val="0"/>
      <w:divBdr>
        <w:top w:val="none" w:sz="0" w:space="0" w:color="auto"/>
        <w:left w:val="none" w:sz="0" w:space="0" w:color="auto"/>
        <w:bottom w:val="none" w:sz="0" w:space="0" w:color="auto"/>
        <w:right w:val="none" w:sz="0" w:space="0" w:color="auto"/>
      </w:divBdr>
    </w:div>
    <w:div w:id="1625041825">
      <w:bodyDiv w:val="1"/>
      <w:marLeft w:val="0"/>
      <w:marRight w:val="0"/>
      <w:marTop w:val="0"/>
      <w:marBottom w:val="0"/>
      <w:divBdr>
        <w:top w:val="none" w:sz="0" w:space="0" w:color="auto"/>
        <w:left w:val="none" w:sz="0" w:space="0" w:color="auto"/>
        <w:bottom w:val="none" w:sz="0" w:space="0" w:color="auto"/>
        <w:right w:val="none" w:sz="0" w:space="0" w:color="auto"/>
      </w:divBdr>
    </w:div>
    <w:div w:id="1630895339">
      <w:bodyDiv w:val="1"/>
      <w:marLeft w:val="0"/>
      <w:marRight w:val="0"/>
      <w:marTop w:val="0"/>
      <w:marBottom w:val="0"/>
      <w:divBdr>
        <w:top w:val="none" w:sz="0" w:space="0" w:color="auto"/>
        <w:left w:val="none" w:sz="0" w:space="0" w:color="auto"/>
        <w:bottom w:val="none" w:sz="0" w:space="0" w:color="auto"/>
        <w:right w:val="none" w:sz="0" w:space="0" w:color="auto"/>
      </w:divBdr>
    </w:div>
    <w:div w:id="1656372956">
      <w:bodyDiv w:val="1"/>
      <w:marLeft w:val="0"/>
      <w:marRight w:val="0"/>
      <w:marTop w:val="0"/>
      <w:marBottom w:val="0"/>
      <w:divBdr>
        <w:top w:val="none" w:sz="0" w:space="0" w:color="auto"/>
        <w:left w:val="none" w:sz="0" w:space="0" w:color="auto"/>
        <w:bottom w:val="none" w:sz="0" w:space="0" w:color="auto"/>
        <w:right w:val="none" w:sz="0" w:space="0" w:color="auto"/>
      </w:divBdr>
    </w:div>
    <w:div w:id="1675763879">
      <w:bodyDiv w:val="1"/>
      <w:marLeft w:val="0"/>
      <w:marRight w:val="0"/>
      <w:marTop w:val="0"/>
      <w:marBottom w:val="0"/>
      <w:divBdr>
        <w:top w:val="none" w:sz="0" w:space="0" w:color="auto"/>
        <w:left w:val="none" w:sz="0" w:space="0" w:color="auto"/>
        <w:bottom w:val="none" w:sz="0" w:space="0" w:color="auto"/>
        <w:right w:val="none" w:sz="0" w:space="0" w:color="auto"/>
      </w:divBdr>
    </w:div>
    <w:div w:id="1736586801">
      <w:bodyDiv w:val="1"/>
      <w:marLeft w:val="0"/>
      <w:marRight w:val="0"/>
      <w:marTop w:val="0"/>
      <w:marBottom w:val="0"/>
      <w:divBdr>
        <w:top w:val="none" w:sz="0" w:space="0" w:color="auto"/>
        <w:left w:val="none" w:sz="0" w:space="0" w:color="auto"/>
        <w:bottom w:val="none" w:sz="0" w:space="0" w:color="auto"/>
        <w:right w:val="none" w:sz="0" w:space="0" w:color="auto"/>
      </w:divBdr>
    </w:div>
    <w:div w:id="1771001419">
      <w:bodyDiv w:val="1"/>
      <w:marLeft w:val="0"/>
      <w:marRight w:val="0"/>
      <w:marTop w:val="0"/>
      <w:marBottom w:val="0"/>
      <w:divBdr>
        <w:top w:val="none" w:sz="0" w:space="0" w:color="auto"/>
        <w:left w:val="none" w:sz="0" w:space="0" w:color="auto"/>
        <w:bottom w:val="none" w:sz="0" w:space="0" w:color="auto"/>
        <w:right w:val="none" w:sz="0" w:space="0" w:color="auto"/>
      </w:divBdr>
    </w:div>
    <w:div w:id="1828084571">
      <w:bodyDiv w:val="1"/>
      <w:marLeft w:val="0"/>
      <w:marRight w:val="0"/>
      <w:marTop w:val="0"/>
      <w:marBottom w:val="0"/>
      <w:divBdr>
        <w:top w:val="none" w:sz="0" w:space="0" w:color="auto"/>
        <w:left w:val="none" w:sz="0" w:space="0" w:color="auto"/>
        <w:bottom w:val="none" w:sz="0" w:space="0" w:color="auto"/>
        <w:right w:val="none" w:sz="0" w:space="0" w:color="auto"/>
      </w:divBdr>
    </w:div>
    <w:div w:id="1829401447">
      <w:bodyDiv w:val="1"/>
      <w:marLeft w:val="0"/>
      <w:marRight w:val="0"/>
      <w:marTop w:val="0"/>
      <w:marBottom w:val="0"/>
      <w:divBdr>
        <w:top w:val="none" w:sz="0" w:space="0" w:color="auto"/>
        <w:left w:val="none" w:sz="0" w:space="0" w:color="auto"/>
        <w:bottom w:val="none" w:sz="0" w:space="0" w:color="auto"/>
        <w:right w:val="none" w:sz="0" w:space="0" w:color="auto"/>
      </w:divBdr>
    </w:div>
    <w:div w:id="1849558856">
      <w:bodyDiv w:val="1"/>
      <w:marLeft w:val="0"/>
      <w:marRight w:val="0"/>
      <w:marTop w:val="0"/>
      <w:marBottom w:val="0"/>
      <w:divBdr>
        <w:top w:val="none" w:sz="0" w:space="0" w:color="auto"/>
        <w:left w:val="none" w:sz="0" w:space="0" w:color="auto"/>
        <w:bottom w:val="none" w:sz="0" w:space="0" w:color="auto"/>
        <w:right w:val="none" w:sz="0" w:space="0" w:color="auto"/>
      </w:divBdr>
    </w:div>
    <w:div w:id="1863467802">
      <w:bodyDiv w:val="1"/>
      <w:marLeft w:val="0"/>
      <w:marRight w:val="0"/>
      <w:marTop w:val="0"/>
      <w:marBottom w:val="0"/>
      <w:divBdr>
        <w:top w:val="none" w:sz="0" w:space="0" w:color="auto"/>
        <w:left w:val="none" w:sz="0" w:space="0" w:color="auto"/>
        <w:bottom w:val="none" w:sz="0" w:space="0" w:color="auto"/>
        <w:right w:val="none" w:sz="0" w:space="0" w:color="auto"/>
      </w:divBdr>
    </w:div>
    <w:div w:id="1866209459">
      <w:bodyDiv w:val="1"/>
      <w:marLeft w:val="0"/>
      <w:marRight w:val="0"/>
      <w:marTop w:val="0"/>
      <w:marBottom w:val="0"/>
      <w:divBdr>
        <w:top w:val="none" w:sz="0" w:space="0" w:color="auto"/>
        <w:left w:val="none" w:sz="0" w:space="0" w:color="auto"/>
        <w:bottom w:val="none" w:sz="0" w:space="0" w:color="auto"/>
        <w:right w:val="none" w:sz="0" w:space="0" w:color="auto"/>
      </w:divBdr>
    </w:div>
    <w:div w:id="1869677352">
      <w:bodyDiv w:val="1"/>
      <w:marLeft w:val="0"/>
      <w:marRight w:val="0"/>
      <w:marTop w:val="0"/>
      <w:marBottom w:val="0"/>
      <w:divBdr>
        <w:top w:val="none" w:sz="0" w:space="0" w:color="auto"/>
        <w:left w:val="none" w:sz="0" w:space="0" w:color="auto"/>
        <w:bottom w:val="none" w:sz="0" w:space="0" w:color="auto"/>
        <w:right w:val="none" w:sz="0" w:space="0" w:color="auto"/>
      </w:divBdr>
    </w:div>
    <w:div w:id="1878203261">
      <w:bodyDiv w:val="1"/>
      <w:marLeft w:val="0"/>
      <w:marRight w:val="0"/>
      <w:marTop w:val="0"/>
      <w:marBottom w:val="0"/>
      <w:divBdr>
        <w:top w:val="none" w:sz="0" w:space="0" w:color="auto"/>
        <w:left w:val="none" w:sz="0" w:space="0" w:color="auto"/>
        <w:bottom w:val="none" w:sz="0" w:space="0" w:color="auto"/>
        <w:right w:val="none" w:sz="0" w:space="0" w:color="auto"/>
      </w:divBdr>
    </w:div>
    <w:div w:id="1883978714">
      <w:bodyDiv w:val="1"/>
      <w:marLeft w:val="0"/>
      <w:marRight w:val="0"/>
      <w:marTop w:val="0"/>
      <w:marBottom w:val="0"/>
      <w:divBdr>
        <w:top w:val="none" w:sz="0" w:space="0" w:color="auto"/>
        <w:left w:val="none" w:sz="0" w:space="0" w:color="auto"/>
        <w:bottom w:val="none" w:sz="0" w:space="0" w:color="auto"/>
        <w:right w:val="none" w:sz="0" w:space="0" w:color="auto"/>
      </w:divBdr>
    </w:div>
    <w:div w:id="1905800472">
      <w:bodyDiv w:val="1"/>
      <w:marLeft w:val="0"/>
      <w:marRight w:val="0"/>
      <w:marTop w:val="0"/>
      <w:marBottom w:val="0"/>
      <w:divBdr>
        <w:top w:val="none" w:sz="0" w:space="0" w:color="auto"/>
        <w:left w:val="none" w:sz="0" w:space="0" w:color="auto"/>
        <w:bottom w:val="none" w:sz="0" w:space="0" w:color="auto"/>
        <w:right w:val="none" w:sz="0" w:space="0" w:color="auto"/>
      </w:divBdr>
    </w:div>
    <w:div w:id="1917204069">
      <w:bodyDiv w:val="1"/>
      <w:marLeft w:val="0"/>
      <w:marRight w:val="0"/>
      <w:marTop w:val="0"/>
      <w:marBottom w:val="0"/>
      <w:divBdr>
        <w:top w:val="none" w:sz="0" w:space="0" w:color="auto"/>
        <w:left w:val="none" w:sz="0" w:space="0" w:color="auto"/>
        <w:bottom w:val="none" w:sz="0" w:space="0" w:color="auto"/>
        <w:right w:val="none" w:sz="0" w:space="0" w:color="auto"/>
      </w:divBdr>
    </w:div>
    <w:div w:id="1922249932">
      <w:bodyDiv w:val="1"/>
      <w:marLeft w:val="0"/>
      <w:marRight w:val="0"/>
      <w:marTop w:val="0"/>
      <w:marBottom w:val="0"/>
      <w:divBdr>
        <w:top w:val="none" w:sz="0" w:space="0" w:color="auto"/>
        <w:left w:val="none" w:sz="0" w:space="0" w:color="auto"/>
        <w:bottom w:val="none" w:sz="0" w:space="0" w:color="auto"/>
        <w:right w:val="none" w:sz="0" w:space="0" w:color="auto"/>
      </w:divBdr>
    </w:div>
    <w:div w:id="1933968050">
      <w:bodyDiv w:val="1"/>
      <w:marLeft w:val="0"/>
      <w:marRight w:val="0"/>
      <w:marTop w:val="0"/>
      <w:marBottom w:val="0"/>
      <w:divBdr>
        <w:top w:val="none" w:sz="0" w:space="0" w:color="auto"/>
        <w:left w:val="none" w:sz="0" w:space="0" w:color="auto"/>
        <w:bottom w:val="none" w:sz="0" w:space="0" w:color="auto"/>
        <w:right w:val="none" w:sz="0" w:space="0" w:color="auto"/>
      </w:divBdr>
    </w:div>
    <w:div w:id="1937012217">
      <w:bodyDiv w:val="1"/>
      <w:marLeft w:val="0"/>
      <w:marRight w:val="0"/>
      <w:marTop w:val="0"/>
      <w:marBottom w:val="0"/>
      <w:divBdr>
        <w:top w:val="none" w:sz="0" w:space="0" w:color="auto"/>
        <w:left w:val="none" w:sz="0" w:space="0" w:color="auto"/>
        <w:bottom w:val="none" w:sz="0" w:space="0" w:color="auto"/>
        <w:right w:val="none" w:sz="0" w:space="0" w:color="auto"/>
      </w:divBdr>
    </w:div>
    <w:div w:id="1959219830">
      <w:bodyDiv w:val="1"/>
      <w:marLeft w:val="0"/>
      <w:marRight w:val="0"/>
      <w:marTop w:val="0"/>
      <w:marBottom w:val="0"/>
      <w:divBdr>
        <w:top w:val="none" w:sz="0" w:space="0" w:color="auto"/>
        <w:left w:val="none" w:sz="0" w:space="0" w:color="auto"/>
        <w:bottom w:val="none" w:sz="0" w:space="0" w:color="auto"/>
        <w:right w:val="none" w:sz="0" w:space="0" w:color="auto"/>
      </w:divBdr>
    </w:div>
    <w:div w:id="1991981866">
      <w:bodyDiv w:val="1"/>
      <w:marLeft w:val="0"/>
      <w:marRight w:val="0"/>
      <w:marTop w:val="0"/>
      <w:marBottom w:val="0"/>
      <w:divBdr>
        <w:top w:val="none" w:sz="0" w:space="0" w:color="auto"/>
        <w:left w:val="none" w:sz="0" w:space="0" w:color="auto"/>
        <w:bottom w:val="none" w:sz="0" w:space="0" w:color="auto"/>
        <w:right w:val="none" w:sz="0" w:space="0" w:color="auto"/>
      </w:divBdr>
    </w:div>
    <w:div w:id="2017534350">
      <w:bodyDiv w:val="1"/>
      <w:marLeft w:val="0"/>
      <w:marRight w:val="0"/>
      <w:marTop w:val="0"/>
      <w:marBottom w:val="0"/>
      <w:divBdr>
        <w:top w:val="none" w:sz="0" w:space="0" w:color="auto"/>
        <w:left w:val="none" w:sz="0" w:space="0" w:color="auto"/>
        <w:bottom w:val="none" w:sz="0" w:space="0" w:color="auto"/>
        <w:right w:val="none" w:sz="0" w:space="0" w:color="auto"/>
      </w:divBdr>
    </w:div>
    <w:div w:id="2025128389">
      <w:bodyDiv w:val="1"/>
      <w:marLeft w:val="0"/>
      <w:marRight w:val="0"/>
      <w:marTop w:val="0"/>
      <w:marBottom w:val="0"/>
      <w:divBdr>
        <w:top w:val="none" w:sz="0" w:space="0" w:color="auto"/>
        <w:left w:val="none" w:sz="0" w:space="0" w:color="auto"/>
        <w:bottom w:val="none" w:sz="0" w:space="0" w:color="auto"/>
        <w:right w:val="none" w:sz="0" w:space="0" w:color="auto"/>
      </w:divBdr>
    </w:div>
    <w:div w:id="2030524366">
      <w:bodyDiv w:val="1"/>
      <w:marLeft w:val="0"/>
      <w:marRight w:val="0"/>
      <w:marTop w:val="0"/>
      <w:marBottom w:val="0"/>
      <w:divBdr>
        <w:top w:val="none" w:sz="0" w:space="0" w:color="auto"/>
        <w:left w:val="none" w:sz="0" w:space="0" w:color="auto"/>
        <w:bottom w:val="none" w:sz="0" w:space="0" w:color="auto"/>
        <w:right w:val="none" w:sz="0" w:space="0" w:color="auto"/>
      </w:divBdr>
    </w:div>
    <w:div w:id="2056193880">
      <w:bodyDiv w:val="1"/>
      <w:marLeft w:val="0"/>
      <w:marRight w:val="0"/>
      <w:marTop w:val="0"/>
      <w:marBottom w:val="0"/>
      <w:divBdr>
        <w:top w:val="none" w:sz="0" w:space="0" w:color="auto"/>
        <w:left w:val="none" w:sz="0" w:space="0" w:color="auto"/>
        <w:bottom w:val="none" w:sz="0" w:space="0" w:color="auto"/>
        <w:right w:val="none" w:sz="0" w:space="0" w:color="auto"/>
      </w:divBdr>
    </w:div>
    <w:div w:id="2060393692">
      <w:bodyDiv w:val="1"/>
      <w:marLeft w:val="0"/>
      <w:marRight w:val="0"/>
      <w:marTop w:val="0"/>
      <w:marBottom w:val="0"/>
      <w:divBdr>
        <w:top w:val="none" w:sz="0" w:space="0" w:color="auto"/>
        <w:left w:val="none" w:sz="0" w:space="0" w:color="auto"/>
        <w:bottom w:val="none" w:sz="0" w:space="0" w:color="auto"/>
        <w:right w:val="none" w:sz="0" w:space="0" w:color="auto"/>
      </w:divBdr>
    </w:div>
    <w:div w:id="2089377871">
      <w:bodyDiv w:val="1"/>
      <w:marLeft w:val="0"/>
      <w:marRight w:val="0"/>
      <w:marTop w:val="0"/>
      <w:marBottom w:val="0"/>
      <w:divBdr>
        <w:top w:val="none" w:sz="0" w:space="0" w:color="auto"/>
        <w:left w:val="none" w:sz="0" w:space="0" w:color="auto"/>
        <w:bottom w:val="none" w:sz="0" w:space="0" w:color="auto"/>
        <w:right w:val="none" w:sz="0" w:space="0" w:color="auto"/>
      </w:divBdr>
    </w:div>
    <w:div w:id="212449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consultantplus://offline/ref=BF15C7691A55D35D96AE30B885F6DA2C30AC1E4BEFE51ED5FBBEDA36761E42C61ADFE37ACF8A33B9D630117300PEB1J" TargetMode="External"/><Relationship Id="rId18" Type="http://schemas.openxmlformats.org/officeDocument/2006/relationships/hyperlink" Target="consultantplus://offline/ref=BF15C7691A55D35D96AE2EB5939A852437A74346EAED108AAEE1816B211748914F90E23488872CB9D22A16730ABCD68322322FB86B0AF752172AF7P6B0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s://ru.wikipedia.org/wiki/%D0%94%D0%BD%D0%BE-1" TargetMode="External"/><Relationship Id="rId17" Type="http://schemas.openxmlformats.org/officeDocument/2006/relationships/hyperlink" Target="consultantplus://offline/ref=3956410B229A016D1C64556870BC495067AA9BC741E8DDB0E8957A3D3EAEB65DE1EBB2D473302E3CE92D321FAB45B2B83F8CA0C4BE44E74D93CC3FRBm7K" TargetMode="External"/><Relationship Id="rId2" Type="http://schemas.openxmlformats.org/officeDocument/2006/relationships/styles" Target="styles.xml"/><Relationship Id="rId16" Type="http://schemas.openxmlformats.org/officeDocument/2006/relationships/hyperlink" Target="consultantplus://offline/ref=3956410B229A016D1C644B6566D0165860A2CCCE40E3DEE4B4CA216069A7BC0AA6A4EB96373D2F3FE820624DE444EEFE6F9FA3C3BE47E552R9m8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2%D0%B0%D0%BB%D0%B4%D0%B0%D0%B9" TargetMode="External"/><Relationship Id="rId5" Type="http://schemas.openxmlformats.org/officeDocument/2006/relationships/footnotes" Target="footnotes.xml"/><Relationship Id="rId15" Type="http://schemas.openxmlformats.org/officeDocument/2006/relationships/hyperlink" Target="consultantplus://offline/ref=3956410B229A016D1C644B6566D0165860A0C7C34DEADEE4B4CA216069A7BC0AA6A4EB96373D2F3DE020624DE444EEFE6F9FA3C3BE47E552R9m8K" TargetMode="External"/><Relationship Id="rId10" Type="http://schemas.openxmlformats.org/officeDocument/2006/relationships/hyperlink" Target="https://ru.wikipedia.org/wiki/%D0%91%D0%BE%D0%BB%D0%BE%D0%B3%D0%BE%D0%B5-%D0%9C%D0%BE%D1%81%D0%BA%D0%BE%D0%B2%D1%81%D0%BA%D0%BE%D0%B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consultantplus://offline/ref=BF15C7691A55D35D96AE2EB5939A852437A74346E5E41787A6E1816B211748914F90E23488872CB9D22E12750ABCD68322322FB86B0AF752172AF7P6B0J"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Динамика</a:t>
            </a:r>
            <a:r>
              <a:rPr lang="ru-RU" baseline="0"/>
              <a:t> среднемесячной заработной платы, руб.</a:t>
            </a:r>
            <a:endParaRPr lang="ru-RU"/>
          </a:p>
        </c:rich>
      </c:tx>
    </c:title>
    <c:plotArea>
      <c:layout>
        <c:manualLayout>
          <c:layoutTarget val="inner"/>
          <c:xMode val="edge"/>
          <c:yMode val="edge"/>
          <c:x val="0.11783278286386467"/>
          <c:y val="0.23044692737430278"/>
          <c:w val="0.67400134791763466"/>
          <c:h val="0.66160372586108362"/>
        </c:manualLayout>
      </c:layout>
      <c:lineChart>
        <c:grouping val="standard"/>
        <c:ser>
          <c:idx val="0"/>
          <c:order val="0"/>
          <c:tx>
            <c:strRef>
              <c:f>Лист1!$B$1</c:f>
              <c:strCache>
                <c:ptCount val="1"/>
                <c:pt idx="0">
                  <c:v>Область</c:v>
                </c:pt>
              </c:strCache>
            </c:strRef>
          </c:tx>
          <c:spPr>
            <a:ln w="28575" cap="rnd">
              <a:solidFill>
                <a:srgbClr val="0070C0"/>
              </a:solidFill>
              <a:round/>
            </a:ln>
            <a:effectLst/>
          </c:spPr>
          <c:marker>
            <c:symbol val="circle"/>
            <c:size val="4"/>
            <c:spPr>
              <a:solidFill>
                <a:schemeClr val="accent1"/>
              </a:solidFill>
              <a:ln w="9525">
                <a:solidFill>
                  <a:srgbClr val="0070C0"/>
                </a:solidFill>
              </a:ln>
              <a:effectLst/>
            </c:spPr>
          </c:marker>
          <c:dLbls>
            <c:dLbl>
              <c:idx val="0"/>
              <c:layout>
                <c:manualLayout>
                  <c:x val="-5.7416267942584573E-2"/>
                  <c:y val="-5.9357541899442139E-2"/>
                </c:manualLayout>
              </c:layout>
              <c:dLblPos val="r"/>
              <c:showVal val="1"/>
            </c:dLbl>
            <c:dLbl>
              <c:idx val="1"/>
              <c:layout>
                <c:manualLayout>
                  <c:x val="-3.1897926634768842E-2"/>
                  <c:y val="-6.6340782122905034E-2"/>
                </c:manualLayout>
              </c:layout>
              <c:dLblPos val="r"/>
              <c:showVal val="1"/>
            </c:dLbl>
            <c:dLbl>
              <c:idx val="2"/>
              <c:layout>
                <c:manualLayout>
                  <c:x val="-3.1897926634768842E-2"/>
                  <c:y val="-6.2849162011173187E-2"/>
                </c:manualLayout>
              </c:layout>
              <c:tx>
                <c:rich>
                  <a:bodyPr/>
                  <a:lstStyle/>
                  <a:p>
                    <a:r>
                      <a:rPr lang="en-US" sz="1300"/>
                      <a:t>2</a:t>
                    </a:r>
                    <a:r>
                      <a:rPr lang="en-US" b="0"/>
                      <a:t>7</a:t>
                    </a:r>
                    <a:r>
                      <a:rPr lang="en-US"/>
                      <a:t>913,9</a:t>
                    </a:r>
                  </a:p>
                </c:rich>
              </c:tx>
              <c:dLblPos val="r"/>
            </c:dLbl>
            <c:dLbl>
              <c:idx val="3"/>
              <c:layout>
                <c:manualLayout>
                  <c:x val="-3.1897926634768842E-2"/>
                  <c:y val="-5.9357541899442139E-2"/>
                </c:manualLayout>
              </c:layout>
              <c:dLblPos val="r"/>
              <c:showVal val="1"/>
            </c:dLbl>
            <c:dLbl>
              <c:idx val="4"/>
              <c:layout>
                <c:manualLayout>
                  <c:x val="-2.9771398192450886E-2"/>
                  <c:y val="-6.6340782122905034E-2"/>
                </c:manualLayout>
              </c:layout>
              <c:dLblPos val="r"/>
              <c:showVal val="1"/>
            </c:dLbl>
            <c:dLbl>
              <c:idx val="5"/>
              <c:layout>
                <c:manualLayout>
                  <c:x val="-4.0404040404040414E-2"/>
                  <c:y val="-4.8882681564246508E-2"/>
                </c:manualLayout>
              </c:layout>
              <c:dLblPos val="r"/>
              <c:showVal val="1"/>
            </c:dLbl>
            <c:txPr>
              <a:bodyPr/>
              <a:lstStyle/>
              <a:p>
                <a:pPr>
                  <a:defRPr sz="1300" b="1"/>
                </a:pPr>
                <a:endParaRPr lang="ru-RU"/>
              </a:p>
            </c:txPr>
            <c:showVal val="1"/>
          </c:dLbls>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c:v>25225.3</c:v>
                </c:pt>
                <c:pt idx="1">
                  <c:v>26346.400000000001</c:v>
                </c:pt>
                <c:pt idx="2">
                  <c:v>27913.9</c:v>
                </c:pt>
                <c:pt idx="3">
                  <c:v>29311.1</c:v>
                </c:pt>
                <c:pt idx="4">
                  <c:v>31462</c:v>
                </c:pt>
                <c:pt idx="5">
                  <c:v>37512.699999999997</c:v>
                </c:pt>
              </c:numCache>
            </c:numRef>
          </c:val>
        </c:ser>
        <c:ser>
          <c:idx val="1"/>
          <c:order val="1"/>
          <c:tx>
            <c:strRef>
              <c:f>Лист1!$C$1</c:f>
              <c:strCache>
                <c:ptCount val="1"/>
                <c:pt idx="0">
                  <c:v>Район</c:v>
                </c:pt>
              </c:strCache>
            </c:strRef>
          </c:tx>
          <c:spPr>
            <a:ln w="25400">
              <a:solidFill>
                <a:srgbClr val="FF0000"/>
              </a:solidFill>
              <a:prstDash val="solid"/>
            </a:ln>
          </c:spPr>
          <c:marker>
            <c:symbol val="circle"/>
            <c:size val="4"/>
            <c:spPr>
              <a:solidFill>
                <a:srgbClr val="FF0000"/>
              </a:solidFill>
              <a:ln>
                <a:solidFill>
                  <a:srgbClr val="FF0000"/>
                </a:solidFill>
                <a:prstDash val="solid"/>
              </a:ln>
            </c:spPr>
          </c:marker>
          <c:dLbls>
            <c:dLbl>
              <c:idx val="0"/>
              <c:layout>
                <c:manualLayout>
                  <c:x val="-3.4024455077086638E-2"/>
                  <c:y val="5.9357541899442139E-2"/>
                </c:manualLayout>
              </c:layout>
              <c:dLblPos val="r"/>
              <c:showVal val="1"/>
            </c:dLbl>
            <c:dLbl>
              <c:idx val="1"/>
              <c:layout>
                <c:manualLayout>
                  <c:x val="-1.7012227538543326E-2"/>
                  <c:y val="5.2374026745260392E-2"/>
                </c:manualLayout>
              </c:layout>
              <c:dLblPos val="r"/>
              <c:showVal val="1"/>
            </c:dLbl>
            <c:dLbl>
              <c:idx val="2"/>
              <c:layout>
                <c:manualLayout>
                  <c:x val="-1.0632642211589579E-2"/>
                  <c:y val="5.2374301675977682E-2"/>
                </c:manualLayout>
              </c:layout>
              <c:dLblPos val="r"/>
              <c:showVal val="1"/>
            </c:dLbl>
            <c:dLbl>
              <c:idx val="3"/>
              <c:layout>
                <c:manualLayout>
                  <c:x val="-1.7012227538543326E-2"/>
                  <c:y val="6.9832402234637728E-2"/>
                </c:manualLayout>
              </c:layout>
              <c:dLblPos val="r"/>
              <c:showVal val="1"/>
            </c:dLbl>
            <c:dLbl>
              <c:idx val="4"/>
              <c:layout>
                <c:manualLayout>
                  <c:x val="-1.7012227538543246E-2"/>
                  <c:y val="8.3798882681565032E-2"/>
                </c:manualLayout>
              </c:layout>
              <c:dLblPos val="r"/>
              <c:showVal val="1"/>
            </c:dLbl>
            <c:dLbl>
              <c:idx val="5"/>
              <c:layout>
                <c:manualLayout>
                  <c:x val="-3.1897926634768842E-2"/>
                  <c:y val="5.2374301675977682E-2"/>
                </c:manualLayout>
              </c:layout>
              <c:dLblPos val="r"/>
              <c:showVal val="1"/>
            </c:dLbl>
            <c:txPr>
              <a:bodyPr/>
              <a:lstStyle/>
              <a:p>
                <a:pPr>
                  <a:defRPr sz="1300" b="1"/>
                </a:pPr>
                <a:endParaRPr lang="ru-RU"/>
              </a:p>
            </c:txPr>
            <c:showVal val="1"/>
          </c:dLbls>
          <c:cat>
            <c:numRef>
              <c:f>Лист1!$A$2:$A$7</c:f>
              <c:numCache>
                <c:formatCode>General</c:formatCode>
                <c:ptCount val="6"/>
                <c:pt idx="0">
                  <c:v>2014</c:v>
                </c:pt>
                <c:pt idx="1">
                  <c:v>2015</c:v>
                </c:pt>
                <c:pt idx="2">
                  <c:v>2016</c:v>
                </c:pt>
                <c:pt idx="3">
                  <c:v>2017</c:v>
                </c:pt>
                <c:pt idx="4">
                  <c:v>2018</c:v>
                </c:pt>
                <c:pt idx="5">
                  <c:v>2019</c:v>
                </c:pt>
              </c:numCache>
            </c:numRef>
          </c:cat>
          <c:val>
            <c:numRef>
              <c:f>Лист1!$C$2:$C$7</c:f>
              <c:numCache>
                <c:formatCode>General</c:formatCode>
                <c:ptCount val="6"/>
                <c:pt idx="0">
                  <c:v>23098.3</c:v>
                </c:pt>
                <c:pt idx="1">
                  <c:v>24016</c:v>
                </c:pt>
                <c:pt idx="2">
                  <c:v>25553</c:v>
                </c:pt>
                <c:pt idx="3">
                  <c:v>27059.1</c:v>
                </c:pt>
                <c:pt idx="4">
                  <c:v>29931.1</c:v>
                </c:pt>
                <c:pt idx="5">
                  <c:v>31451.3</c:v>
                </c:pt>
              </c:numCache>
            </c:numRef>
          </c:val>
        </c:ser>
        <c:dLbls>
          <c:showVal val="1"/>
        </c:dLbls>
        <c:marker val="1"/>
        <c:axId val="173877504"/>
        <c:axId val="173940736"/>
      </c:lineChart>
      <c:catAx>
        <c:axId val="1738775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ysClr val="windowText" lastClr="000000"/>
                </a:solidFill>
                <a:latin typeface="Times New Roman" pitchFamily="18" charset="0"/>
                <a:ea typeface="+mn-ea"/>
                <a:cs typeface="Times New Roman" pitchFamily="18" charset="0"/>
              </a:defRPr>
            </a:pPr>
            <a:endParaRPr lang="ru-RU"/>
          </a:p>
        </c:txPr>
        <c:crossAx val="173940736"/>
        <c:crosses val="autoZero"/>
        <c:auto val="1"/>
        <c:lblAlgn val="ctr"/>
        <c:lblOffset val="100"/>
      </c:catAx>
      <c:valAx>
        <c:axId val="1739407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effectLst/>
        </c:spPr>
        <c:txPr>
          <a:bodyPr rot="-60000000" spcFirstLastPara="1" vertOverflow="ellipsis" vert="horz" wrap="square" anchor="ctr" anchorCtr="1"/>
          <a:lstStyle/>
          <a:p>
            <a:pPr>
              <a:defRPr sz="1400" b="1" i="0" u="none" strike="noStrike" kern="1200" baseline="0">
                <a:solidFill>
                  <a:sysClr val="windowText" lastClr="000000"/>
                </a:solidFill>
                <a:latin typeface="Times New Roman" pitchFamily="18" charset="0"/>
                <a:ea typeface="+mn-ea"/>
                <a:cs typeface="Times New Roman" pitchFamily="18" charset="0"/>
              </a:defRPr>
            </a:pPr>
            <a:endParaRPr lang="ru-RU"/>
          </a:p>
        </c:txPr>
        <c:crossAx val="173877504"/>
        <c:crosses val="autoZero"/>
        <c:crossBetween val="between"/>
      </c:valAx>
      <c:spPr>
        <a:noFill/>
        <a:ln w="25400">
          <a:noFill/>
        </a:ln>
      </c:spPr>
    </c:plotArea>
    <c:legend>
      <c:legendPos val="r"/>
      <c:layout>
        <c:manualLayout>
          <c:xMode val="edge"/>
          <c:yMode val="edge"/>
          <c:x val="0.80397350993377492"/>
          <c:y val="0.5421994884910486"/>
          <c:w val="0.1827814569536424"/>
          <c:h val="0.17647058823529418"/>
        </c:manualLayout>
      </c:layout>
      <c:spPr>
        <a:noFill/>
        <a:ln w="25400">
          <a:noFill/>
        </a:ln>
      </c:spPr>
      <c:txPr>
        <a:bodyPr rot="0" spcFirstLastPara="1" vertOverflow="ellipsis" vert="horz" wrap="square" anchor="ctr" anchorCtr="1"/>
        <a:lstStyle/>
        <a:p>
          <a:pPr>
            <a:defRPr sz="1400" b="1"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799" b="0" i="0" u="none" strike="noStrike" kern="1200" spc="0" baseline="0">
                <a:solidFill>
                  <a:schemeClr val="tx1">
                    <a:lumMod val="65000"/>
                    <a:lumOff val="35000"/>
                  </a:schemeClr>
                </a:solidFill>
                <a:latin typeface="+mn-lt"/>
                <a:ea typeface="+mn-ea"/>
                <a:cs typeface="+mn-cs"/>
              </a:defRPr>
            </a:pPr>
            <a:r>
              <a:rPr lang="ru-RU" sz="1799" b="1">
                <a:solidFill>
                  <a:sysClr val="windowText" lastClr="000000"/>
                </a:solidFill>
              </a:rPr>
              <a:t>Демографические показатели</a:t>
            </a:r>
          </a:p>
        </c:rich>
      </c:tx>
      <c:spPr>
        <a:noFill/>
        <a:ln w="25391">
          <a:noFill/>
        </a:ln>
      </c:spPr>
    </c:title>
    <c:plotArea>
      <c:layout/>
      <c:lineChart>
        <c:grouping val="standard"/>
        <c:ser>
          <c:idx val="0"/>
          <c:order val="0"/>
          <c:tx>
            <c:strRef>
              <c:f>Лист1!$B$1</c:f>
              <c:strCache>
                <c:ptCount val="1"/>
                <c:pt idx="0">
                  <c:v>Родившиеся</c:v>
                </c:pt>
              </c:strCache>
            </c:strRef>
          </c:tx>
          <c:spPr>
            <a:ln w="38086" cap="rnd">
              <a:solidFill>
                <a:schemeClr val="accent5">
                  <a:lumMod val="75000"/>
                </a:schemeClr>
              </a:solidFill>
              <a:round/>
            </a:ln>
            <a:effectLst/>
          </c:spPr>
          <c:marker>
            <c:symbol val="circle"/>
            <c:size val="4"/>
            <c:spPr>
              <a:solidFill>
                <a:schemeClr val="accent1"/>
              </a:solidFill>
              <a:ln w="9522">
                <a:solidFill>
                  <a:schemeClr val="accent5">
                    <a:lumMod val="75000"/>
                  </a:schemeClr>
                </a:solidFill>
              </a:ln>
              <a:effectLst/>
            </c:spPr>
          </c:marker>
          <c:dLbls>
            <c:showVal val="1"/>
          </c:dLbls>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c:v>11.1</c:v>
                </c:pt>
                <c:pt idx="1">
                  <c:v>11.2</c:v>
                </c:pt>
                <c:pt idx="2">
                  <c:v>12</c:v>
                </c:pt>
                <c:pt idx="3">
                  <c:v>9.9</c:v>
                </c:pt>
                <c:pt idx="4">
                  <c:v>9.6</c:v>
                </c:pt>
                <c:pt idx="5">
                  <c:v>8.7000000000000011</c:v>
                </c:pt>
              </c:numCache>
            </c:numRef>
          </c:val>
        </c:ser>
        <c:ser>
          <c:idx val="1"/>
          <c:order val="1"/>
          <c:tx>
            <c:strRef>
              <c:f>Лист1!$C$1</c:f>
              <c:strCache>
                <c:ptCount val="1"/>
                <c:pt idx="0">
                  <c:v>Умершие</c:v>
                </c:pt>
              </c:strCache>
            </c:strRef>
          </c:tx>
          <c:spPr>
            <a:ln w="38086">
              <a:solidFill>
                <a:srgbClr val="FF0000"/>
              </a:solidFill>
              <a:prstDash val="solid"/>
            </a:ln>
          </c:spPr>
          <c:marker>
            <c:symbol val="circle"/>
            <c:size val="4"/>
            <c:spPr>
              <a:solidFill>
                <a:srgbClr val="FF0000"/>
              </a:solidFill>
              <a:ln w="9522">
                <a:solidFill>
                  <a:schemeClr val="accent2"/>
                </a:solidFill>
              </a:ln>
              <a:effectLst/>
            </c:spPr>
          </c:marker>
          <c:dLbls>
            <c:showVal val="1"/>
          </c:dLbls>
          <c:cat>
            <c:numRef>
              <c:f>Лист1!$A$2:$A$7</c:f>
              <c:numCache>
                <c:formatCode>General</c:formatCode>
                <c:ptCount val="6"/>
                <c:pt idx="0">
                  <c:v>2014</c:v>
                </c:pt>
                <c:pt idx="1">
                  <c:v>2015</c:v>
                </c:pt>
                <c:pt idx="2">
                  <c:v>2016</c:v>
                </c:pt>
                <c:pt idx="3">
                  <c:v>2017</c:v>
                </c:pt>
                <c:pt idx="4">
                  <c:v>2018</c:v>
                </c:pt>
                <c:pt idx="5">
                  <c:v>2019</c:v>
                </c:pt>
              </c:numCache>
            </c:numRef>
          </c:cat>
          <c:val>
            <c:numRef>
              <c:f>Лист1!$C$2:$C$7</c:f>
              <c:numCache>
                <c:formatCode>General</c:formatCode>
                <c:ptCount val="6"/>
                <c:pt idx="0">
                  <c:v>19.3</c:v>
                </c:pt>
                <c:pt idx="1">
                  <c:v>19.899999999999999</c:v>
                </c:pt>
                <c:pt idx="2">
                  <c:v>22.2</c:v>
                </c:pt>
                <c:pt idx="3">
                  <c:v>23.2</c:v>
                </c:pt>
                <c:pt idx="4">
                  <c:v>19.100000000000001</c:v>
                </c:pt>
                <c:pt idx="5">
                  <c:v>19.600000000000001</c:v>
                </c:pt>
              </c:numCache>
            </c:numRef>
          </c:val>
        </c:ser>
        <c:ser>
          <c:idx val="2"/>
          <c:order val="2"/>
          <c:tx>
            <c:strRef>
              <c:f>Лист1!$D$1</c:f>
              <c:strCache>
                <c:ptCount val="1"/>
                <c:pt idx="0">
                  <c:v>Естественная убыль</c:v>
                </c:pt>
              </c:strCache>
            </c:strRef>
          </c:tx>
          <c:spPr>
            <a:ln w="38086" cap="rnd">
              <a:solidFill>
                <a:schemeClr val="bg2">
                  <a:lumMod val="50000"/>
                </a:schemeClr>
              </a:solidFill>
              <a:round/>
            </a:ln>
            <a:effectLst/>
          </c:spPr>
          <c:marker>
            <c:symbol val="circle"/>
            <c:size val="4"/>
            <c:spPr>
              <a:solidFill>
                <a:schemeClr val="bg2">
                  <a:lumMod val="50000"/>
                </a:schemeClr>
              </a:solidFill>
              <a:ln w="9522">
                <a:solidFill>
                  <a:schemeClr val="accent3"/>
                </a:solidFill>
              </a:ln>
              <a:effectLst/>
            </c:spPr>
          </c:marker>
          <c:dLbls>
            <c:showVal val="1"/>
          </c:dLbls>
          <c:cat>
            <c:numRef>
              <c:f>Лист1!$A$2:$A$7</c:f>
              <c:numCache>
                <c:formatCode>General</c:formatCode>
                <c:ptCount val="6"/>
                <c:pt idx="0">
                  <c:v>2014</c:v>
                </c:pt>
                <c:pt idx="1">
                  <c:v>2015</c:v>
                </c:pt>
                <c:pt idx="2">
                  <c:v>2016</c:v>
                </c:pt>
                <c:pt idx="3">
                  <c:v>2017</c:v>
                </c:pt>
                <c:pt idx="4">
                  <c:v>2018</c:v>
                </c:pt>
                <c:pt idx="5">
                  <c:v>2019</c:v>
                </c:pt>
              </c:numCache>
            </c:numRef>
          </c:cat>
          <c:val>
            <c:numRef>
              <c:f>Лист1!$D$2:$D$7</c:f>
              <c:numCache>
                <c:formatCode>General</c:formatCode>
                <c:ptCount val="6"/>
                <c:pt idx="0">
                  <c:v>8.2000000000000011</c:v>
                </c:pt>
                <c:pt idx="1">
                  <c:v>8.7000000000000011</c:v>
                </c:pt>
                <c:pt idx="2">
                  <c:v>10.200000000000001</c:v>
                </c:pt>
                <c:pt idx="3">
                  <c:v>13.3</c:v>
                </c:pt>
                <c:pt idx="4">
                  <c:v>9.5</c:v>
                </c:pt>
                <c:pt idx="5">
                  <c:v>10.9</c:v>
                </c:pt>
              </c:numCache>
            </c:numRef>
          </c:val>
        </c:ser>
        <c:marker val="1"/>
        <c:axId val="173967616"/>
        <c:axId val="174088192"/>
      </c:lineChart>
      <c:catAx>
        <c:axId val="173967616"/>
        <c:scaling>
          <c:orientation val="minMax"/>
        </c:scaling>
        <c:axPos val="b"/>
        <c:numFmt formatCode="General" sourceLinked="1"/>
        <c:majorTickMark val="none"/>
        <c:tickLblPos val="nextTo"/>
        <c:spPr>
          <a:noFill/>
          <a:ln w="9522"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ru-RU"/>
          </a:p>
        </c:txPr>
        <c:crossAx val="174088192"/>
        <c:crosses val="autoZero"/>
        <c:auto val="1"/>
        <c:lblAlgn val="ctr"/>
        <c:lblOffset val="100"/>
      </c:catAx>
      <c:valAx>
        <c:axId val="174088192"/>
        <c:scaling>
          <c:orientation val="minMax"/>
        </c:scaling>
        <c:axPos val="l"/>
        <c:majorGridlines>
          <c:spPr>
            <a:ln w="9522" cap="flat" cmpd="sng" algn="ctr">
              <a:solidFill>
                <a:schemeClr val="tx1">
                  <a:lumMod val="15000"/>
                  <a:lumOff val="85000"/>
                </a:schemeClr>
              </a:solidFill>
              <a:round/>
            </a:ln>
            <a:effectLst/>
          </c:spPr>
        </c:majorGridlines>
        <c:numFmt formatCode="General" sourceLinked="1"/>
        <c:majorTickMark val="none"/>
        <c:tickLblPos val="nextTo"/>
        <c:spPr>
          <a:ln w="9522">
            <a:noFill/>
          </a:ln>
        </c:spPr>
        <c:txPr>
          <a:bodyPr rot="-6000000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ru-RU"/>
          </a:p>
        </c:txPr>
        <c:crossAx val="173967616"/>
        <c:crosses val="autoZero"/>
        <c:crossBetween val="between"/>
      </c:valAx>
      <c:spPr>
        <a:noFill/>
        <a:ln w="25391">
          <a:noFill/>
        </a:ln>
      </c:spPr>
    </c:plotArea>
    <c:legend>
      <c:legendPos val="r"/>
      <c:layout>
        <c:manualLayout>
          <c:xMode val="edge"/>
          <c:yMode val="edge"/>
          <c:x val="5.1912568306010917E-2"/>
          <c:y val="0.8827930174563593"/>
          <c:w val="0.88797814207650272"/>
          <c:h val="9.4763092269326721E-2"/>
        </c:manualLayout>
      </c:layout>
      <c:spPr>
        <a:noFill/>
        <a:ln>
          <a:solidFill>
            <a:schemeClr val="accent1"/>
          </a:solid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ru-RU"/>
        </a:p>
      </c:txPr>
    </c:legend>
    <c:plotVisOnly val="1"/>
    <c:dispBlanksAs val="gap"/>
  </c:chart>
  <c:spPr>
    <a:solidFill>
      <a:schemeClr val="bg1"/>
    </a:solidFill>
    <a:ln w="9522"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63</Pages>
  <Words>27137</Words>
  <Characters>154683</Characters>
  <Application>Microsoft Office Word</Application>
  <DocSecurity>0</DocSecurity>
  <Lines>1289</Lines>
  <Paragraphs>362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p</Company>
  <LinksUpToDate>false</LinksUpToDate>
  <CharactersWithSpaces>181458</CharactersWithSpaces>
  <SharedDoc>false</SharedDoc>
  <HLinks>
    <vt:vector size="54" baseType="variant">
      <vt:variant>
        <vt:i4>393309</vt:i4>
      </vt:variant>
      <vt:variant>
        <vt:i4>30</vt:i4>
      </vt:variant>
      <vt:variant>
        <vt:i4>0</vt:i4>
      </vt:variant>
      <vt:variant>
        <vt:i4>5</vt:i4>
      </vt:variant>
      <vt:variant>
        <vt:lpwstr>consultantplus://offline/ref=BF15C7691A55D35D96AE2EB5939A852437A74346EAED108AAEE1816B211748914F90E23488872CB9D22A16730ABCD68322322FB86B0AF752172AF7P6B0J</vt:lpwstr>
      </vt:variant>
      <vt:variant>
        <vt:lpwstr/>
      </vt:variant>
      <vt:variant>
        <vt:i4>786523</vt:i4>
      </vt:variant>
      <vt:variant>
        <vt:i4>27</vt:i4>
      </vt:variant>
      <vt:variant>
        <vt:i4>0</vt:i4>
      </vt:variant>
      <vt:variant>
        <vt:i4>5</vt:i4>
      </vt:variant>
      <vt:variant>
        <vt:lpwstr>consultantplus://offline/ref=3956410B229A016D1C64556870BC495067AA9BC741E8DDB0E8957A3D3EAEB65DE1EBB2D473302E3CE92D321FAB45B2B83F8CA0C4BE44E74D93CC3FRBm7K</vt:lpwstr>
      </vt:variant>
      <vt:variant>
        <vt:lpwstr/>
      </vt:variant>
      <vt:variant>
        <vt:i4>3801138</vt:i4>
      </vt:variant>
      <vt:variant>
        <vt:i4>24</vt:i4>
      </vt:variant>
      <vt:variant>
        <vt:i4>0</vt:i4>
      </vt:variant>
      <vt:variant>
        <vt:i4>5</vt:i4>
      </vt:variant>
      <vt:variant>
        <vt:lpwstr>consultantplus://offline/ref=3956410B229A016D1C644B6566D0165860A2CCCE40E3DEE4B4CA216069A7BC0AA6A4EB96373D2F3FE820624DE444EEFE6F9FA3C3BE47E552R9m8K</vt:lpwstr>
      </vt:variant>
      <vt:variant>
        <vt:lpwstr/>
      </vt:variant>
      <vt:variant>
        <vt:i4>3801150</vt:i4>
      </vt:variant>
      <vt:variant>
        <vt:i4>21</vt:i4>
      </vt:variant>
      <vt:variant>
        <vt:i4>0</vt:i4>
      </vt:variant>
      <vt:variant>
        <vt:i4>5</vt:i4>
      </vt:variant>
      <vt:variant>
        <vt:lpwstr>consultantplus://offline/ref=3956410B229A016D1C644B6566D0165860A0C7C34DEADEE4B4CA216069A7BC0AA6A4EB96373D2F3DE020624DE444EEFE6F9FA3C3BE47E552R9m8K</vt:lpwstr>
      </vt:variant>
      <vt:variant>
        <vt:lpwstr/>
      </vt:variant>
      <vt:variant>
        <vt:i4>393309</vt:i4>
      </vt:variant>
      <vt:variant>
        <vt:i4>18</vt:i4>
      </vt:variant>
      <vt:variant>
        <vt:i4>0</vt:i4>
      </vt:variant>
      <vt:variant>
        <vt:i4>5</vt:i4>
      </vt:variant>
      <vt:variant>
        <vt:lpwstr>consultantplus://offline/ref=BF15C7691A55D35D96AE2EB5939A852437A74346E5E41787A6E1816B211748914F90E23488872CB9D22E12750ABCD68322322FB86B0AF752172AF7P6B0J</vt:lpwstr>
      </vt:variant>
      <vt:variant>
        <vt:lpwstr/>
      </vt:variant>
      <vt:variant>
        <vt:i4>131085</vt:i4>
      </vt:variant>
      <vt:variant>
        <vt:i4>15</vt:i4>
      </vt:variant>
      <vt:variant>
        <vt:i4>0</vt:i4>
      </vt:variant>
      <vt:variant>
        <vt:i4>5</vt:i4>
      </vt:variant>
      <vt:variant>
        <vt:lpwstr>consultantplus://offline/ref=BF15C7691A55D35D96AE30B885F6DA2C30AC1E4BEFE51ED5FBBEDA36761E42C61ADFE37ACF8A33B9D630117300PEB1J</vt:lpwstr>
      </vt:variant>
      <vt:variant>
        <vt:lpwstr/>
      </vt:variant>
      <vt:variant>
        <vt:i4>7536738</vt:i4>
      </vt:variant>
      <vt:variant>
        <vt:i4>12</vt:i4>
      </vt:variant>
      <vt:variant>
        <vt:i4>0</vt:i4>
      </vt:variant>
      <vt:variant>
        <vt:i4>5</vt:i4>
      </vt:variant>
      <vt:variant>
        <vt:lpwstr>https://ru.wikipedia.org/wiki/%D0%94%D0%BD%D0%BE-1</vt:lpwstr>
      </vt:variant>
      <vt:variant>
        <vt:lpwstr/>
      </vt:variant>
      <vt:variant>
        <vt:i4>7012408</vt:i4>
      </vt:variant>
      <vt:variant>
        <vt:i4>9</vt:i4>
      </vt:variant>
      <vt:variant>
        <vt:i4>0</vt:i4>
      </vt:variant>
      <vt:variant>
        <vt:i4>5</vt:i4>
      </vt:variant>
      <vt:variant>
        <vt:lpwstr>https://ru.wikipedia.org/wiki/%D0%92%D0%B0%D0%BB%D0%B4%D0%B0%D0%B9</vt:lpwstr>
      </vt:variant>
      <vt:variant>
        <vt:lpwstr/>
      </vt:variant>
      <vt:variant>
        <vt:i4>1835094</vt:i4>
      </vt:variant>
      <vt:variant>
        <vt:i4>6</vt:i4>
      </vt:variant>
      <vt:variant>
        <vt:i4>0</vt:i4>
      </vt:variant>
      <vt:variant>
        <vt:i4>5</vt:i4>
      </vt:variant>
      <vt:variant>
        <vt:lpwstr>https://ru.wikipedia.org/wiki/%D0%91%D0%BE%D0%BB%D0%BE%D0%B3%D0%BE%D0%B5-%D0%9C%D0%BE%D1%81%D0%BA%D0%BE%D0%B2%D1%81%D0%BA%D0%BE%D0%B5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dc:creator>
  <cp:lastModifiedBy>User</cp:lastModifiedBy>
  <cp:revision>2</cp:revision>
  <cp:lastPrinted>2018-05-18T12:39:00Z</cp:lastPrinted>
  <dcterms:created xsi:type="dcterms:W3CDTF">2020-06-26T05:24:00Z</dcterms:created>
  <dcterms:modified xsi:type="dcterms:W3CDTF">2020-06-26T05:24:00Z</dcterms:modified>
</cp:coreProperties>
</file>