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516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3216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A26C6" w:rsidP="00C4619C">
      <w:pPr>
        <w:jc w:val="center"/>
        <w:rPr>
          <w:sz w:val="28"/>
        </w:rPr>
      </w:pPr>
      <w:r>
        <w:rPr>
          <w:sz w:val="28"/>
        </w:rPr>
        <w:t>27</w:t>
      </w:r>
      <w:r w:rsidR="00E21874" w:rsidRPr="00DA26C6">
        <w:rPr>
          <w:sz w:val="28"/>
        </w:rPr>
        <w:t>.12</w:t>
      </w:r>
      <w:r w:rsidR="004C7E49" w:rsidRPr="00DA26C6">
        <w:rPr>
          <w:sz w:val="28"/>
        </w:rPr>
        <w:t>.2024</w:t>
      </w:r>
      <w:r w:rsidR="00830A00" w:rsidRPr="00DA26C6">
        <w:rPr>
          <w:sz w:val="28"/>
        </w:rPr>
        <w:t xml:space="preserve"> № </w:t>
      </w:r>
      <w:r w:rsidR="00E21874" w:rsidRPr="00DA26C6">
        <w:rPr>
          <w:sz w:val="28"/>
        </w:rPr>
        <w:t>33</w:t>
      </w:r>
      <w:r>
        <w:rPr>
          <w:sz w:val="28"/>
        </w:rPr>
        <w:t>77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F1A2D" w:rsidRDefault="005F1A2D" w:rsidP="005F1A2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407BC">
        <w:rPr>
          <w:b/>
          <w:sz w:val="28"/>
          <w:szCs w:val="28"/>
        </w:rPr>
        <w:t>Об установлении</w:t>
      </w:r>
    </w:p>
    <w:p w:rsidR="005F1A2D" w:rsidRPr="003407BC" w:rsidRDefault="005F1A2D" w:rsidP="005F1A2D">
      <w:pPr>
        <w:spacing w:line="240" w:lineRule="exact"/>
        <w:jc w:val="center"/>
        <w:rPr>
          <w:b/>
          <w:sz w:val="28"/>
          <w:szCs w:val="28"/>
        </w:rPr>
      </w:pPr>
      <w:r w:rsidRPr="003407BC">
        <w:rPr>
          <w:b/>
          <w:sz w:val="28"/>
          <w:szCs w:val="28"/>
        </w:rPr>
        <w:t>публичного сервитута</w:t>
      </w:r>
      <w:bookmarkEnd w:id="0"/>
    </w:p>
    <w:p w:rsidR="005F1A2D" w:rsidRPr="005F1A2D" w:rsidRDefault="005F1A2D" w:rsidP="005F1A2D">
      <w:pPr>
        <w:ind w:firstLine="709"/>
        <w:jc w:val="both"/>
        <w:rPr>
          <w:sz w:val="24"/>
          <w:szCs w:val="28"/>
        </w:rPr>
      </w:pPr>
    </w:p>
    <w:p w:rsidR="005F1A2D" w:rsidRPr="005F1A2D" w:rsidRDefault="005F1A2D" w:rsidP="005F1A2D">
      <w:pPr>
        <w:ind w:firstLine="709"/>
        <w:jc w:val="both"/>
        <w:rPr>
          <w:sz w:val="24"/>
          <w:szCs w:val="28"/>
        </w:rPr>
      </w:pPr>
    </w:p>
    <w:p w:rsidR="005F1A2D" w:rsidRPr="005F1A2D" w:rsidRDefault="005F1A2D" w:rsidP="005F1A2D">
      <w:pPr>
        <w:pStyle w:val="a6"/>
        <w:ind w:firstLine="709"/>
        <w:rPr>
          <w:szCs w:val="28"/>
          <w:lang w:val="ru-RU"/>
        </w:rPr>
      </w:pPr>
      <w:r w:rsidRPr="003407BC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3407BC">
        <w:rPr>
          <w:szCs w:val="28"/>
        </w:rPr>
        <w:t xml:space="preserve">25 октября 2001 года № 137-ФЗ </w:t>
      </w:r>
      <w:r w:rsidR="00C2498C">
        <w:rPr>
          <w:szCs w:val="28"/>
        </w:rPr>
        <w:t>«</w:t>
      </w:r>
      <w:r w:rsidRPr="003407BC">
        <w:rPr>
          <w:szCs w:val="28"/>
        </w:rPr>
        <w:t>О введении в действие Земельного кодекса Российской Федерации</w:t>
      </w:r>
      <w:r w:rsidR="00C2498C">
        <w:rPr>
          <w:szCs w:val="28"/>
        </w:rPr>
        <w:t>»</w:t>
      </w:r>
      <w:r w:rsidRPr="003407BC">
        <w:rPr>
          <w:szCs w:val="28"/>
        </w:rPr>
        <w:t xml:space="preserve">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 Росреестра от 19.04.2022 № П/0150 </w:t>
      </w:r>
      <w:r w:rsidR="00C2498C">
        <w:rPr>
          <w:szCs w:val="28"/>
        </w:rPr>
        <w:t>«</w:t>
      </w:r>
      <w:r w:rsidRPr="003407BC">
        <w:rPr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C2498C">
        <w:rPr>
          <w:szCs w:val="28"/>
        </w:rPr>
        <w:t>»</w:t>
      </w:r>
      <w:r w:rsidRPr="003407BC">
        <w:rPr>
          <w:szCs w:val="28"/>
        </w:rPr>
        <w:t xml:space="preserve">, на основании ходатайства акционерного общества </w:t>
      </w:r>
      <w:r w:rsidR="00C2498C">
        <w:rPr>
          <w:szCs w:val="28"/>
        </w:rPr>
        <w:t>«</w:t>
      </w:r>
      <w:r w:rsidRPr="003407BC">
        <w:rPr>
          <w:szCs w:val="28"/>
        </w:rPr>
        <w:t>Газпром газораспределение Великий Новгород</w:t>
      </w:r>
      <w:r w:rsidR="00C2498C">
        <w:rPr>
          <w:szCs w:val="28"/>
        </w:rPr>
        <w:t>»</w:t>
      </w:r>
      <w:r w:rsidRPr="003407BC">
        <w:rPr>
          <w:szCs w:val="28"/>
        </w:rPr>
        <w:t xml:space="preserve"> (далее </w:t>
      </w:r>
      <w:r>
        <w:rPr>
          <w:szCs w:val="28"/>
          <w:lang w:val="ru-RU"/>
        </w:rPr>
        <w:t xml:space="preserve">– </w:t>
      </w:r>
      <w:r w:rsidRPr="003407BC">
        <w:rPr>
          <w:szCs w:val="28"/>
        </w:rPr>
        <w:t xml:space="preserve">АО </w:t>
      </w:r>
      <w:r w:rsidR="00C2498C">
        <w:rPr>
          <w:szCs w:val="28"/>
        </w:rPr>
        <w:t>«</w:t>
      </w:r>
      <w:r w:rsidRPr="003407BC">
        <w:rPr>
          <w:szCs w:val="28"/>
        </w:rPr>
        <w:t>Газпром газораспределение Великий Новгород</w:t>
      </w:r>
      <w:r w:rsidR="00C2498C">
        <w:rPr>
          <w:szCs w:val="28"/>
        </w:rPr>
        <w:t>»</w:t>
      </w:r>
      <w:r w:rsidRPr="003407BC">
        <w:rPr>
          <w:szCs w:val="28"/>
        </w:rPr>
        <w:t>) ИНН: 5321039753, ОГРН: 1025300780812 (юридический адрес: 1</w:t>
      </w:r>
      <w:r>
        <w:rPr>
          <w:szCs w:val="28"/>
        </w:rPr>
        <w:t>73015, Новгородская область, г.</w:t>
      </w:r>
      <w:r>
        <w:rPr>
          <w:szCs w:val="28"/>
          <w:lang w:val="ru-RU"/>
        </w:rPr>
        <w:t> </w:t>
      </w:r>
      <w:r>
        <w:rPr>
          <w:szCs w:val="28"/>
        </w:rPr>
        <w:t>Великий Новгород, ул.</w:t>
      </w:r>
      <w:r>
        <w:rPr>
          <w:szCs w:val="28"/>
          <w:lang w:val="ru-RU"/>
        </w:rPr>
        <w:t> </w:t>
      </w:r>
      <w:r>
        <w:rPr>
          <w:szCs w:val="28"/>
        </w:rPr>
        <w:t>Загородная, д.</w:t>
      </w:r>
      <w:r>
        <w:rPr>
          <w:szCs w:val="28"/>
          <w:lang w:val="ru-RU"/>
        </w:rPr>
        <w:t> </w:t>
      </w:r>
      <w:r w:rsidRPr="003407BC">
        <w:rPr>
          <w:szCs w:val="28"/>
        </w:rPr>
        <w:t>2, к.</w:t>
      </w:r>
      <w:r>
        <w:rPr>
          <w:szCs w:val="28"/>
          <w:lang w:val="ru-RU"/>
        </w:rPr>
        <w:t> </w:t>
      </w:r>
      <w:r w:rsidRPr="003407BC">
        <w:rPr>
          <w:szCs w:val="28"/>
        </w:rPr>
        <w:t>2), публикации</w:t>
      </w:r>
      <w:r w:rsidRPr="005F1A2D">
        <w:rPr>
          <w:sz w:val="20"/>
          <w:szCs w:val="28"/>
        </w:rPr>
        <w:t xml:space="preserve"> </w:t>
      </w:r>
      <w:r w:rsidRPr="003407BC">
        <w:rPr>
          <w:szCs w:val="28"/>
        </w:rPr>
        <w:t>на</w:t>
      </w:r>
      <w:r w:rsidRPr="005F1A2D">
        <w:rPr>
          <w:sz w:val="20"/>
          <w:szCs w:val="28"/>
        </w:rPr>
        <w:t xml:space="preserve"> </w:t>
      </w:r>
      <w:r w:rsidRPr="003407BC">
        <w:rPr>
          <w:szCs w:val="28"/>
        </w:rPr>
        <w:t>официальном</w:t>
      </w:r>
      <w:r w:rsidRPr="005F1A2D">
        <w:rPr>
          <w:sz w:val="20"/>
          <w:szCs w:val="28"/>
        </w:rPr>
        <w:t xml:space="preserve"> </w:t>
      </w:r>
      <w:r w:rsidRPr="003407BC">
        <w:rPr>
          <w:szCs w:val="28"/>
        </w:rPr>
        <w:t>сайте</w:t>
      </w:r>
      <w:r w:rsidRPr="005F1A2D">
        <w:rPr>
          <w:sz w:val="20"/>
          <w:szCs w:val="28"/>
        </w:rPr>
        <w:t xml:space="preserve"> </w:t>
      </w:r>
      <w:r w:rsidRPr="003407BC">
        <w:rPr>
          <w:szCs w:val="28"/>
        </w:rPr>
        <w:t>муниципального</w:t>
      </w:r>
      <w:r w:rsidRPr="005F1A2D">
        <w:rPr>
          <w:sz w:val="20"/>
          <w:szCs w:val="28"/>
        </w:rPr>
        <w:t xml:space="preserve"> </w:t>
      </w:r>
      <w:r w:rsidRPr="003407BC">
        <w:rPr>
          <w:szCs w:val="28"/>
        </w:rPr>
        <w:t>образования</w:t>
      </w:r>
      <w:r w:rsidRPr="005F1A2D">
        <w:rPr>
          <w:sz w:val="20"/>
          <w:szCs w:val="28"/>
        </w:rPr>
        <w:t xml:space="preserve"> </w:t>
      </w:r>
      <w:r w:rsidRPr="003407BC">
        <w:rPr>
          <w:szCs w:val="28"/>
        </w:rPr>
        <w:t>от</w:t>
      </w:r>
      <w:r w:rsidRPr="005F1A2D">
        <w:rPr>
          <w:sz w:val="20"/>
          <w:szCs w:val="28"/>
        </w:rPr>
        <w:t xml:space="preserve"> </w:t>
      </w:r>
      <w:r w:rsidRPr="003407BC">
        <w:rPr>
          <w:szCs w:val="28"/>
        </w:rPr>
        <w:t>10.12.2024 и ввиду отсутствия заявлений иных лиц, являющихся правообладателями земельных участков об учете их прав (об</w:t>
      </w:r>
      <w:r w:rsidR="00D15DB5">
        <w:rPr>
          <w:szCs w:val="28"/>
        </w:rPr>
        <w:t xml:space="preserve">ременений прав), Администрация </w:t>
      </w:r>
      <w:r w:rsidRPr="003407BC">
        <w:rPr>
          <w:szCs w:val="28"/>
        </w:rPr>
        <w:t>Валдайского муниципального района</w:t>
      </w:r>
      <w:r w:rsidRPr="003407BC">
        <w:rPr>
          <w:color w:val="FF0000"/>
          <w:szCs w:val="28"/>
        </w:rPr>
        <w:t xml:space="preserve"> </w:t>
      </w:r>
      <w:r w:rsidRPr="003407BC">
        <w:rPr>
          <w:b/>
          <w:szCs w:val="28"/>
        </w:rPr>
        <w:t>ПОСТАНОВЛЯЕТ: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1.</w:t>
      </w:r>
      <w:r>
        <w:rPr>
          <w:szCs w:val="28"/>
          <w:lang w:val="ru-RU"/>
        </w:rPr>
        <w:t> </w:t>
      </w:r>
      <w:r w:rsidRPr="003407BC">
        <w:rPr>
          <w:szCs w:val="28"/>
        </w:rPr>
        <w:t xml:space="preserve">Установить в интересах АО </w:t>
      </w:r>
      <w:r w:rsidR="00C2498C">
        <w:rPr>
          <w:szCs w:val="28"/>
        </w:rPr>
        <w:t>«</w:t>
      </w:r>
      <w:r w:rsidRPr="003407BC">
        <w:rPr>
          <w:szCs w:val="28"/>
        </w:rPr>
        <w:t>Газпром газораспределение Великий Новгород</w:t>
      </w:r>
      <w:r w:rsidR="00C2498C">
        <w:rPr>
          <w:szCs w:val="28"/>
        </w:rPr>
        <w:t>»</w:t>
      </w:r>
      <w:r w:rsidRPr="003407BC">
        <w:rPr>
          <w:szCs w:val="28"/>
        </w:rPr>
        <w:t xml:space="preserve"> публичный сервитут на срок 49 лет для использования земель и земельных участков </w:t>
      </w:r>
      <w:r w:rsidRPr="003407BC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– </w:t>
      </w:r>
      <w:r w:rsidRPr="003407BC">
        <w:rPr>
          <w:szCs w:val="28"/>
        </w:rPr>
        <w:t xml:space="preserve">газопровод к индивидуальному жилому дому по адресу: Новгородская область, Валдайский район, </w:t>
      </w:r>
      <w:r>
        <w:rPr>
          <w:szCs w:val="28"/>
        </w:rPr>
        <w:t>п.</w:t>
      </w:r>
      <w:r>
        <w:rPr>
          <w:szCs w:val="28"/>
          <w:lang w:val="ru-RU"/>
        </w:rPr>
        <w:t> </w:t>
      </w:r>
      <w:r w:rsidRPr="003407BC">
        <w:rPr>
          <w:szCs w:val="28"/>
        </w:rPr>
        <w:t>Короцко</w:t>
      </w:r>
      <w:r>
        <w:rPr>
          <w:szCs w:val="28"/>
        </w:rPr>
        <w:t>, ул.</w:t>
      </w:r>
      <w:r>
        <w:rPr>
          <w:szCs w:val="28"/>
          <w:lang w:val="ru-RU"/>
        </w:rPr>
        <w:t> </w:t>
      </w:r>
      <w:r>
        <w:rPr>
          <w:szCs w:val="28"/>
        </w:rPr>
        <w:t>Центральная, д.</w:t>
      </w:r>
      <w:r>
        <w:rPr>
          <w:szCs w:val="28"/>
          <w:lang w:val="ru-RU"/>
        </w:rPr>
        <w:t> </w:t>
      </w:r>
      <w:r w:rsidRPr="003407BC">
        <w:rPr>
          <w:szCs w:val="28"/>
        </w:rPr>
        <w:t>39, КН ЗУ 53:03:0640002:60,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>
        <w:rPr>
          <w:szCs w:val="28"/>
        </w:rPr>
        <w:t>2.</w:t>
      </w:r>
      <w:r>
        <w:rPr>
          <w:szCs w:val="28"/>
          <w:lang w:val="ru-RU"/>
        </w:rPr>
        <w:t> </w:t>
      </w:r>
      <w:r w:rsidRPr="003407BC">
        <w:rPr>
          <w:szCs w:val="28"/>
        </w:rPr>
        <w:t xml:space="preserve">Утвердить границы публичного сервитута согласно приложению 2 </w:t>
      </w:r>
      <w:r>
        <w:rPr>
          <w:szCs w:val="28"/>
          <w:lang w:val="ru-RU"/>
        </w:rPr>
        <w:br/>
      </w:r>
      <w:r w:rsidRPr="003407BC">
        <w:rPr>
          <w:szCs w:val="28"/>
        </w:rPr>
        <w:t>к настоящему постановлению.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3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3407BC">
        <w:rPr>
          <w:szCs w:val="28"/>
        </w:rPr>
        <w:t xml:space="preserve">Срок, в течение которого использование земельного участка </w:t>
      </w:r>
      <w:r>
        <w:rPr>
          <w:szCs w:val="28"/>
          <w:lang w:val="ru-RU"/>
        </w:rPr>
        <w:br/>
      </w:r>
      <w:r w:rsidRPr="003407BC">
        <w:rPr>
          <w:szCs w:val="28"/>
        </w:rPr>
        <w:t xml:space="preserve">(его части) и (или) расположенных на них объектов недвижимого имущества в соответствии с их разрешенным использованием будет в соответствии </w:t>
      </w:r>
      <w:r>
        <w:rPr>
          <w:szCs w:val="28"/>
          <w:lang w:val="ru-RU"/>
        </w:rPr>
        <w:br/>
      </w:r>
      <w:r w:rsidRPr="003407BC">
        <w:rPr>
          <w:szCs w:val="28"/>
        </w:rPr>
        <w:lastRenderedPageBreak/>
        <w:t xml:space="preserve">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</w:t>
      </w:r>
      <w:r>
        <w:rPr>
          <w:szCs w:val="28"/>
          <w:lang w:val="ru-RU"/>
        </w:rPr>
        <w:br/>
      </w:r>
      <w:r w:rsidRPr="003407BC">
        <w:rPr>
          <w:szCs w:val="28"/>
        </w:rPr>
        <w:t>2 месяца.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4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3407BC">
        <w:rPr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</w:t>
      </w:r>
      <w:r w:rsidRPr="00DA26C6">
        <w:rPr>
          <w:szCs w:val="28"/>
        </w:rPr>
        <w:t>в границах таких зон установлен постановлением Правительства Р</w:t>
      </w:r>
      <w:r w:rsidRPr="00DA26C6">
        <w:rPr>
          <w:szCs w:val="28"/>
          <w:lang w:val="ru-RU"/>
        </w:rPr>
        <w:t xml:space="preserve">оссийской </w:t>
      </w:r>
      <w:r w:rsidR="00047AC5" w:rsidRPr="00DA26C6">
        <w:rPr>
          <w:szCs w:val="28"/>
          <w:lang w:val="ru-RU"/>
        </w:rPr>
        <w:br/>
      </w:r>
      <w:r w:rsidRPr="00DA26C6">
        <w:rPr>
          <w:szCs w:val="28"/>
        </w:rPr>
        <w:t>Ф</w:t>
      </w:r>
      <w:r w:rsidRPr="00DA26C6">
        <w:rPr>
          <w:szCs w:val="28"/>
          <w:lang w:val="ru-RU"/>
        </w:rPr>
        <w:t>едерации</w:t>
      </w:r>
      <w:r w:rsidRPr="00DA26C6">
        <w:rPr>
          <w:szCs w:val="28"/>
        </w:rPr>
        <w:t xml:space="preserve"> от 20 ноября 2000</w:t>
      </w:r>
      <w:r w:rsidRPr="00DA26C6">
        <w:rPr>
          <w:szCs w:val="28"/>
          <w:lang w:val="ru-RU"/>
        </w:rPr>
        <w:t xml:space="preserve"> года</w:t>
      </w:r>
      <w:r w:rsidRPr="00DA26C6">
        <w:rPr>
          <w:szCs w:val="28"/>
        </w:rPr>
        <w:t xml:space="preserve"> № 878 </w:t>
      </w:r>
      <w:r w:rsidR="00C2498C" w:rsidRPr="00DA26C6">
        <w:rPr>
          <w:szCs w:val="28"/>
        </w:rPr>
        <w:t>«</w:t>
      </w:r>
      <w:r w:rsidRPr="00DA26C6">
        <w:rPr>
          <w:szCs w:val="28"/>
        </w:rPr>
        <w:t>Об утверждении Правил охраны газораспределительных сетей</w:t>
      </w:r>
      <w:r w:rsidR="00C2498C" w:rsidRPr="00DA26C6">
        <w:rPr>
          <w:szCs w:val="28"/>
        </w:rPr>
        <w:t>»</w:t>
      </w:r>
      <w:r w:rsidRPr="00DA26C6">
        <w:rPr>
          <w:szCs w:val="28"/>
        </w:rPr>
        <w:t>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6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3407BC">
        <w:rPr>
          <w:szCs w:val="28"/>
        </w:rPr>
        <w:t>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</w:p>
    <w:p w:rsidR="005F1A2D" w:rsidRPr="003407BC" w:rsidRDefault="005F1A2D" w:rsidP="005F1A2D">
      <w:pPr>
        <w:pStyle w:val="a6"/>
        <w:ind w:firstLine="709"/>
        <w:rPr>
          <w:bCs/>
          <w:szCs w:val="28"/>
        </w:rPr>
      </w:pPr>
      <w:r w:rsidRPr="003407BC">
        <w:rPr>
          <w:szCs w:val="28"/>
        </w:rPr>
        <w:t xml:space="preserve">АО </w:t>
      </w:r>
      <w:r w:rsidR="00C2498C">
        <w:rPr>
          <w:szCs w:val="28"/>
        </w:rPr>
        <w:t>«</w:t>
      </w:r>
      <w:r w:rsidRPr="003407BC">
        <w:rPr>
          <w:szCs w:val="28"/>
        </w:rPr>
        <w:t>Газпром газораспределение Великий Новгород</w:t>
      </w:r>
      <w:r w:rsidR="00C2498C">
        <w:rPr>
          <w:szCs w:val="28"/>
        </w:rPr>
        <w:t>»</w:t>
      </w:r>
      <w:r w:rsidRPr="003407BC">
        <w:rPr>
          <w:szCs w:val="28"/>
        </w:rPr>
        <w:t xml:space="preserve"> в соответствии с главой </w:t>
      </w:r>
      <w:r w:rsidRPr="003407BC">
        <w:rPr>
          <w:szCs w:val="28"/>
          <w:lang w:val="en-US"/>
        </w:rPr>
        <w:t>VII</w:t>
      </w:r>
      <w:r w:rsidRPr="003407BC">
        <w:rPr>
          <w:szCs w:val="28"/>
        </w:rPr>
        <w:t xml:space="preserve"> Земельного кодекса Российской Федерации обязано заключить в письменной форме соглашение об осуществлении публичного сервитута с правообладателем земельного участка с кадастровым номером </w:t>
      </w:r>
      <w:r w:rsidRPr="003407BC">
        <w:rPr>
          <w:bCs/>
          <w:szCs w:val="28"/>
        </w:rPr>
        <w:t xml:space="preserve"> 53:03:0640002:49, в котором будет определён размер платы за публичный сервитут, порядок и срок её внесения.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bCs/>
          <w:szCs w:val="28"/>
        </w:rPr>
        <w:t>6.1</w:t>
      </w:r>
      <w:r>
        <w:rPr>
          <w:bCs/>
          <w:szCs w:val="28"/>
        </w:rPr>
        <w:t>.</w:t>
      </w:r>
      <w:r>
        <w:rPr>
          <w:bCs/>
          <w:szCs w:val="28"/>
          <w:lang w:val="ru-RU"/>
        </w:rPr>
        <w:t> </w:t>
      </w:r>
      <w:r w:rsidRPr="003407BC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5F1A2D" w:rsidRPr="003407BC" w:rsidRDefault="005F1A2D" w:rsidP="005F1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7BC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3407BC">
        <w:rPr>
          <w:sz w:val="28"/>
          <w:szCs w:val="28"/>
        </w:rPr>
        <w:t>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5F1A2D" w:rsidRPr="003407BC" w:rsidRDefault="005F1A2D" w:rsidP="005F1A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07BC">
        <w:rPr>
          <w:sz w:val="28"/>
          <w:szCs w:val="28"/>
        </w:rPr>
        <w:t xml:space="preserve">ППС = </w:t>
      </w:r>
      <w:r w:rsidRPr="003407BC">
        <w:rPr>
          <w:sz w:val="28"/>
          <w:szCs w:val="28"/>
          <w:lang w:val="en-US"/>
        </w:rPr>
        <w:t>S</w:t>
      </w:r>
      <w:r w:rsidRPr="003407BC">
        <w:rPr>
          <w:sz w:val="28"/>
          <w:szCs w:val="28"/>
        </w:rPr>
        <w:t>зу х КС х 0,01% х С, где: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8080"/>
      </w:tblGrid>
      <w:tr w:rsidR="005F1A2D" w:rsidRPr="003407BC" w:rsidTr="005F1A2D">
        <w:tc>
          <w:tcPr>
            <w:tcW w:w="851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ППС</w:t>
            </w:r>
          </w:p>
        </w:tc>
        <w:tc>
          <w:tcPr>
            <w:tcW w:w="425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5F1A2D" w:rsidRPr="003407BC" w:rsidTr="005F1A2D">
        <w:tc>
          <w:tcPr>
            <w:tcW w:w="851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  <w:lang w:val="en-US"/>
              </w:rPr>
              <w:t>S</w:t>
            </w:r>
            <w:r w:rsidRPr="003407BC">
              <w:rPr>
                <w:sz w:val="28"/>
                <w:szCs w:val="28"/>
              </w:rPr>
              <w:t>зу</w:t>
            </w:r>
          </w:p>
        </w:tc>
        <w:tc>
          <w:tcPr>
            <w:tcW w:w="425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5F1A2D" w:rsidRPr="003407BC" w:rsidTr="005F1A2D">
        <w:tc>
          <w:tcPr>
            <w:tcW w:w="851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КС</w:t>
            </w:r>
          </w:p>
        </w:tc>
        <w:tc>
          <w:tcPr>
            <w:tcW w:w="425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</w:t>
            </w:r>
            <w:r w:rsidRPr="003407BC">
              <w:rPr>
                <w:sz w:val="28"/>
                <w:szCs w:val="28"/>
              </w:rPr>
              <w:lastRenderedPageBreak/>
              <w:t xml:space="preserve">соответствии со </w:t>
            </w:r>
            <w:hyperlink r:id="rId10" w:history="1">
              <w:r w:rsidRPr="005F1A2D">
                <w:rPr>
                  <w:rStyle w:val="af0"/>
                  <w:color w:val="000000"/>
                  <w:sz w:val="28"/>
                  <w:szCs w:val="28"/>
                  <w:u w:val="none"/>
                </w:rPr>
                <w:t>статьей 66</w:t>
              </w:r>
            </w:hyperlink>
            <w:r w:rsidRPr="005F1A2D">
              <w:rPr>
                <w:sz w:val="28"/>
                <w:szCs w:val="28"/>
              </w:rPr>
              <w:t xml:space="preserve"> Земельного кодекса Российской Федерации (руб.); поста</w:t>
            </w:r>
            <w:r w:rsidRPr="003407BC">
              <w:rPr>
                <w:sz w:val="28"/>
                <w:szCs w:val="28"/>
              </w:rPr>
              <w:t>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</w:p>
        </w:tc>
      </w:tr>
      <w:tr w:rsidR="005F1A2D" w:rsidRPr="003407BC" w:rsidTr="005F1A2D">
        <w:tc>
          <w:tcPr>
            <w:tcW w:w="851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425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5F1A2D" w:rsidRPr="003407BC" w:rsidTr="005F1A2D">
        <w:tc>
          <w:tcPr>
            <w:tcW w:w="851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5F1A2D" w:rsidRPr="003407BC" w:rsidRDefault="005F1A2D" w:rsidP="005F1A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407BC">
              <w:rPr>
                <w:sz w:val="28"/>
                <w:szCs w:val="28"/>
              </w:rPr>
              <w:t>срок публичного сервитута 49 лет.</w:t>
            </w:r>
          </w:p>
        </w:tc>
      </w:tr>
    </w:tbl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381 рубль 90 копеек</w:t>
      </w:r>
      <w:r>
        <w:rPr>
          <w:szCs w:val="28"/>
          <w:lang w:val="ru-RU"/>
        </w:rPr>
        <w:br/>
      </w:r>
      <w:r w:rsidRPr="003407BC">
        <w:rPr>
          <w:szCs w:val="28"/>
        </w:rPr>
        <w:t xml:space="preserve"> (1001 кв.м (</w:t>
      </w:r>
      <w:r w:rsidRPr="003407BC">
        <w:rPr>
          <w:szCs w:val="28"/>
          <w:lang w:val="en-US"/>
        </w:rPr>
        <w:t>S</w:t>
      </w:r>
      <w:r w:rsidRPr="003407BC">
        <w:rPr>
          <w:szCs w:val="28"/>
        </w:rPr>
        <w:t>зу) х 77,86 руб./кв.м (КС) х 0,01% х 49 лет).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 xml:space="preserve">Получатель: Управление Федерального казначейства по Новгородской области (Администрация </w:t>
      </w:r>
      <w:r w:rsidRPr="00DA26C6">
        <w:rPr>
          <w:szCs w:val="28"/>
        </w:rPr>
        <w:t>Валдайского муниципального района, л/с 04503012240), ИНН: 5302001218, КПП: 530201001, Банк получателя: ОТДЕЛЕНИЕ  НОВГОРОД  БАНКА  РОССИИ//УФК  ПО НОВГОРОДСКОЙ  ОБЛАСТИ г.</w:t>
      </w:r>
      <w:r w:rsidRPr="00DA26C6">
        <w:rPr>
          <w:szCs w:val="28"/>
          <w:lang w:val="ru-RU"/>
        </w:rPr>
        <w:t> </w:t>
      </w:r>
      <w:r w:rsidRPr="00DA26C6">
        <w:rPr>
          <w:szCs w:val="28"/>
        </w:rPr>
        <w:t>Великий Новгород, р/с 03100643000000015000, к/с 40102810145370000042, БИК 014959900</w:t>
      </w:r>
      <w:r w:rsidRPr="00DA26C6">
        <w:rPr>
          <w:szCs w:val="28"/>
          <w:lang w:val="ru-RU"/>
        </w:rPr>
        <w:t>.</w:t>
      </w:r>
      <w:r w:rsidRPr="00DA26C6">
        <w:rPr>
          <w:szCs w:val="28"/>
        </w:rPr>
        <w:t xml:space="preserve"> Плата за публичный сервитут, предусмотренная решением уполномоченного</w:t>
      </w:r>
      <w:r w:rsidRPr="003407BC">
        <w:rPr>
          <w:szCs w:val="28"/>
        </w:rPr>
        <w:t xml:space="preserve"> органа об установлении публичного сервитута, КБК 900 111 05410 00 0000 120, ОКТМО – 49608000 Валдайский муниципальный район.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7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3407BC">
        <w:rPr>
          <w:szCs w:val="28"/>
        </w:rPr>
        <w:t>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8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3407BC">
        <w:rPr>
          <w:szCs w:val="28"/>
        </w:rPr>
        <w:t xml:space="preserve">АО </w:t>
      </w:r>
      <w:r w:rsidR="00C2498C">
        <w:rPr>
          <w:szCs w:val="28"/>
        </w:rPr>
        <w:t>«</w:t>
      </w:r>
      <w:r w:rsidRPr="003407BC">
        <w:rPr>
          <w:szCs w:val="28"/>
        </w:rPr>
        <w:t>Газпром газораспределение Великий Новгород</w:t>
      </w:r>
      <w:r w:rsidR="00C2498C">
        <w:rPr>
          <w:szCs w:val="28"/>
        </w:rPr>
        <w:t>»</w:t>
      </w:r>
      <w:r w:rsidRPr="003407BC">
        <w:rPr>
          <w:szCs w:val="28"/>
        </w:rPr>
        <w:t xml:space="preserve">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5F1A2D" w:rsidRPr="003407BC" w:rsidRDefault="005F1A2D" w:rsidP="005F1A2D">
      <w:pPr>
        <w:pStyle w:val="a6"/>
        <w:ind w:firstLine="709"/>
        <w:rPr>
          <w:szCs w:val="28"/>
        </w:rPr>
      </w:pPr>
      <w:r w:rsidRPr="003407BC">
        <w:rPr>
          <w:szCs w:val="28"/>
        </w:rPr>
        <w:t>9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3407BC">
        <w:rPr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5F1A2D" w:rsidRPr="003407BC" w:rsidRDefault="005F1A2D" w:rsidP="005F1A2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7BC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3407BC">
        <w:rPr>
          <w:sz w:val="28"/>
          <w:szCs w:val="28"/>
        </w:rPr>
        <w:t>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5F1A2D" w:rsidRPr="003407BC" w:rsidRDefault="005F1A2D" w:rsidP="005F1A2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7BC">
        <w:rPr>
          <w:sz w:val="28"/>
          <w:szCs w:val="28"/>
        </w:rPr>
        <w:t xml:space="preserve">10.1. В публично-правовую компанию </w:t>
      </w:r>
      <w:r w:rsidR="00C2498C">
        <w:rPr>
          <w:sz w:val="28"/>
          <w:szCs w:val="28"/>
        </w:rPr>
        <w:t>«</w:t>
      </w:r>
      <w:r w:rsidRPr="003407BC">
        <w:rPr>
          <w:sz w:val="28"/>
          <w:szCs w:val="28"/>
        </w:rPr>
        <w:t>Роскадастр</w:t>
      </w:r>
      <w:r w:rsidR="00C2498C">
        <w:rPr>
          <w:sz w:val="28"/>
          <w:szCs w:val="28"/>
        </w:rPr>
        <w:t>»</w:t>
      </w:r>
      <w:r w:rsidRPr="003407BC">
        <w:rPr>
          <w:sz w:val="28"/>
          <w:szCs w:val="28"/>
        </w:rPr>
        <w:t xml:space="preserve"> по Новгородской области;</w:t>
      </w:r>
    </w:p>
    <w:p w:rsidR="005F1A2D" w:rsidRPr="00DA26C6" w:rsidRDefault="005F1A2D" w:rsidP="005F1A2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7BC">
        <w:rPr>
          <w:sz w:val="28"/>
          <w:szCs w:val="28"/>
        </w:rPr>
        <w:t>10.2.</w:t>
      </w:r>
      <w:r>
        <w:rPr>
          <w:sz w:val="28"/>
          <w:szCs w:val="28"/>
        </w:rPr>
        <w:t> </w:t>
      </w:r>
      <w:r w:rsidRPr="003407BC">
        <w:rPr>
          <w:sz w:val="28"/>
          <w:szCs w:val="28"/>
        </w:rPr>
        <w:t xml:space="preserve">АО </w:t>
      </w:r>
      <w:r w:rsidR="00C2498C">
        <w:rPr>
          <w:sz w:val="28"/>
          <w:szCs w:val="28"/>
        </w:rPr>
        <w:t>«</w:t>
      </w:r>
      <w:r w:rsidRPr="003407BC">
        <w:rPr>
          <w:sz w:val="28"/>
          <w:szCs w:val="28"/>
        </w:rPr>
        <w:t>Газпром газораспределение Великий Новгород</w:t>
      </w:r>
      <w:r w:rsidR="00C2498C">
        <w:rPr>
          <w:sz w:val="28"/>
          <w:szCs w:val="28"/>
        </w:rPr>
        <w:t>»</w:t>
      </w:r>
      <w:r w:rsidRPr="003407BC">
        <w:rPr>
          <w:sz w:val="28"/>
          <w:szCs w:val="28"/>
        </w:rPr>
        <w:t xml:space="preserve">, а также сведения о лицах, подавших заявление об учете их прав (обременений прав) </w:t>
      </w:r>
      <w:r w:rsidRPr="003407BC">
        <w:rPr>
          <w:sz w:val="28"/>
          <w:szCs w:val="28"/>
        </w:rPr>
        <w:lastRenderedPageBreak/>
        <w:t xml:space="preserve">на земельные участки, способах связи с ними, копии документов, подтверждающих </w:t>
      </w:r>
      <w:r w:rsidRPr="00DA26C6">
        <w:rPr>
          <w:sz w:val="28"/>
          <w:szCs w:val="28"/>
        </w:rPr>
        <w:t>права указанных лиц на земельные участки.</w:t>
      </w:r>
    </w:p>
    <w:p w:rsidR="005F1A2D" w:rsidRPr="003407BC" w:rsidRDefault="005F1A2D" w:rsidP="005F1A2D">
      <w:pPr>
        <w:ind w:firstLine="709"/>
        <w:jc w:val="both"/>
        <w:rPr>
          <w:sz w:val="28"/>
          <w:szCs w:val="28"/>
        </w:rPr>
      </w:pPr>
      <w:r w:rsidRPr="00DA26C6">
        <w:rPr>
          <w:sz w:val="28"/>
          <w:szCs w:val="28"/>
        </w:rPr>
        <w:t xml:space="preserve">11. Опубликовать постановление в бюллетене </w:t>
      </w:r>
      <w:r w:rsidR="00C2498C" w:rsidRPr="00DA26C6">
        <w:rPr>
          <w:sz w:val="28"/>
          <w:szCs w:val="28"/>
        </w:rPr>
        <w:t>«</w:t>
      </w:r>
      <w:r w:rsidRPr="00DA26C6">
        <w:rPr>
          <w:sz w:val="28"/>
          <w:szCs w:val="28"/>
        </w:rPr>
        <w:t>Валдайский Вестник</w:t>
      </w:r>
      <w:r w:rsidR="00C2498C" w:rsidRPr="00DA26C6">
        <w:rPr>
          <w:sz w:val="28"/>
          <w:szCs w:val="28"/>
        </w:rPr>
        <w:t>»</w:t>
      </w:r>
      <w:r w:rsidRPr="00DA26C6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 w:rsidR="00C2498C" w:rsidRPr="00DA26C6">
        <w:rPr>
          <w:sz w:val="28"/>
          <w:szCs w:val="28"/>
        </w:rPr>
        <w:t>«</w:t>
      </w:r>
      <w:r w:rsidRPr="00DA26C6">
        <w:rPr>
          <w:sz w:val="28"/>
          <w:szCs w:val="28"/>
        </w:rPr>
        <w:t>Интернет</w:t>
      </w:r>
      <w:r w:rsidR="00C2498C" w:rsidRPr="00DA26C6">
        <w:rPr>
          <w:sz w:val="28"/>
          <w:szCs w:val="28"/>
        </w:rPr>
        <w:t>»</w:t>
      </w:r>
      <w:r w:rsidRPr="00DA26C6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Pr="005F1A2D" w:rsidRDefault="005F1A2D" w:rsidP="005F1A2D">
      <w:pPr>
        <w:jc w:val="right"/>
        <w:rPr>
          <w:sz w:val="22"/>
          <w:szCs w:val="28"/>
        </w:rPr>
      </w:pPr>
    </w:p>
    <w:p w:rsidR="005F1A2D" w:rsidRPr="00DA26C6" w:rsidRDefault="005F1A2D" w:rsidP="005F1A2D">
      <w:pPr>
        <w:spacing w:line="240" w:lineRule="exact"/>
        <w:ind w:left="5670"/>
        <w:jc w:val="center"/>
        <w:rPr>
          <w:sz w:val="24"/>
          <w:szCs w:val="28"/>
        </w:rPr>
      </w:pPr>
      <w:r w:rsidRPr="00DA26C6">
        <w:rPr>
          <w:sz w:val="24"/>
          <w:szCs w:val="28"/>
        </w:rPr>
        <w:t>Приложение 1</w:t>
      </w:r>
    </w:p>
    <w:p w:rsidR="005F1A2D" w:rsidRPr="00DA26C6" w:rsidRDefault="005F1A2D" w:rsidP="005F1A2D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DA26C6">
        <w:rPr>
          <w:sz w:val="24"/>
          <w:szCs w:val="28"/>
        </w:rPr>
        <w:t>к постановлению Администрации</w:t>
      </w:r>
    </w:p>
    <w:p w:rsidR="005F1A2D" w:rsidRPr="00DA26C6" w:rsidRDefault="005F1A2D" w:rsidP="005F1A2D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DA26C6">
        <w:rPr>
          <w:sz w:val="24"/>
          <w:szCs w:val="28"/>
        </w:rPr>
        <w:t>муниципального района</w:t>
      </w:r>
    </w:p>
    <w:p w:rsidR="005F1A2D" w:rsidRPr="005F1A2D" w:rsidRDefault="00DA26C6" w:rsidP="005F1A2D">
      <w:pPr>
        <w:spacing w:line="240" w:lineRule="exact"/>
        <w:ind w:left="5670"/>
        <w:jc w:val="center"/>
        <w:rPr>
          <w:sz w:val="24"/>
          <w:szCs w:val="28"/>
        </w:rPr>
      </w:pPr>
      <w:r w:rsidRPr="00DA26C6">
        <w:rPr>
          <w:sz w:val="24"/>
          <w:szCs w:val="28"/>
        </w:rPr>
        <w:t>от 27.12.</w:t>
      </w:r>
      <w:r w:rsidR="005F1A2D" w:rsidRPr="00DA26C6">
        <w:rPr>
          <w:sz w:val="24"/>
          <w:szCs w:val="28"/>
        </w:rPr>
        <w:t>2024 №</w:t>
      </w:r>
      <w:r w:rsidRPr="00DA26C6">
        <w:rPr>
          <w:sz w:val="24"/>
          <w:szCs w:val="28"/>
        </w:rPr>
        <w:t xml:space="preserve"> 3377</w:t>
      </w:r>
    </w:p>
    <w:p w:rsidR="005F1A2D" w:rsidRPr="00A15693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lastRenderedPageBreak/>
        <w:t xml:space="preserve">ПЕРЕЧЕНЬ </w:t>
      </w:r>
    </w:p>
    <w:p w:rsidR="005F1A2D" w:rsidRDefault="005F1A2D" w:rsidP="005F1A2D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земельных участков и земель, в отношении которых </w:t>
      </w:r>
    </w:p>
    <w:p w:rsidR="005F1A2D" w:rsidRDefault="005F1A2D" w:rsidP="005F1A2D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5F1A2D" w:rsidRPr="005F1A2D" w:rsidRDefault="005F1A2D" w:rsidP="005F1A2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160"/>
        <w:gridCol w:w="5754"/>
      </w:tblGrid>
      <w:tr w:rsidR="005F1A2D" w:rsidRPr="00324887" w:rsidTr="00E969BA">
        <w:trPr>
          <w:cantSplit/>
          <w:trHeight w:val="20"/>
        </w:trPr>
        <w:tc>
          <w:tcPr>
            <w:tcW w:w="230" w:type="pct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5F1A2D" w:rsidRPr="00324887" w:rsidRDefault="005F1A2D" w:rsidP="00E969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3079" w:type="pct"/>
            <w:vAlign w:val="center"/>
          </w:tcPr>
          <w:p w:rsidR="005F1A2D" w:rsidRPr="00324887" w:rsidRDefault="005F1A2D" w:rsidP="00E969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BA7E8B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53:03:0</w:t>
            </w:r>
            <w:r>
              <w:rPr>
                <w:color w:val="000000"/>
                <w:sz w:val="24"/>
                <w:szCs w:val="24"/>
              </w:rPr>
              <w:t>636002</w:t>
            </w:r>
            <w:r w:rsidRPr="0030632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Pr="00306323" w:rsidRDefault="005F1A2D" w:rsidP="00E969BA">
            <w:pPr>
              <w:rPr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06323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53:03:0</w:t>
            </w:r>
            <w:r>
              <w:rPr>
                <w:color w:val="000000"/>
                <w:sz w:val="24"/>
                <w:szCs w:val="24"/>
              </w:rPr>
              <w:t>636002</w:t>
            </w:r>
            <w:r w:rsidRPr="0030632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Pr="00306323" w:rsidRDefault="005F1A2D" w:rsidP="00E969BA">
            <w:pPr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53:03:0610001:23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Новгородская область, Валдайский район, Короцкое сельское поселение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53:03:0000000:170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, на земельном участке расположено сооружение, автодорога Бор</w:t>
            </w:r>
            <w:r w:rsidR="00E969BA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Гагрино</w:t>
            </w:r>
            <w:r w:rsidR="00E969BA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Середея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53:03:0000000:13815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, Короцкое сельское поселение, д. Бор, земельный участок 53030000000/2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53:03:0603001:210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, Короцкое сельское поселение, д. Бор, земельный участок 17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53:03:0603001:194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, Короцкое сельское поселение, д. Бор, земельный участок 15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53:03:0603001:197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, Короцкое сельское поселение, д. Бор, земельный участок 7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53:03:0603001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53:03:0610001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>Н</w:t>
            </w:r>
            <w:r w:rsidR="00E969BA">
              <w:rPr>
                <w:color w:val="000000"/>
                <w:sz w:val="24"/>
                <w:szCs w:val="24"/>
              </w:rPr>
              <w:t>овгородская область, Валдайский</w:t>
            </w:r>
            <w:r>
              <w:rPr>
                <w:color w:val="000000"/>
                <w:sz w:val="24"/>
                <w:szCs w:val="24"/>
              </w:rPr>
              <w:t xml:space="preserve"> муниципальный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53:03:0636002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</w:p>
        </w:tc>
      </w:tr>
      <w:tr w:rsidR="005F1A2D" w:rsidRPr="00324887" w:rsidTr="00E969BA">
        <w:trPr>
          <w:cantSplit/>
          <w:trHeight w:val="20"/>
        </w:trPr>
        <w:tc>
          <w:tcPr>
            <w:tcW w:w="23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Pr="00324887" w:rsidRDefault="005F1A2D" w:rsidP="00E969B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1A2D" w:rsidRDefault="005F1A2D" w:rsidP="00E96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53:03:0636001</w:t>
            </w:r>
          </w:p>
        </w:tc>
        <w:tc>
          <w:tcPr>
            <w:tcW w:w="3079" w:type="pct"/>
            <w:shd w:val="clear" w:color="auto" w:fill="auto"/>
            <w:vAlign w:val="center"/>
          </w:tcPr>
          <w:p w:rsidR="005F1A2D" w:rsidRDefault="005F1A2D" w:rsidP="00E96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</w:p>
        </w:tc>
      </w:tr>
    </w:tbl>
    <w:p w:rsidR="005F1A2D" w:rsidRDefault="005F1A2D" w:rsidP="00E969BA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5F1A2D" w:rsidRDefault="005F1A2D" w:rsidP="005F1A2D">
      <w:pPr>
        <w:jc w:val="right"/>
        <w:rPr>
          <w:sz w:val="28"/>
          <w:szCs w:val="28"/>
        </w:rPr>
      </w:pPr>
    </w:p>
    <w:p w:rsidR="00E969BA" w:rsidRDefault="00E969BA" w:rsidP="005F1A2D">
      <w:pPr>
        <w:jc w:val="right"/>
        <w:rPr>
          <w:sz w:val="28"/>
          <w:szCs w:val="28"/>
        </w:rPr>
      </w:pPr>
    </w:p>
    <w:p w:rsidR="00E969BA" w:rsidRDefault="00E969BA" w:rsidP="005F1A2D">
      <w:pPr>
        <w:jc w:val="right"/>
        <w:rPr>
          <w:sz w:val="28"/>
          <w:szCs w:val="28"/>
        </w:rPr>
      </w:pPr>
    </w:p>
    <w:p w:rsidR="00E969BA" w:rsidRDefault="00E969BA" w:rsidP="005F1A2D">
      <w:pPr>
        <w:jc w:val="right"/>
        <w:rPr>
          <w:sz w:val="28"/>
          <w:szCs w:val="28"/>
        </w:rPr>
      </w:pPr>
    </w:p>
    <w:p w:rsidR="00E969BA" w:rsidRDefault="00E969BA" w:rsidP="005F1A2D">
      <w:pPr>
        <w:jc w:val="right"/>
        <w:rPr>
          <w:sz w:val="28"/>
          <w:szCs w:val="28"/>
        </w:rPr>
      </w:pPr>
    </w:p>
    <w:p w:rsidR="00E969BA" w:rsidRDefault="00E969BA" w:rsidP="005F1A2D">
      <w:pPr>
        <w:jc w:val="right"/>
        <w:rPr>
          <w:sz w:val="28"/>
          <w:szCs w:val="28"/>
        </w:rPr>
      </w:pPr>
    </w:p>
    <w:p w:rsidR="00E969BA" w:rsidRPr="00DA26C6" w:rsidRDefault="00E969BA" w:rsidP="00E969BA">
      <w:pPr>
        <w:spacing w:line="240" w:lineRule="exact"/>
        <w:ind w:left="5670"/>
        <w:jc w:val="center"/>
        <w:rPr>
          <w:sz w:val="24"/>
          <w:szCs w:val="28"/>
        </w:rPr>
      </w:pPr>
      <w:r w:rsidRPr="00DA26C6">
        <w:rPr>
          <w:sz w:val="24"/>
          <w:szCs w:val="28"/>
        </w:rPr>
        <w:t>Приложение 2</w:t>
      </w:r>
    </w:p>
    <w:p w:rsidR="00E969BA" w:rsidRPr="00DA26C6" w:rsidRDefault="00E969BA" w:rsidP="00E969BA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DA26C6">
        <w:rPr>
          <w:sz w:val="24"/>
          <w:szCs w:val="28"/>
        </w:rPr>
        <w:t>к постановлению Администрации</w:t>
      </w:r>
    </w:p>
    <w:p w:rsidR="00E969BA" w:rsidRPr="00DA26C6" w:rsidRDefault="00E969BA" w:rsidP="00E969BA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DA26C6">
        <w:rPr>
          <w:sz w:val="24"/>
          <w:szCs w:val="28"/>
        </w:rPr>
        <w:t>муниципального района</w:t>
      </w:r>
    </w:p>
    <w:p w:rsidR="00DA26C6" w:rsidRPr="005F1A2D" w:rsidRDefault="00DA26C6" w:rsidP="00DA26C6">
      <w:pPr>
        <w:spacing w:line="240" w:lineRule="exact"/>
        <w:ind w:left="5670"/>
        <w:jc w:val="center"/>
        <w:rPr>
          <w:sz w:val="24"/>
          <w:szCs w:val="28"/>
        </w:rPr>
      </w:pPr>
      <w:r w:rsidRPr="00DA26C6">
        <w:rPr>
          <w:sz w:val="24"/>
          <w:szCs w:val="28"/>
        </w:rPr>
        <w:t>от 27.12.2024 № 3377</w:t>
      </w:r>
    </w:p>
    <w:p w:rsidR="00E969BA" w:rsidRDefault="00E969BA" w:rsidP="005F1A2D">
      <w:pPr>
        <w:jc w:val="right"/>
        <w:rPr>
          <w:sz w:val="28"/>
          <w:szCs w:val="28"/>
        </w:rPr>
      </w:pPr>
    </w:p>
    <w:p w:rsidR="00E969BA" w:rsidRPr="00E969BA" w:rsidRDefault="00E969BA" w:rsidP="00E969BA">
      <w:pPr>
        <w:pStyle w:val="a6"/>
        <w:spacing w:line="240" w:lineRule="exact"/>
        <w:jc w:val="center"/>
        <w:rPr>
          <w:b/>
          <w:szCs w:val="28"/>
        </w:rPr>
      </w:pPr>
      <w:r w:rsidRPr="00E969BA">
        <w:rPr>
          <w:rStyle w:val="afa"/>
          <w:b/>
          <w:sz w:val="28"/>
          <w:szCs w:val="28"/>
        </w:rPr>
        <w:lastRenderedPageBreak/>
        <w:t>ГРАФИЧЕСКОЕ ОПИСАНИЕ</w:t>
      </w:r>
    </w:p>
    <w:p w:rsidR="00E969BA" w:rsidRDefault="00E969BA" w:rsidP="00E969BA">
      <w:pPr>
        <w:pStyle w:val="a6"/>
        <w:spacing w:line="240" w:lineRule="exact"/>
        <w:jc w:val="center"/>
        <w:rPr>
          <w:rStyle w:val="afa"/>
          <w:b/>
          <w:sz w:val="28"/>
          <w:szCs w:val="28"/>
          <w:lang w:val="ru-RU"/>
        </w:rPr>
      </w:pPr>
      <w:r w:rsidRPr="00E969BA">
        <w:rPr>
          <w:rStyle w:val="afa"/>
          <w:b/>
          <w:sz w:val="28"/>
          <w:szCs w:val="28"/>
        </w:rPr>
        <w:t>местоположения границ населенных пунктов, территориальных зон, особо охраняемых</w:t>
      </w:r>
      <w:r>
        <w:rPr>
          <w:rStyle w:val="afa"/>
          <w:b/>
          <w:sz w:val="28"/>
          <w:szCs w:val="28"/>
          <w:lang w:val="ru-RU"/>
        </w:rPr>
        <w:t xml:space="preserve"> </w:t>
      </w:r>
      <w:r w:rsidRPr="00E969BA">
        <w:rPr>
          <w:rStyle w:val="afa"/>
          <w:b/>
          <w:sz w:val="28"/>
          <w:szCs w:val="28"/>
        </w:rPr>
        <w:t xml:space="preserve">природных территорий, зон с особыми </w:t>
      </w:r>
    </w:p>
    <w:p w:rsidR="00E969BA" w:rsidRDefault="00E969BA" w:rsidP="00E969BA">
      <w:pPr>
        <w:pStyle w:val="a6"/>
        <w:spacing w:line="240" w:lineRule="exact"/>
        <w:jc w:val="center"/>
        <w:rPr>
          <w:rStyle w:val="afa"/>
          <w:b/>
          <w:sz w:val="28"/>
          <w:szCs w:val="28"/>
          <w:lang w:val="ru-RU"/>
        </w:rPr>
      </w:pPr>
      <w:r w:rsidRPr="00E969BA">
        <w:rPr>
          <w:rStyle w:val="afa"/>
          <w:b/>
          <w:sz w:val="28"/>
          <w:szCs w:val="28"/>
        </w:rPr>
        <w:t>условиями использования территории</w:t>
      </w:r>
    </w:p>
    <w:p w:rsidR="00E969BA" w:rsidRPr="00E969BA" w:rsidRDefault="00E969BA" w:rsidP="00E969BA">
      <w:pPr>
        <w:pStyle w:val="a6"/>
        <w:jc w:val="center"/>
        <w:rPr>
          <w:sz w:val="24"/>
          <w:szCs w:val="28"/>
          <w:lang w:val="ru-RU"/>
        </w:rPr>
      </w:pPr>
    </w:p>
    <w:p w:rsidR="00E969BA" w:rsidRDefault="00E969BA" w:rsidP="00E969BA">
      <w:pPr>
        <w:pStyle w:val="a6"/>
        <w:spacing w:line="240" w:lineRule="exact"/>
        <w:jc w:val="center"/>
        <w:rPr>
          <w:rStyle w:val="afa"/>
          <w:b/>
          <w:sz w:val="28"/>
          <w:szCs w:val="28"/>
          <w:lang w:val="ru-RU"/>
        </w:rPr>
      </w:pPr>
      <w:r w:rsidRPr="00E969BA">
        <w:rPr>
          <w:rStyle w:val="afa"/>
          <w:b/>
          <w:sz w:val="28"/>
          <w:szCs w:val="28"/>
        </w:rPr>
        <w:t xml:space="preserve">Публичный сервитут объекта газоснабжения: </w:t>
      </w:r>
    </w:p>
    <w:p w:rsidR="00E969BA" w:rsidRDefault="00C2498C" w:rsidP="00E969BA">
      <w:pPr>
        <w:pStyle w:val="a6"/>
        <w:spacing w:line="240" w:lineRule="exact"/>
        <w:jc w:val="center"/>
        <w:rPr>
          <w:rStyle w:val="afa"/>
          <w:b/>
          <w:sz w:val="28"/>
          <w:szCs w:val="28"/>
          <w:lang w:val="ru-RU"/>
        </w:rPr>
      </w:pPr>
      <w:r>
        <w:rPr>
          <w:rStyle w:val="afa"/>
          <w:b/>
          <w:sz w:val="28"/>
          <w:szCs w:val="28"/>
          <w:lang w:val="ru-RU"/>
        </w:rPr>
        <w:t>«</w:t>
      </w:r>
      <w:r w:rsidR="00E969BA" w:rsidRPr="00E969BA">
        <w:rPr>
          <w:rStyle w:val="afa"/>
          <w:b/>
          <w:sz w:val="28"/>
          <w:szCs w:val="28"/>
        </w:rPr>
        <w:t>Газопровод к индивидуальному жилому дому по адресу:</w:t>
      </w:r>
    </w:p>
    <w:p w:rsidR="00E969BA" w:rsidRDefault="00E969BA" w:rsidP="00E969BA">
      <w:pPr>
        <w:pStyle w:val="a6"/>
        <w:spacing w:line="240" w:lineRule="exact"/>
        <w:jc w:val="center"/>
        <w:rPr>
          <w:rStyle w:val="afa"/>
          <w:b/>
          <w:sz w:val="28"/>
          <w:szCs w:val="28"/>
          <w:lang w:val="ru-RU"/>
        </w:rPr>
      </w:pPr>
      <w:r w:rsidRPr="00E969BA">
        <w:rPr>
          <w:rStyle w:val="afa"/>
          <w:b/>
          <w:sz w:val="28"/>
          <w:szCs w:val="28"/>
        </w:rPr>
        <w:t xml:space="preserve"> Новгородская</w:t>
      </w:r>
      <w:r>
        <w:rPr>
          <w:rStyle w:val="afa"/>
          <w:b/>
          <w:sz w:val="28"/>
          <w:szCs w:val="28"/>
          <w:lang w:val="ru-RU"/>
        </w:rPr>
        <w:t xml:space="preserve"> </w:t>
      </w:r>
      <w:r w:rsidRPr="00E969BA">
        <w:rPr>
          <w:rStyle w:val="afa"/>
          <w:b/>
          <w:sz w:val="28"/>
          <w:szCs w:val="28"/>
        </w:rPr>
        <w:t xml:space="preserve">область, Валдайский район, п. Короцко, </w:t>
      </w:r>
    </w:p>
    <w:p w:rsidR="00E969BA" w:rsidRPr="00E969BA" w:rsidRDefault="00E969BA" w:rsidP="00E969BA">
      <w:pPr>
        <w:pStyle w:val="a6"/>
        <w:spacing w:line="240" w:lineRule="exact"/>
        <w:jc w:val="center"/>
        <w:rPr>
          <w:b/>
          <w:szCs w:val="28"/>
          <w:lang w:val="ru-RU"/>
        </w:rPr>
      </w:pPr>
      <w:r w:rsidRPr="00E969BA">
        <w:rPr>
          <w:rStyle w:val="afa"/>
          <w:b/>
          <w:sz w:val="28"/>
          <w:szCs w:val="28"/>
        </w:rPr>
        <w:t>ул. Центральная, д. 39, КН ЗУ 53:03:0640002:60</w:t>
      </w:r>
      <w:r w:rsidR="00C2498C">
        <w:rPr>
          <w:rStyle w:val="afa"/>
          <w:b/>
          <w:sz w:val="28"/>
          <w:szCs w:val="28"/>
          <w:lang w:val="ru-RU"/>
        </w:rPr>
        <w:t>»</w:t>
      </w:r>
    </w:p>
    <w:p w:rsidR="00E969BA" w:rsidRPr="00E969BA" w:rsidRDefault="00E969BA" w:rsidP="00E969BA">
      <w:pPr>
        <w:pStyle w:val="25"/>
        <w:spacing w:after="0"/>
        <w:rPr>
          <w:rStyle w:val="24"/>
          <w:sz w:val="20"/>
          <w:szCs w:val="28"/>
        </w:rPr>
      </w:pPr>
      <w:r w:rsidRPr="00E969BA">
        <w:rPr>
          <w:rStyle w:val="24"/>
          <w:sz w:val="20"/>
          <w:szCs w:val="28"/>
        </w:rPr>
        <w:t>_______________________________________________________________________________________</w:t>
      </w:r>
    </w:p>
    <w:p w:rsidR="00E969BA" w:rsidRPr="00E969BA" w:rsidRDefault="00E969BA" w:rsidP="00E969BA">
      <w:pPr>
        <w:pStyle w:val="25"/>
        <w:spacing w:after="0"/>
        <w:rPr>
          <w:sz w:val="24"/>
          <w:szCs w:val="28"/>
        </w:rPr>
      </w:pPr>
      <w:r w:rsidRPr="00E969BA">
        <w:rPr>
          <w:rStyle w:val="24"/>
          <w:sz w:val="24"/>
          <w:szCs w:val="28"/>
        </w:rPr>
        <w:t>(наименование объекта, местоположение границ которого описано (далее - объект)</w:t>
      </w:r>
    </w:p>
    <w:p w:rsidR="00E969BA" w:rsidRPr="00E969BA" w:rsidRDefault="00E969BA" w:rsidP="00E969BA">
      <w:pPr>
        <w:pStyle w:val="afc"/>
        <w:jc w:val="center"/>
        <w:rPr>
          <w:rStyle w:val="afb"/>
          <w:sz w:val="24"/>
          <w:szCs w:val="28"/>
        </w:rPr>
      </w:pPr>
    </w:p>
    <w:p w:rsidR="00E969BA" w:rsidRDefault="00E969BA" w:rsidP="00E969BA">
      <w:pPr>
        <w:pStyle w:val="afc"/>
        <w:jc w:val="center"/>
        <w:rPr>
          <w:rStyle w:val="afb"/>
          <w:b/>
          <w:sz w:val="28"/>
          <w:szCs w:val="28"/>
        </w:rPr>
      </w:pPr>
      <w:r w:rsidRPr="00E969BA">
        <w:rPr>
          <w:rStyle w:val="afb"/>
          <w:b/>
          <w:sz w:val="28"/>
          <w:szCs w:val="28"/>
        </w:rPr>
        <w:t>Раздел 1</w:t>
      </w:r>
    </w:p>
    <w:p w:rsidR="00E969BA" w:rsidRPr="00E969BA" w:rsidRDefault="00E969BA" w:rsidP="00E969BA">
      <w:pPr>
        <w:pStyle w:val="afc"/>
        <w:jc w:val="center"/>
      </w:pPr>
    </w:p>
    <w:tbl>
      <w:tblPr>
        <w:tblOverlap w:val="never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3162"/>
        <w:gridCol w:w="5815"/>
      </w:tblGrid>
      <w:tr w:rsidR="00E969BA" w:rsidRPr="00E969BA" w:rsidTr="00C2498C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b/>
                <w:sz w:val="24"/>
              </w:rPr>
            </w:pPr>
            <w:r w:rsidRPr="00C2498C">
              <w:rPr>
                <w:rStyle w:val="afd"/>
                <w:b/>
                <w:sz w:val="24"/>
              </w:rPr>
              <w:t>Сведения об объекте</w:t>
            </w:r>
          </w:p>
        </w:tc>
      </w:tr>
      <w:tr w:rsidR="00E969BA" w:rsidRPr="00E969BA" w:rsidTr="00C249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C2498C" w:rsidP="00C2498C">
            <w:pPr>
              <w:pStyle w:val="afe"/>
              <w:rPr>
                <w:b/>
                <w:sz w:val="24"/>
              </w:rPr>
            </w:pPr>
            <w:r>
              <w:rPr>
                <w:rStyle w:val="afd"/>
                <w:b/>
                <w:sz w:val="24"/>
              </w:rPr>
              <w:t>№</w:t>
            </w:r>
            <w:r w:rsidR="00E969BA" w:rsidRPr="00C2498C">
              <w:rPr>
                <w:rStyle w:val="afd"/>
                <w:b/>
                <w:sz w:val="24"/>
                <w:lang w:val="en-US"/>
              </w:rPr>
              <w:t xml:space="preserve"> </w:t>
            </w:r>
            <w:r w:rsidR="00E969BA" w:rsidRPr="00C2498C">
              <w:rPr>
                <w:rStyle w:val="afd"/>
                <w:b/>
                <w:sz w:val="24"/>
              </w:rPr>
              <w:t>п/п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b/>
                <w:sz w:val="24"/>
              </w:rPr>
            </w:pPr>
            <w:r w:rsidRPr="00C2498C">
              <w:rPr>
                <w:rStyle w:val="afd"/>
                <w:b/>
                <w:sz w:val="24"/>
              </w:rPr>
              <w:t>Характеристики объекта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jc w:val="both"/>
              <w:rPr>
                <w:b/>
                <w:sz w:val="24"/>
              </w:rPr>
            </w:pPr>
            <w:r w:rsidRPr="00C2498C">
              <w:rPr>
                <w:rStyle w:val="afd"/>
                <w:b/>
                <w:sz w:val="24"/>
              </w:rPr>
              <w:t>Описание характеристик</w:t>
            </w:r>
          </w:p>
        </w:tc>
      </w:tr>
      <w:tr w:rsidR="00E969BA" w:rsidRPr="00E969BA" w:rsidTr="00C249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9BA" w:rsidRPr="00E969BA" w:rsidRDefault="00E969BA" w:rsidP="00C2498C">
            <w:pPr>
              <w:pStyle w:val="afe"/>
              <w:jc w:val="left"/>
              <w:rPr>
                <w:sz w:val="24"/>
              </w:rPr>
            </w:pPr>
            <w:r w:rsidRPr="00E969BA">
              <w:rPr>
                <w:rStyle w:val="afd"/>
                <w:sz w:val="24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9BA" w:rsidRPr="00E969BA" w:rsidRDefault="00E969BA" w:rsidP="00C2498C">
            <w:pPr>
              <w:pStyle w:val="afe"/>
              <w:rPr>
                <w:sz w:val="24"/>
              </w:rPr>
            </w:pPr>
            <w:r w:rsidRPr="00E969BA">
              <w:rPr>
                <w:rStyle w:val="afd"/>
                <w:sz w:val="24"/>
              </w:rPr>
              <w:t>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9BA" w:rsidRPr="00E969BA" w:rsidRDefault="00E969BA" w:rsidP="00C2498C">
            <w:pPr>
              <w:pStyle w:val="afe"/>
              <w:rPr>
                <w:sz w:val="24"/>
              </w:rPr>
            </w:pPr>
            <w:r w:rsidRPr="00E969BA">
              <w:rPr>
                <w:rStyle w:val="afd"/>
                <w:sz w:val="24"/>
              </w:rPr>
              <w:t>3</w:t>
            </w:r>
          </w:p>
        </w:tc>
      </w:tr>
      <w:tr w:rsidR="00E969BA" w:rsidRPr="00E969BA" w:rsidTr="00C249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9BA" w:rsidRPr="00E969BA" w:rsidRDefault="00E969BA" w:rsidP="00C2498C">
            <w:pPr>
              <w:pStyle w:val="afe"/>
              <w:jc w:val="left"/>
              <w:rPr>
                <w:sz w:val="24"/>
              </w:rPr>
            </w:pPr>
            <w:r w:rsidRPr="00E969BA">
              <w:rPr>
                <w:rStyle w:val="afd"/>
                <w:sz w:val="24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9BA" w:rsidRPr="00E969BA" w:rsidRDefault="00E969BA" w:rsidP="00C2498C">
            <w:pPr>
              <w:pStyle w:val="afe"/>
              <w:jc w:val="left"/>
              <w:rPr>
                <w:sz w:val="24"/>
              </w:rPr>
            </w:pPr>
            <w:r w:rsidRPr="00E969BA">
              <w:rPr>
                <w:rStyle w:val="afd"/>
                <w:sz w:val="24"/>
              </w:rPr>
              <w:t>Местоположение объекта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9BA" w:rsidRPr="00E969BA" w:rsidRDefault="00E969BA" w:rsidP="00C2498C">
            <w:pPr>
              <w:pStyle w:val="afe"/>
              <w:jc w:val="both"/>
              <w:rPr>
                <w:sz w:val="24"/>
              </w:rPr>
            </w:pPr>
            <w:r w:rsidRPr="00E969BA">
              <w:rPr>
                <w:rStyle w:val="afd"/>
                <w:sz w:val="24"/>
              </w:rPr>
              <w:t>Новгородская область, Валдайский м.р-н, Короцкое с.п., Короцко п</w:t>
            </w:r>
          </w:p>
        </w:tc>
      </w:tr>
      <w:tr w:rsidR="00E969BA" w:rsidRPr="00E969BA" w:rsidTr="00C249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9BA" w:rsidRPr="00E969BA" w:rsidRDefault="00E969BA" w:rsidP="00C2498C">
            <w:pPr>
              <w:pStyle w:val="afe"/>
              <w:jc w:val="left"/>
              <w:rPr>
                <w:sz w:val="24"/>
              </w:rPr>
            </w:pPr>
            <w:r w:rsidRPr="00E969BA">
              <w:rPr>
                <w:rStyle w:val="afd"/>
                <w:sz w:val="2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9BA" w:rsidRPr="00E969BA" w:rsidRDefault="00E969BA" w:rsidP="00C2498C">
            <w:pPr>
              <w:pStyle w:val="afe"/>
              <w:jc w:val="left"/>
              <w:rPr>
                <w:sz w:val="24"/>
              </w:rPr>
            </w:pPr>
            <w:r w:rsidRPr="00E969BA">
              <w:rPr>
                <w:rStyle w:val="afd"/>
                <w:sz w:val="24"/>
              </w:rPr>
              <w:t>Площадь объекта ± величина погрешности определения площади (</w:t>
            </w:r>
            <w:r w:rsidRPr="00E969BA">
              <w:rPr>
                <w:rStyle w:val="afd"/>
                <w:sz w:val="24"/>
                <w:lang w:val="en-US"/>
              </w:rPr>
              <w:t>P</w:t>
            </w:r>
            <w:r w:rsidRPr="00E969BA">
              <w:rPr>
                <w:rStyle w:val="afd"/>
                <w:sz w:val="24"/>
              </w:rPr>
              <w:t xml:space="preserve"> ± ∆P), м²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9BA" w:rsidRPr="00E969BA" w:rsidRDefault="00E969BA" w:rsidP="00C2498C">
            <w:pPr>
              <w:pStyle w:val="afe"/>
              <w:jc w:val="both"/>
              <w:rPr>
                <w:sz w:val="24"/>
              </w:rPr>
            </w:pPr>
            <w:r w:rsidRPr="00E969BA">
              <w:rPr>
                <w:rStyle w:val="afd"/>
                <w:sz w:val="24"/>
              </w:rPr>
              <w:t>1819 ± 15</w:t>
            </w:r>
          </w:p>
        </w:tc>
      </w:tr>
      <w:tr w:rsidR="00E969BA" w:rsidRPr="00E969BA" w:rsidTr="00C249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9BA" w:rsidRPr="00DA26C6" w:rsidRDefault="00E969BA" w:rsidP="00C2498C">
            <w:pPr>
              <w:pStyle w:val="afe"/>
              <w:jc w:val="left"/>
              <w:rPr>
                <w:sz w:val="24"/>
              </w:rPr>
            </w:pPr>
            <w:r w:rsidRPr="00DA26C6">
              <w:rPr>
                <w:rStyle w:val="afd"/>
                <w:sz w:val="24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9BA" w:rsidRPr="00DA26C6" w:rsidRDefault="00E969BA" w:rsidP="00C2498C">
            <w:pPr>
              <w:pStyle w:val="afe"/>
              <w:jc w:val="left"/>
              <w:rPr>
                <w:sz w:val="24"/>
              </w:rPr>
            </w:pPr>
            <w:r w:rsidRPr="00DA26C6">
              <w:rPr>
                <w:rStyle w:val="afd"/>
                <w:sz w:val="24"/>
              </w:rPr>
              <w:t>Иные характеристики объекта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BA" w:rsidRPr="00DA26C6" w:rsidRDefault="00E969BA" w:rsidP="00C2498C">
            <w:pPr>
              <w:pStyle w:val="afe"/>
              <w:numPr>
                <w:ilvl w:val="0"/>
                <w:numId w:val="15"/>
              </w:numPr>
              <w:tabs>
                <w:tab w:val="left" w:pos="437"/>
              </w:tabs>
              <w:jc w:val="both"/>
              <w:rPr>
                <w:sz w:val="24"/>
              </w:rPr>
            </w:pPr>
            <w:r w:rsidRPr="00DA26C6">
              <w:rPr>
                <w:rStyle w:val="afd"/>
                <w:sz w:val="24"/>
              </w:rPr>
              <w:t xml:space="preserve">Иные идентифицирующие сведения: Публичный сервитут установляется для осуществления деятельности акционерного общества </w:t>
            </w:r>
            <w:r w:rsidR="00C2498C" w:rsidRPr="00DA26C6">
              <w:rPr>
                <w:rStyle w:val="afd"/>
                <w:sz w:val="24"/>
              </w:rPr>
              <w:t>«</w:t>
            </w:r>
            <w:r w:rsidRPr="00DA26C6">
              <w:rPr>
                <w:rStyle w:val="afd"/>
                <w:sz w:val="24"/>
              </w:rPr>
              <w:t>Газпром газораспределение Великий Новгород</w:t>
            </w:r>
            <w:r w:rsidR="00C2498C" w:rsidRPr="00DA26C6">
              <w:rPr>
                <w:rStyle w:val="afd"/>
                <w:sz w:val="24"/>
              </w:rPr>
              <w:t>»</w:t>
            </w:r>
            <w:r w:rsidRPr="00DA26C6">
              <w:rPr>
                <w:rStyle w:val="afd"/>
                <w:sz w:val="24"/>
              </w:rPr>
              <w:t xml:space="preserve"> на частях земельного участка с кадастровым номером 53:03:0640002:49 в целях строительства и эксплуатации газопровода к индивидуальному жилому дому по адресу: Новгородская область, Валдайс</w:t>
            </w:r>
            <w:r w:rsidR="00C2498C" w:rsidRPr="00DA26C6">
              <w:rPr>
                <w:rStyle w:val="afd"/>
                <w:sz w:val="24"/>
              </w:rPr>
              <w:t>кий район, п. Короцко, ул. Центральная, д. </w:t>
            </w:r>
            <w:r w:rsidRPr="00DA26C6">
              <w:rPr>
                <w:rStyle w:val="afd"/>
                <w:sz w:val="24"/>
              </w:rPr>
              <w:t xml:space="preserve">39, КН ЗУ 53:03:0640002:60. Обладатель публичного сервитута </w:t>
            </w:r>
            <w:r w:rsidR="00C2498C" w:rsidRPr="00DA26C6">
              <w:rPr>
                <w:rStyle w:val="afd"/>
                <w:sz w:val="24"/>
              </w:rPr>
              <w:t xml:space="preserve">акционерное </w:t>
            </w:r>
            <w:r w:rsidRPr="00DA26C6">
              <w:rPr>
                <w:rStyle w:val="afd"/>
                <w:sz w:val="24"/>
              </w:rPr>
              <w:t xml:space="preserve">общество </w:t>
            </w:r>
            <w:r w:rsidR="00C2498C" w:rsidRPr="00DA26C6">
              <w:rPr>
                <w:rStyle w:val="afd"/>
                <w:sz w:val="24"/>
              </w:rPr>
              <w:t>«</w:t>
            </w:r>
            <w:r w:rsidRPr="00DA26C6">
              <w:rPr>
                <w:rStyle w:val="afd"/>
                <w:sz w:val="24"/>
              </w:rPr>
              <w:t>Газпром газораспределение Великий Новгород</w:t>
            </w:r>
            <w:r w:rsidR="00C2498C" w:rsidRPr="00DA26C6">
              <w:rPr>
                <w:rStyle w:val="afd"/>
                <w:sz w:val="24"/>
              </w:rPr>
              <w:t>»</w:t>
            </w:r>
            <w:r w:rsidRPr="00DA26C6">
              <w:rPr>
                <w:rStyle w:val="afd"/>
                <w:sz w:val="24"/>
              </w:rPr>
              <w:t xml:space="preserve"> (ИНН 5321039753, ОГРН 1025300780812) почтовый адрес: 173015, Великий Новгород, улица Загородная, дом 2, корпус 2; эл. адрес </w:t>
            </w:r>
            <w:hyperlink r:id="rId11" w:history="1">
              <w:r w:rsidRPr="00DA26C6">
                <w:rPr>
                  <w:rStyle w:val="afd"/>
                  <w:sz w:val="24"/>
                  <w:lang w:val="en-US"/>
                </w:rPr>
                <w:t>post</w:t>
              </w:r>
              <w:r w:rsidRPr="00DA26C6">
                <w:rPr>
                  <w:rStyle w:val="afd"/>
                  <w:sz w:val="24"/>
                </w:rPr>
                <w:t>@</w:t>
              </w:r>
              <w:r w:rsidRPr="00DA26C6">
                <w:rPr>
                  <w:rStyle w:val="afd"/>
                  <w:sz w:val="24"/>
                  <w:lang w:val="en-US"/>
                </w:rPr>
                <w:t>oblgas</w:t>
              </w:r>
              <w:r w:rsidRPr="00DA26C6">
                <w:rPr>
                  <w:rStyle w:val="afd"/>
                  <w:sz w:val="24"/>
                </w:rPr>
                <w:t>.</w:t>
              </w:r>
              <w:r w:rsidRPr="00DA26C6">
                <w:rPr>
                  <w:rStyle w:val="afd"/>
                  <w:sz w:val="24"/>
                  <w:lang w:val="en-US"/>
                </w:rPr>
                <w:t>natm</w:t>
              </w:r>
              <w:r w:rsidRPr="00DA26C6">
                <w:rPr>
                  <w:rStyle w:val="afd"/>
                  <w:sz w:val="24"/>
                </w:rPr>
                <w:t>.</w:t>
              </w:r>
              <w:r w:rsidRPr="00DA26C6">
                <w:rPr>
                  <w:rStyle w:val="afd"/>
                  <w:sz w:val="24"/>
                  <w:lang w:val="en-US"/>
                </w:rPr>
                <w:t>ru</w:t>
              </w:r>
            </w:hyperlink>
            <w:r w:rsidR="00C2498C" w:rsidRPr="00DA26C6">
              <w:rPr>
                <w:sz w:val="24"/>
              </w:rPr>
              <w:t>.</w:t>
            </w:r>
          </w:p>
          <w:p w:rsidR="00E969BA" w:rsidRPr="00DA26C6" w:rsidRDefault="00E969BA" w:rsidP="00C2498C">
            <w:pPr>
              <w:pStyle w:val="afe"/>
              <w:numPr>
                <w:ilvl w:val="0"/>
                <w:numId w:val="15"/>
              </w:numPr>
              <w:tabs>
                <w:tab w:val="left" w:pos="437"/>
              </w:tabs>
              <w:jc w:val="both"/>
              <w:rPr>
                <w:sz w:val="24"/>
              </w:rPr>
            </w:pPr>
            <w:r w:rsidRPr="00DA26C6">
              <w:rPr>
                <w:rStyle w:val="afd"/>
                <w:sz w:val="24"/>
              </w:rPr>
              <w:t xml:space="preserve">Цель установления публичного сервитута: </w:t>
            </w:r>
            <w:r w:rsidR="00C2498C" w:rsidRPr="00DA26C6">
              <w:rPr>
                <w:rStyle w:val="afd"/>
                <w:sz w:val="24"/>
              </w:rPr>
              <w:t>иное.</w:t>
            </w:r>
          </w:p>
          <w:p w:rsidR="00E969BA" w:rsidRPr="00DA26C6" w:rsidRDefault="00E969BA" w:rsidP="00C2498C">
            <w:pPr>
              <w:pStyle w:val="afe"/>
              <w:numPr>
                <w:ilvl w:val="0"/>
                <w:numId w:val="15"/>
              </w:numPr>
              <w:tabs>
                <w:tab w:val="left" w:pos="437"/>
              </w:tabs>
              <w:jc w:val="both"/>
              <w:rPr>
                <w:sz w:val="24"/>
              </w:rPr>
            </w:pPr>
            <w:r w:rsidRPr="00DA26C6">
              <w:rPr>
                <w:rStyle w:val="afd"/>
                <w:sz w:val="24"/>
              </w:rPr>
              <w:t xml:space="preserve">Срок публичного сервитута: </w:t>
            </w:r>
            <w:r w:rsidR="00C2498C" w:rsidRPr="00DA26C6">
              <w:rPr>
                <w:rStyle w:val="afd"/>
                <w:sz w:val="24"/>
              </w:rPr>
              <w:t>продолжительность</w:t>
            </w:r>
            <w:r w:rsidRPr="00DA26C6">
              <w:rPr>
                <w:rStyle w:val="afd"/>
                <w:sz w:val="24"/>
              </w:rPr>
              <w:t xml:space="preserve">: </w:t>
            </w:r>
            <w:r w:rsidR="00DA26C6" w:rsidRPr="00DA26C6">
              <w:rPr>
                <w:rStyle w:val="afd"/>
                <w:sz w:val="24"/>
              </w:rPr>
              <w:br/>
            </w:r>
            <w:r w:rsidRPr="00DA26C6">
              <w:rPr>
                <w:rStyle w:val="afd"/>
                <w:sz w:val="24"/>
              </w:rPr>
              <w:t>49</w:t>
            </w:r>
            <w:r w:rsidR="00DA26C6" w:rsidRPr="00DA26C6">
              <w:rPr>
                <w:rStyle w:val="afd"/>
                <w:sz w:val="24"/>
              </w:rPr>
              <w:t xml:space="preserve"> лет</w:t>
            </w:r>
            <w:r w:rsidR="00C2498C" w:rsidRPr="00DA26C6">
              <w:rPr>
                <w:rStyle w:val="afd"/>
                <w:sz w:val="24"/>
              </w:rPr>
              <w:t>.</w:t>
            </w:r>
          </w:p>
          <w:p w:rsidR="00E969BA" w:rsidRPr="00DA26C6" w:rsidRDefault="00E969BA" w:rsidP="00C2498C">
            <w:pPr>
              <w:pStyle w:val="afe"/>
              <w:numPr>
                <w:ilvl w:val="0"/>
                <w:numId w:val="15"/>
              </w:numPr>
              <w:tabs>
                <w:tab w:val="left" w:pos="437"/>
              </w:tabs>
              <w:jc w:val="both"/>
              <w:rPr>
                <w:sz w:val="24"/>
              </w:rPr>
            </w:pPr>
            <w:r w:rsidRPr="00DA26C6">
              <w:rPr>
                <w:rStyle w:val="afd"/>
                <w:sz w:val="24"/>
              </w:rPr>
              <w:t>Описание иной цели: строительства, реконструкции, эксплуатации, капитального ремонта линейного объекта системы газоснабжения</w:t>
            </w:r>
            <w:r w:rsidR="00C2498C" w:rsidRPr="00DA26C6">
              <w:rPr>
                <w:rStyle w:val="afd"/>
                <w:sz w:val="24"/>
              </w:rPr>
              <w:t>.</w:t>
            </w:r>
          </w:p>
        </w:tc>
      </w:tr>
    </w:tbl>
    <w:p w:rsidR="00E969BA" w:rsidRDefault="00E969BA" w:rsidP="00E969BA">
      <w:pPr>
        <w:kinsoku w:val="0"/>
        <w:overflowPunct w:val="0"/>
        <w:autoSpaceDE w:val="0"/>
        <w:autoSpaceDN w:val="0"/>
        <w:adjustRightInd w:val="0"/>
        <w:spacing w:before="2"/>
        <w:rPr>
          <w:sz w:val="8"/>
          <w:szCs w:val="8"/>
        </w:rPr>
      </w:pPr>
    </w:p>
    <w:p w:rsidR="00E969BA" w:rsidRDefault="00E969BA" w:rsidP="00E969BA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Default="00E969BA" w:rsidP="00E969BA">
      <w:pPr>
        <w:kinsoku w:val="0"/>
        <w:overflowPunct w:val="0"/>
        <w:autoSpaceDE w:val="0"/>
        <w:autoSpaceDN w:val="0"/>
        <w:adjustRightInd w:val="0"/>
        <w:spacing w:before="2"/>
        <w:jc w:val="center"/>
        <w:rPr>
          <w:b/>
          <w:sz w:val="28"/>
        </w:rPr>
      </w:pPr>
      <w:r w:rsidRPr="00C2498C">
        <w:rPr>
          <w:b/>
          <w:sz w:val="28"/>
        </w:rPr>
        <w:t>Раздел 2</w:t>
      </w:r>
    </w:p>
    <w:p w:rsidR="00C2498C" w:rsidRPr="00C2498C" w:rsidRDefault="00C2498C" w:rsidP="00E969BA">
      <w:pPr>
        <w:kinsoku w:val="0"/>
        <w:overflowPunct w:val="0"/>
        <w:autoSpaceDE w:val="0"/>
        <w:autoSpaceDN w:val="0"/>
        <w:adjustRightInd w:val="0"/>
        <w:spacing w:before="2"/>
        <w:jc w:val="center"/>
      </w:pPr>
    </w:p>
    <w:tbl>
      <w:tblPr>
        <w:tblOverlap w:val="never"/>
        <w:tblW w:w="94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276"/>
        <w:gridCol w:w="1276"/>
        <w:gridCol w:w="2498"/>
        <w:gridCol w:w="1840"/>
        <w:gridCol w:w="1374"/>
      </w:tblGrid>
      <w:tr w:rsidR="00E969BA" w:rsidRPr="00C2498C" w:rsidTr="00C2498C">
        <w:trPr>
          <w:trHeight w:val="20"/>
          <w:jc w:val="center"/>
        </w:trPr>
        <w:tc>
          <w:tcPr>
            <w:tcW w:w="94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b/>
                <w:sz w:val="28"/>
                <w:szCs w:val="24"/>
              </w:rPr>
            </w:pPr>
            <w:r w:rsidRPr="00C2498C">
              <w:rPr>
                <w:rStyle w:val="afd"/>
                <w:b/>
                <w:sz w:val="28"/>
                <w:szCs w:val="24"/>
              </w:rPr>
              <w:t>Сведения о местоположении границ объекта</w:t>
            </w:r>
          </w:p>
        </w:tc>
      </w:tr>
      <w:tr w:rsidR="00E969BA" w:rsidRPr="00C2498C" w:rsidTr="00C2498C">
        <w:trPr>
          <w:trHeight w:val="20"/>
          <w:jc w:val="center"/>
        </w:trPr>
        <w:tc>
          <w:tcPr>
            <w:tcW w:w="94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8"/>
                <w:szCs w:val="24"/>
              </w:rPr>
            </w:pPr>
            <w:r w:rsidRPr="00C2498C">
              <w:rPr>
                <w:rStyle w:val="afd"/>
                <w:sz w:val="28"/>
                <w:szCs w:val="24"/>
              </w:rPr>
              <w:t>1. Система координат МСК-53, зона 2</w:t>
            </w:r>
          </w:p>
        </w:tc>
      </w:tr>
      <w:tr w:rsidR="00E969BA" w:rsidRPr="00C2498C" w:rsidTr="00C2498C">
        <w:trPr>
          <w:trHeight w:val="20"/>
          <w:jc w:val="center"/>
        </w:trPr>
        <w:tc>
          <w:tcPr>
            <w:tcW w:w="94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8"/>
                <w:szCs w:val="24"/>
              </w:rPr>
            </w:pPr>
            <w:r w:rsidRPr="00C2498C">
              <w:rPr>
                <w:rStyle w:val="afd"/>
                <w:sz w:val="28"/>
                <w:szCs w:val="24"/>
              </w:rPr>
              <w:lastRenderedPageBreak/>
              <w:t>2. Сведения о характерных точках границ объекта</w:t>
            </w:r>
          </w:p>
        </w:tc>
      </w:tr>
      <w:tr w:rsidR="00C2498C" w:rsidRPr="00C2498C" w:rsidTr="00C2498C">
        <w:trPr>
          <w:trHeight w:val="552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t>Обозна</w:t>
            </w:r>
            <w:r w:rsidR="00C2498C">
              <w:rPr>
                <w:rStyle w:val="afd"/>
                <w:b/>
                <w:sz w:val="24"/>
                <w:szCs w:val="24"/>
              </w:rPr>
              <w:t>-</w:t>
            </w:r>
            <w:r w:rsidRPr="00C2498C">
              <w:rPr>
                <w:rStyle w:val="afd"/>
                <w:b/>
                <w:sz w:val="24"/>
                <w:szCs w:val="24"/>
              </w:rPr>
              <w:t>чение характер</w:t>
            </w:r>
            <w:r w:rsidR="00C2498C">
              <w:rPr>
                <w:rStyle w:val="afd"/>
                <w:b/>
                <w:sz w:val="24"/>
                <w:szCs w:val="24"/>
              </w:rPr>
              <w:t>-</w:t>
            </w:r>
            <w:r w:rsidRPr="00C2498C">
              <w:rPr>
                <w:rStyle w:val="afd"/>
                <w:b/>
                <w:sz w:val="24"/>
                <w:szCs w:val="24"/>
              </w:rPr>
              <w:t>ных точек границ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C2498C">
              <w:rPr>
                <w:rStyle w:val="afd"/>
                <w:b/>
                <w:sz w:val="24"/>
                <w:szCs w:val="24"/>
                <w:lang w:val="en-US"/>
              </w:rPr>
              <w:t>Mt</w:t>
            </w:r>
            <w:r w:rsidRPr="00C2498C">
              <w:rPr>
                <w:rStyle w:val="afd"/>
                <w:b/>
                <w:sz w:val="24"/>
                <w:szCs w:val="24"/>
              </w:rPr>
              <w:t>), м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24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jc w:val="center"/>
              <w:rPr>
                <w:sz w:val="24"/>
                <w:szCs w:val="24"/>
              </w:rPr>
            </w:pP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6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511889.97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2295559.77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 xml:space="preserve">аналитический </w:t>
            </w:r>
            <w:r w:rsidR="00E969BA" w:rsidRPr="00C2498C">
              <w:rPr>
                <w:rStyle w:val="afd"/>
                <w:sz w:val="24"/>
                <w:szCs w:val="24"/>
              </w:rPr>
              <w:t>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2498C" w:rsidRDefault="00E969BA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511890.24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2295564.77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511887.23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2295564.86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511880.51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2295565.05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511848.12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2295566.22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511843.69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2295561.53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511838.15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2295552.89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511831.83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2295541.33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511825.08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2295538.96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511797.96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2295543.43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511767.12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2295536.40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511735.51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2295536.37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511735.53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2295515.75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511721.19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2295479.35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511753.32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2295422.34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511759.96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2295417.45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511765.98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2295372.79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511771.98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2295363.79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511772.65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2295362.04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511768.98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2295360.63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511770.77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2295355.96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511779.11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2295359.16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511776.45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2295366.11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511770.78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2295374.60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511764.63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2295420.22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511757.15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2295425.73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511726.71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2295479.73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511740.53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2295514.81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511740.51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2295531.37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511767.69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2295531.40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511798.11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2295538.34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511825.53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2295533.82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511835.29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2295537.25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511842.46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2295550.35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511847.65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2295558.43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511850.20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2295561.14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511880.35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2295560.06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511889.97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2295559.77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Default="00C2498C" w:rsidP="00C2498C">
            <w:pPr>
              <w:jc w:val="center"/>
            </w:pPr>
            <w:r w:rsidRPr="005D7259">
              <w:rPr>
                <w:rStyle w:val="afd"/>
                <w:sz w:val="24"/>
                <w:szCs w:val="24"/>
              </w:rPr>
              <w:t>аналитический метод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2498C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</w:tbl>
    <w:p w:rsidR="00E969BA" w:rsidRDefault="00E969BA" w:rsidP="00E969BA">
      <w:pPr>
        <w:kinsoku w:val="0"/>
        <w:overflowPunct w:val="0"/>
        <w:autoSpaceDE w:val="0"/>
        <w:autoSpaceDN w:val="0"/>
        <w:adjustRightInd w:val="0"/>
        <w:spacing w:before="2"/>
        <w:jc w:val="center"/>
      </w:pPr>
    </w:p>
    <w:p w:rsidR="00C2498C" w:rsidRDefault="00C2498C" w:rsidP="00E969BA">
      <w:pPr>
        <w:kinsoku w:val="0"/>
        <w:overflowPunct w:val="0"/>
        <w:autoSpaceDE w:val="0"/>
        <w:autoSpaceDN w:val="0"/>
        <w:adjustRightInd w:val="0"/>
        <w:spacing w:before="2"/>
        <w:jc w:val="center"/>
      </w:pPr>
    </w:p>
    <w:tbl>
      <w:tblPr>
        <w:tblOverlap w:val="never"/>
        <w:tblW w:w="94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276"/>
        <w:gridCol w:w="1276"/>
        <w:gridCol w:w="2410"/>
        <w:gridCol w:w="1842"/>
        <w:gridCol w:w="1460"/>
      </w:tblGrid>
      <w:tr w:rsidR="00C2498C" w:rsidRPr="00C2498C" w:rsidTr="005A4E60">
        <w:trPr>
          <w:trHeight w:val="20"/>
          <w:jc w:val="center"/>
        </w:trPr>
        <w:tc>
          <w:tcPr>
            <w:tcW w:w="94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8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C2498C" w:rsidRPr="00C2498C" w:rsidTr="00C2498C">
        <w:trPr>
          <w:trHeight w:val="49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t>Обозна</w:t>
            </w:r>
            <w:r>
              <w:rPr>
                <w:rStyle w:val="afd"/>
                <w:b/>
                <w:sz w:val="24"/>
                <w:szCs w:val="24"/>
              </w:rPr>
              <w:t>-</w:t>
            </w:r>
            <w:r w:rsidRPr="00C2498C">
              <w:rPr>
                <w:rStyle w:val="afd"/>
                <w:b/>
                <w:sz w:val="24"/>
                <w:szCs w:val="24"/>
              </w:rPr>
              <w:t>чение характер</w:t>
            </w:r>
            <w:r>
              <w:rPr>
                <w:rStyle w:val="afd"/>
                <w:b/>
                <w:sz w:val="24"/>
                <w:szCs w:val="24"/>
              </w:rPr>
              <w:t>-</w:t>
            </w:r>
            <w:r w:rsidRPr="00C2498C">
              <w:rPr>
                <w:rStyle w:val="afd"/>
                <w:b/>
                <w:sz w:val="24"/>
                <w:szCs w:val="24"/>
              </w:rPr>
              <w:t xml:space="preserve">ных точек </w:t>
            </w:r>
            <w:r w:rsidRPr="00C2498C">
              <w:rPr>
                <w:rStyle w:val="afd"/>
                <w:b/>
                <w:sz w:val="24"/>
                <w:szCs w:val="24"/>
              </w:rPr>
              <w:lastRenderedPageBreak/>
              <w:t>части границы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lastRenderedPageBreak/>
              <w:t>Координаты, 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t xml:space="preserve">Средняя квадратическая погрешность положения </w:t>
            </w:r>
            <w:r w:rsidRPr="00C2498C">
              <w:rPr>
                <w:rStyle w:val="afd"/>
                <w:b/>
                <w:sz w:val="24"/>
                <w:szCs w:val="24"/>
              </w:rPr>
              <w:lastRenderedPageBreak/>
              <w:t>характерной точки (</w:t>
            </w:r>
            <w:r w:rsidRPr="00C2498C">
              <w:rPr>
                <w:rStyle w:val="afd"/>
                <w:b/>
                <w:sz w:val="24"/>
                <w:szCs w:val="24"/>
                <w:lang w:val="en-US"/>
              </w:rPr>
              <w:t>Mt</w:t>
            </w:r>
            <w:r w:rsidRPr="00C2498C">
              <w:rPr>
                <w:rStyle w:val="afd"/>
                <w:b/>
                <w:sz w:val="24"/>
                <w:szCs w:val="24"/>
              </w:rPr>
              <w:t>), м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</w:rPr>
              <w:lastRenderedPageBreak/>
              <w:t xml:space="preserve">Описание обозначения точки на местности </w:t>
            </w:r>
            <w:r w:rsidRPr="00C2498C">
              <w:rPr>
                <w:rStyle w:val="afd"/>
                <w:b/>
                <w:sz w:val="24"/>
                <w:szCs w:val="24"/>
              </w:rPr>
              <w:lastRenderedPageBreak/>
              <w:t>(при наличии)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b/>
                <w:sz w:val="24"/>
                <w:szCs w:val="24"/>
              </w:rPr>
            </w:pPr>
            <w:r w:rsidRPr="00C2498C">
              <w:rPr>
                <w:rStyle w:val="afd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jc w:val="center"/>
              <w:rPr>
                <w:sz w:val="24"/>
                <w:szCs w:val="24"/>
              </w:rPr>
            </w:pP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6</w:t>
            </w:r>
          </w:p>
        </w:tc>
      </w:tr>
      <w:tr w:rsidR="00C2498C" w:rsidRPr="00C2498C" w:rsidTr="00C2498C">
        <w:trPr>
          <w:trHeight w:val="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8C" w:rsidRPr="00C2498C" w:rsidRDefault="00C2498C" w:rsidP="005A4E60">
            <w:pPr>
              <w:pStyle w:val="afe"/>
              <w:rPr>
                <w:sz w:val="24"/>
                <w:szCs w:val="24"/>
              </w:rPr>
            </w:pPr>
            <w:r w:rsidRPr="00C2498C">
              <w:rPr>
                <w:rStyle w:val="afd"/>
                <w:sz w:val="24"/>
                <w:szCs w:val="24"/>
              </w:rPr>
              <w:t>-</w:t>
            </w:r>
          </w:p>
        </w:tc>
      </w:tr>
    </w:tbl>
    <w:p w:rsidR="00E969BA" w:rsidRDefault="00E969BA" w:rsidP="00E969BA">
      <w:pPr>
        <w:kinsoku w:val="0"/>
        <w:overflowPunct w:val="0"/>
        <w:autoSpaceDE w:val="0"/>
        <w:autoSpaceDN w:val="0"/>
        <w:adjustRightInd w:val="0"/>
        <w:spacing w:before="2" w:line="80" w:lineRule="exact"/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2498C" w:rsidRDefault="00E969BA" w:rsidP="00C2498C">
      <w:pPr>
        <w:kinsoku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69BA" w:rsidRPr="00CE4486" w:rsidRDefault="00E969BA" w:rsidP="00E969BA">
      <w:pPr>
        <w:kinsoku w:val="0"/>
        <w:overflowPunct w:val="0"/>
        <w:autoSpaceDE w:val="0"/>
        <w:autoSpaceDN w:val="0"/>
        <w:adjustRightInd w:val="0"/>
        <w:spacing w:before="2"/>
        <w:jc w:val="center"/>
        <w:rPr>
          <w:b/>
          <w:sz w:val="28"/>
          <w:szCs w:val="28"/>
        </w:rPr>
      </w:pPr>
      <w:r w:rsidRPr="00CE4486">
        <w:rPr>
          <w:b/>
          <w:sz w:val="28"/>
          <w:szCs w:val="28"/>
        </w:rPr>
        <w:t>Раздел 3</w:t>
      </w:r>
    </w:p>
    <w:p w:rsidR="00E969BA" w:rsidRDefault="00E969BA" w:rsidP="00E969BA">
      <w:pPr>
        <w:kinsoku w:val="0"/>
        <w:overflowPunct w:val="0"/>
        <w:autoSpaceDE w:val="0"/>
        <w:autoSpaceDN w:val="0"/>
        <w:adjustRightInd w:val="0"/>
        <w:spacing w:before="2"/>
        <w:jc w:val="center"/>
      </w:pP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859"/>
        <w:gridCol w:w="859"/>
        <w:gridCol w:w="807"/>
        <w:gridCol w:w="822"/>
        <w:gridCol w:w="1411"/>
        <w:gridCol w:w="1766"/>
        <w:gridCol w:w="1374"/>
      </w:tblGrid>
      <w:tr w:rsidR="00E969BA" w:rsidRPr="00CE4486" w:rsidTr="00CE448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b/>
                <w:sz w:val="28"/>
                <w:szCs w:val="24"/>
              </w:rPr>
            </w:pPr>
            <w:r w:rsidRPr="00CE4486">
              <w:rPr>
                <w:rStyle w:val="afd"/>
                <w:b/>
                <w:sz w:val="28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E969BA" w:rsidRPr="00CE4486" w:rsidTr="00CE448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8"/>
                <w:szCs w:val="24"/>
              </w:rPr>
            </w:pPr>
            <w:r w:rsidRPr="00CE4486">
              <w:rPr>
                <w:rStyle w:val="afd"/>
                <w:sz w:val="28"/>
                <w:szCs w:val="24"/>
              </w:rPr>
              <w:t>1. Система координат МСК-53, зона 2</w:t>
            </w:r>
          </w:p>
        </w:tc>
      </w:tr>
      <w:tr w:rsidR="00E969BA" w:rsidRPr="00CE4486" w:rsidTr="00CE448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8"/>
                <w:szCs w:val="24"/>
              </w:rPr>
            </w:pPr>
            <w:r w:rsidRPr="00CE4486">
              <w:rPr>
                <w:rStyle w:val="afd"/>
                <w:sz w:val="28"/>
                <w:szCs w:val="24"/>
              </w:rPr>
              <w:lastRenderedPageBreak/>
              <w:t>2. Сведения о характерных точках границ объекта</w:t>
            </w:r>
          </w:p>
        </w:tc>
      </w:tr>
      <w:tr w:rsidR="00E969BA" w:rsidRPr="00CE4486" w:rsidTr="00CE4486">
        <w:trPr>
          <w:trHeight w:val="2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Mt</w:t>
            </w:r>
            <w:r w:rsidRPr="00CE4486">
              <w:rPr>
                <w:rStyle w:val="afd"/>
                <w:b/>
                <w:sz w:val="24"/>
                <w:szCs w:val="24"/>
              </w:rPr>
              <w:t>), м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E969BA" w:rsidRPr="00CE4486" w:rsidTr="00CE4486">
        <w:trPr>
          <w:trHeight w:val="20"/>
        </w:trPr>
        <w:tc>
          <w:tcPr>
            <w:tcW w:w="64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7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jc w:val="center"/>
              <w:rPr>
                <w:sz w:val="24"/>
                <w:szCs w:val="24"/>
              </w:rPr>
            </w:pPr>
          </w:p>
        </w:tc>
      </w:tr>
      <w:tr w:rsidR="00E969BA" w:rsidRPr="00CE4486" w:rsidTr="00CE4486">
        <w:trPr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8</w:t>
            </w:r>
          </w:p>
        </w:tc>
      </w:tr>
      <w:tr w:rsidR="00E969BA" w:rsidRPr="00CE4486" w:rsidTr="00CE4486">
        <w:trPr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</w:tr>
      <w:tr w:rsidR="00E969BA" w:rsidRPr="00CE4486" w:rsidTr="00CE448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8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E969BA" w:rsidRPr="00CE4486" w:rsidTr="00CE4486">
        <w:trPr>
          <w:trHeight w:val="2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Mt</w:t>
            </w:r>
            <w:r w:rsidRPr="00CE4486">
              <w:rPr>
                <w:rStyle w:val="afd"/>
                <w:b/>
                <w:sz w:val="24"/>
                <w:szCs w:val="24"/>
              </w:rPr>
              <w:t>), м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spacing w:line="240" w:lineRule="exact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E969BA" w:rsidRPr="00CE4486" w:rsidTr="00CE4486">
        <w:trPr>
          <w:trHeight w:val="20"/>
        </w:trPr>
        <w:tc>
          <w:tcPr>
            <w:tcW w:w="64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b/>
                <w:sz w:val="24"/>
                <w:szCs w:val="24"/>
              </w:rPr>
            </w:pPr>
            <w:r w:rsidRPr="00CE4486">
              <w:rPr>
                <w:rStyle w:val="afd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7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jc w:val="center"/>
              <w:rPr>
                <w:sz w:val="24"/>
                <w:szCs w:val="24"/>
              </w:rPr>
            </w:pPr>
          </w:p>
        </w:tc>
      </w:tr>
      <w:tr w:rsidR="00E969BA" w:rsidRPr="00CE4486" w:rsidTr="00CE4486">
        <w:trPr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8</w:t>
            </w:r>
          </w:p>
        </w:tc>
      </w:tr>
      <w:tr w:rsidR="00E969BA" w:rsidRPr="00CE4486" w:rsidTr="00CE4486">
        <w:trPr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BA" w:rsidRPr="00CE4486" w:rsidRDefault="00E969BA" w:rsidP="00CE4486">
            <w:pPr>
              <w:pStyle w:val="afe"/>
              <w:rPr>
                <w:sz w:val="24"/>
                <w:szCs w:val="24"/>
              </w:rPr>
            </w:pPr>
            <w:r w:rsidRPr="00CE4486">
              <w:rPr>
                <w:rStyle w:val="afd"/>
                <w:sz w:val="24"/>
                <w:szCs w:val="24"/>
              </w:rPr>
              <w:t>-</w:t>
            </w:r>
          </w:p>
        </w:tc>
      </w:tr>
    </w:tbl>
    <w:p w:rsidR="00E969BA" w:rsidRDefault="00E969BA" w:rsidP="005F1A2D">
      <w:pPr>
        <w:jc w:val="right"/>
        <w:rPr>
          <w:sz w:val="28"/>
          <w:szCs w:val="28"/>
        </w:rPr>
      </w:pPr>
    </w:p>
    <w:p w:rsidR="00E969BA" w:rsidRDefault="00E969BA" w:rsidP="005F1A2D">
      <w:pPr>
        <w:jc w:val="right"/>
        <w:rPr>
          <w:sz w:val="28"/>
          <w:szCs w:val="28"/>
        </w:rPr>
      </w:pPr>
    </w:p>
    <w:p w:rsidR="00E969BA" w:rsidRDefault="00E969BA" w:rsidP="005F1A2D">
      <w:pPr>
        <w:jc w:val="right"/>
        <w:rPr>
          <w:sz w:val="28"/>
          <w:szCs w:val="28"/>
        </w:rPr>
      </w:pPr>
    </w:p>
    <w:p w:rsidR="00E969BA" w:rsidRDefault="00E969BA" w:rsidP="005F1A2D">
      <w:pPr>
        <w:jc w:val="right"/>
        <w:rPr>
          <w:sz w:val="28"/>
          <w:szCs w:val="28"/>
        </w:rPr>
        <w:sectPr w:rsidR="00E969BA" w:rsidSect="005F1A2D">
          <w:headerReference w:type="default" r:id="rId12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E969BA" w:rsidRPr="005F1A2D" w:rsidRDefault="002C4BF9" w:rsidP="005F1A2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-187325</wp:posOffset>
            </wp:positionV>
            <wp:extent cx="600075" cy="342900"/>
            <wp:effectExtent l="0" t="0" r="0" b="0"/>
            <wp:wrapNone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-187325</wp:posOffset>
                </wp:positionV>
                <wp:extent cx="2311400" cy="432435"/>
                <wp:effectExtent l="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BA" w:rsidRPr="00E969BA" w:rsidRDefault="00E969BA" w:rsidP="00E969BA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969BA">
                              <w:rPr>
                                <w:sz w:val="16"/>
                                <w:szCs w:val="16"/>
                              </w:rPr>
                              <w:t>Граница кадастрового квартала</w:t>
                            </w:r>
                          </w:p>
                          <w:p w:rsidR="00E969BA" w:rsidRPr="00E969BA" w:rsidRDefault="00E969BA" w:rsidP="00E969BA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969BA">
                              <w:rPr>
                                <w:sz w:val="16"/>
                                <w:szCs w:val="16"/>
                              </w:rPr>
                              <w:t>Обозначение кадастрового квартала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8.85pt;margin-top:-14.75pt;width:182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" stroked="f" strokeweight=".5pt">
                <v:textbox>
                  <w:txbxContent>
                    <w:p w:rsidR="00E969BA" w:rsidRPr="00E969BA" w:rsidRDefault="00E969BA" w:rsidP="00E969BA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E969BA">
                        <w:rPr>
                          <w:sz w:val="16"/>
                          <w:szCs w:val="16"/>
                        </w:rPr>
                        <w:t>Граница кадастрового квартала</w:t>
                      </w:r>
                    </w:p>
                    <w:p w:rsidR="00E969BA" w:rsidRPr="00E969BA" w:rsidRDefault="00E969BA" w:rsidP="00E969BA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E969BA">
                        <w:rPr>
                          <w:sz w:val="16"/>
                          <w:szCs w:val="16"/>
                        </w:rPr>
                        <w:t>Обозначение кадастрового квартала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5488305</wp:posOffset>
            </wp:positionV>
            <wp:extent cx="600075" cy="342900"/>
            <wp:effectExtent l="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-428625</wp:posOffset>
            </wp:positionV>
            <wp:extent cx="10229850" cy="5556885"/>
            <wp:effectExtent l="0" t="0" r="0" b="0"/>
            <wp:wrapTight wrapText="bothSides">
              <wp:wrapPolygon edited="0">
                <wp:start x="0" y="0"/>
                <wp:lineTo x="0" y="21548"/>
                <wp:lineTo x="21560" y="21548"/>
                <wp:lineTo x="21560" y="0"/>
                <wp:lineTo x="0" y="0"/>
              </wp:wrapPolygon>
            </wp:wrapTight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55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5488305</wp:posOffset>
            </wp:positionV>
            <wp:extent cx="600075" cy="342900"/>
            <wp:effectExtent l="0" t="0" r="0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9BA" w:rsidRPr="005F1A2D" w:rsidSect="00E969BA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81" w:rsidRDefault="006D0A81">
      <w:r>
        <w:separator/>
      </w:r>
    </w:p>
  </w:endnote>
  <w:endnote w:type="continuationSeparator" w:id="0">
    <w:p w:rsidR="006D0A81" w:rsidRDefault="006D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81" w:rsidRDefault="006D0A81">
      <w:r>
        <w:separator/>
      </w:r>
    </w:p>
  </w:footnote>
  <w:footnote w:type="continuationSeparator" w:id="0">
    <w:p w:rsidR="006D0A81" w:rsidRDefault="006D0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BA" w:rsidRDefault="00E969B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BF9">
      <w:rPr>
        <w:noProof/>
      </w:rPr>
      <w:t>9</w:t>
    </w:r>
    <w:r>
      <w:fldChar w:fldCharType="end"/>
    </w:r>
  </w:p>
  <w:p w:rsidR="00E969BA" w:rsidRDefault="00E969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7407D"/>
    <w:multiLevelType w:val="multilevel"/>
    <w:tmpl w:val="F6D60A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660FC"/>
    <w:multiLevelType w:val="hybridMultilevel"/>
    <w:tmpl w:val="83A4B868"/>
    <w:lvl w:ilvl="0" w:tplc="DFFA198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AC5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1E12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4BF9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4E60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1A2D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0A81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498C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4486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5DB5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26C6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9BA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1E32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F666172-736D-47E4-8B5D-D1CB37B3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Основной текст_"/>
    <w:basedOn w:val="a0"/>
    <w:rsid w:val="00E969BA"/>
    <w:rPr>
      <w:rFonts w:eastAsia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E969BA"/>
    <w:rPr>
      <w:sz w:val="14"/>
      <w:szCs w:val="14"/>
    </w:rPr>
  </w:style>
  <w:style w:type="character" w:customStyle="1" w:styleId="afb">
    <w:name w:val="Подпись к таблице_"/>
    <w:basedOn w:val="a0"/>
    <w:link w:val="afc"/>
    <w:rsid w:val="00E969BA"/>
  </w:style>
  <w:style w:type="character" w:customStyle="1" w:styleId="afd">
    <w:name w:val="Другое_"/>
    <w:basedOn w:val="a0"/>
    <w:link w:val="afe"/>
    <w:rsid w:val="00E969BA"/>
  </w:style>
  <w:style w:type="paragraph" w:customStyle="1" w:styleId="25">
    <w:name w:val="Основной текст (2)"/>
    <w:basedOn w:val="a"/>
    <w:link w:val="24"/>
    <w:rsid w:val="00E969BA"/>
    <w:pPr>
      <w:widowControl w:val="0"/>
      <w:spacing w:after="100"/>
      <w:jc w:val="center"/>
    </w:pPr>
    <w:rPr>
      <w:sz w:val="14"/>
      <w:szCs w:val="14"/>
    </w:rPr>
  </w:style>
  <w:style w:type="paragraph" w:customStyle="1" w:styleId="afc">
    <w:name w:val="Подпись к таблице"/>
    <w:basedOn w:val="a"/>
    <w:link w:val="afb"/>
    <w:rsid w:val="00E969BA"/>
    <w:pPr>
      <w:widowControl w:val="0"/>
    </w:pPr>
  </w:style>
  <w:style w:type="paragraph" w:customStyle="1" w:styleId="afe">
    <w:name w:val="Другое"/>
    <w:basedOn w:val="a"/>
    <w:link w:val="afd"/>
    <w:rsid w:val="00E969BA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oblgas.nat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3093-1D0F-4A35-A5B2-13B99C44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15058</CharactersWithSpaces>
  <SharedDoc>false</SharedDoc>
  <HLinks>
    <vt:vector size="12" baseType="variant">
      <vt:variant>
        <vt:i4>1441891</vt:i4>
      </vt:variant>
      <vt:variant>
        <vt:i4>3</vt:i4>
      </vt:variant>
      <vt:variant>
        <vt:i4>0</vt:i4>
      </vt:variant>
      <vt:variant>
        <vt:i4>5</vt:i4>
      </vt:variant>
      <vt:variant>
        <vt:lpwstr>mailto:post@oblgas.natm.ru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consultantplus://offline/ref=E25F54D9BCF38123F963C1DD4C598A6EFED002F74A345B8A439C34674FC9911F1BD786F8167E8EF763E5EA01750D5E740E12A5A0BB1C677AS6t4L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2025-01-10T09:57:00Z</cp:lastPrinted>
  <dcterms:created xsi:type="dcterms:W3CDTF">2025-01-10T13:36:00Z</dcterms:created>
  <dcterms:modified xsi:type="dcterms:W3CDTF">2025-01-10T13:36:00Z</dcterms:modified>
</cp:coreProperties>
</file>