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942595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425612" w:rsidRDefault="00425612" w:rsidP="00C4619C">
      <w:pPr>
        <w:jc w:val="center"/>
        <w:rPr>
          <w:sz w:val="28"/>
        </w:rPr>
      </w:pPr>
      <w:r w:rsidRPr="00425612">
        <w:rPr>
          <w:sz w:val="28"/>
        </w:rPr>
        <w:t>12</w:t>
      </w:r>
      <w:r w:rsidR="009C1F91" w:rsidRPr="00425612">
        <w:rPr>
          <w:sz w:val="28"/>
        </w:rPr>
        <w:t>.02</w:t>
      </w:r>
      <w:r w:rsidR="004C7E49" w:rsidRPr="00425612">
        <w:rPr>
          <w:sz w:val="28"/>
        </w:rPr>
        <w:t>.2024</w:t>
      </w:r>
      <w:r w:rsidR="00830A00" w:rsidRPr="00425612">
        <w:rPr>
          <w:sz w:val="28"/>
        </w:rPr>
        <w:t xml:space="preserve"> № </w:t>
      </w:r>
      <w:r w:rsidRPr="00425612">
        <w:rPr>
          <w:sz w:val="28"/>
        </w:rPr>
        <w:t>366</w:t>
      </w:r>
    </w:p>
    <w:p w:rsidR="00C4619C" w:rsidRPr="00425612" w:rsidRDefault="00C4619C" w:rsidP="0060730D">
      <w:pPr>
        <w:jc w:val="center"/>
        <w:rPr>
          <w:color w:val="000000"/>
          <w:sz w:val="28"/>
        </w:rPr>
      </w:pPr>
      <w:r w:rsidRPr="00425612">
        <w:rPr>
          <w:color w:val="000000"/>
          <w:sz w:val="28"/>
        </w:rPr>
        <w:t>Валдай</w:t>
      </w:r>
    </w:p>
    <w:p w:rsidR="00DC0796" w:rsidRPr="0042561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52D15" w:rsidRPr="00425612" w:rsidRDefault="00052D15" w:rsidP="00052D1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425612">
        <w:rPr>
          <w:b/>
          <w:sz w:val="28"/>
          <w:szCs w:val="28"/>
        </w:rPr>
        <w:t xml:space="preserve">О выделении мест для размещения печатных </w:t>
      </w:r>
    </w:p>
    <w:p w:rsidR="00052D15" w:rsidRPr="00425612" w:rsidRDefault="00052D15" w:rsidP="00052D15">
      <w:pPr>
        <w:spacing w:line="240" w:lineRule="exact"/>
        <w:jc w:val="center"/>
        <w:rPr>
          <w:rFonts w:eastAsia="SimSun"/>
          <w:b/>
          <w:bCs/>
          <w:sz w:val="28"/>
          <w:szCs w:val="28"/>
        </w:rPr>
      </w:pPr>
      <w:r w:rsidRPr="00425612">
        <w:rPr>
          <w:b/>
          <w:sz w:val="28"/>
          <w:szCs w:val="28"/>
        </w:rPr>
        <w:t>агитационных материалов</w:t>
      </w:r>
      <w:r w:rsidRPr="00425612">
        <w:rPr>
          <w:rFonts w:eastAsia="SimSun"/>
          <w:b/>
          <w:bCs/>
          <w:sz w:val="28"/>
          <w:szCs w:val="28"/>
        </w:rPr>
        <w:t xml:space="preserve"> зарегистрированных</w:t>
      </w:r>
    </w:p>
    <w:p w:rsidR="00052D15" w:rsidRPr="00425612" w:rsidRDefault="00052D15" w:rsidP="00052D15">
      <w:pPr>
        <w:spacing w:line="240" w:lineRule="exact"/>
        <w:jc w:val="center"/>
        <w:rPr>
          <w:rFonts w:eastAsia="SimSun"/>
          <w:b/>
          <w:bCs/>
          <w:sz w:val="28"/>
          <w:szCs w:val="28"/>
        </w:rPr>
      </w:pPr>
      <w:r w:rsidRPr="00425612">
        <w:rPr>
          <w:rFonts w:eastAsia="SimSun"/>
          <w:b/>
          <w:bCs/>
          <w:sz w:val="28"/>
          <w:szCs w:val="28"/>
        </w:rPr>
        <w:t>кандидатов, их доверенных лиц, представителей</w:t>
      </w:r>
    </w:p>
    <w:p w:rsidR="00052D15" w:rsidRPr="00425612" w:rsidRDefault="00052D15" w:rsidP="00052D15">
      <w:pPr>
        <w:spacing w:line="240" w:lineRule="exact"/>
        <w:jc w:val="center"/>
        <w:rPr>
          <w:rFonts w:eastAsia="SimSun"/>
          <w:b/>
          <w:bCs/>
          <w:sz w:val="28"/>
          <w:szCs w:val="28"/>
        </w:rPr>
      </w:pPr>
      <w:r w:rsidRPr="00425612">
        <w:rPr>
          <w:rFonts w:eastAsia="SimSun"/>
          <w:b/>
          <w:bCs/>
          <w:sz w:val="28"/>
          <w:szCs w:val="28"/>
        </w:rPr>
        <w:t>политических партий, выдвинувших</w:t>
      </w:r>
    </w:p>
    <w:p w:rsidR="00052D15" w:rsidRPr="00425612" w:rsidRDefault="00052D15" w:rsidP="00052D15">
      <w:pPr>
        <w:spacing w:line="240" w:lineRule="exact"/>
        <w:jc w:val="center"/>
        <w:rPr>
          <w:rFonts w:eastAsia="Lucida Sans Unicode" w:cs="Mangal"/>
          <w:b/>
          <w:bCs/>
          <w:kern w:val="1"/>
          <w:sz w:val="28"/>
          <w:szCs w:val="28"/>
          <w:lang w:eastAsia="zh-CN" w:bidi="hi-IN"/>
        </w:rPr>
      </w:pPr>
      <w:r w:rsidRPr="00425612">
        <w:rPr>
          <w:rFonts w:eastAsia="SimSun"/>
          <w:b/>
          <w:bCs/>
          <w:sz w:val="28"/>
          <w:szCs w:val="28"/>
        </w:rPr>
        <w:t xml:space="preserve">зарегистрированных кандидатов на </w:t>
      </w:r>
      <w:r w:rsidRPr="00425612">
        <w:rPr>
          <w:rFonts w:eastAsia="Lucida Sans Unicode" w:cs="Mangal"/>
          <w:b/>
          <w:bCs/>
          <w:kern w:val="1"/>
          <w:sz w:val="28"/>
          <w:szCs w:val="28"/>
          <w:lang w:eastAsia="zh-CN" w:bidi="hi-IN"/>
        </w:rPr>
        <w:t>выборах</w:t>
      </w:r>
    </w:p>
    <w:p w:rsidR="00052D15" w:rsidRPr="00425612" w:rsidRDefault="00052D15" w:rsidP="00052D15">
      <w:pPr>
        <w:spacing w:line="240" w:lineRule="exact"/>
        <w:jc w:val="center"/>
        <w:rPr>
          <w:rFonts w:eastAsia="Lucida Sans Unicode" w:cs="Mangal"/>
          <w:b/>
          <w:bCs/>
          <w:kern w:val="1"/>
          <w:sz w:val="28"/>
          <w:szCs w:val="28"/>
          <w:lang w:eastAsia="zh-CN" w:bidi="hi-IN"/>
        </w:rPr>
      </w:pPr>
      <w:r w:rsidRPr="00425612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>П</w:t>
      </w:r>
      <w:r w:rsidRPr="00425612">
        <w:rPr>
          <w:rFonts w:eastAsia="Arial"/>
          <w:b/>
          <w:bCs/>
          <w:sz w:val="28"/>
          <w:szCs w:val="28"/>
          <w:shd w:val="clear" w:color="auto" w:fill="FFFFFF"/>
        </w:rPr>
        <w:t>резидента Российской Федерации</w:t>
      </w:r>
    </w:p>
    <w:bookmarkEnd w:id="0"/>
    <w:p w:rsidR="00052D15" w:rsidRPr="00425612" w:rsidRDefault="00052D15" w:rsidP="00052D15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</w:p>
    <w:p w:rsidR="00052D15" w:rsidRPr="00425612" w:rsidRDefault="00052D15" w:rsidP="00052D15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</w:p>
    <w:p w:rsidR="00052D15" w:rsidRPr="00052D15" w:rsidRDefault="00052D15" w:rsidP="00052D15">
      <w:pPr>
        <w:widowControl w:val="0"/>
        <w:suppressAutoHyphens/>
        <w:ind w:firstLine="709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425612">
        <w:rPr>
          <w:rFonts w:eastAsia="SimSun"/>
          <w:sz w:val="28"/>
          <w:szCs w:val="28"/>
        </w:rPr>
        <w:t xml:space="preserve">В соответствии </w:t>
      </w:r>
      <w:r w:rsidRPr="00425612">
        <w:rPr>
          <w:rFonts w:eastAsia="Lucida Sans Unicode"/>
          <w:kern w:val="1"/>
          <w:sz w:val="28"/>
          <w:szCs w:val="28"/>
          <w:lang w:eastAsia="zh-CN" w:bidi="hi-IN"/>
        </w:rPr>
        <w:t xml:space="preserve">с федеральными законами от 12 июня 2002 года </w:t>
      </w:r>
      <w:r w:rsidRPr="00425612">
        <w:rPr>
          <w:rFonts w:eastAsia="Lucida Sans Unicode"/>
          <w:kern w:val="1"/>
          <w:sz w:val="28"/>
          <w:szCs w:val="28"/>
          <w:lang w:eastAsia="zh-CN" w:bidi="hi-IN"/>
        </w:rPr>
        <w:br/>
        <w:t>№ 67-ФЗ «Об основных гарантиях избирательных</w:t>
      </w:r>
      <w:r w:rsidRPr="00052D15">
        <w:rPr>
          <w:rFonts w:eastAsia="Lucida Sans Unicode"/>
          <w:kern w:val="1"/>
          <w:sz w:val="28"/>
          <w:szCs w:val="28"/>
          <w:lang w:eastAsia="zh-CN" w:bidi="hi-IN"/>
        </w:rPr>
        <w:t xml:space="preserve"> прав и права на участие в референдуме граждан Российской Федерации»,</w:t>
      </w:r>
      <w:hyperlink r:id="rId10" w:tgtFrame="http://www.cikrf.ru/analog/prezidentskiye-vybory-2024/normativnyye-pravovyye-akty-i-resheniya/_blank" w:history="1">
        <w:r w:rsidRPr="00052D15">
          <w:rPr>
            <w:rFonts w:eastAsia="SimSun"/>
            <w:sz w:val="28"/>
            <w:szCs w:val="28"/>
          </w:rPr>
          <w:t xml:space="preserve"> от 10 января 2003 года </w:t>
        </w:r>
        <w:r>
          <w:rPr>
            <w:rFonts w:eastAsia="SimSun"/>
            <w:sz w:val="28"/>
            <w:szCs w:val="28"/>
          </w:rPr>
          <w:br/>
        </w:r>
        <w:r w:rsidRPr="00052D15">
          <w:rPr>
            <w:rFonts w:eastAsia="SimSun"/>
            <w:sz w:val="28"/>
            <w:szCs w:val="28"/>
          </w:rPr>
          <w:t>№ 19-ФЗ «О выборах Президента Российской Федерации»</w:t>
        </w:r>
      </w:hyperlink>
      <w:r w:rsidRPr="00052D15">
        <w:rPr>
          <w:rFonts w:eastAsia="SimSun"/>
          <w:sz w:val="28"/>
          <w:szCs w:val="28"/>
        </w:rPr>
        <w:t xml:space="preserve"> Администрация Валдайского муниципал</w:t>
      </w:r>
      <w:r w:rsidRPr="00052D15">
        <w:rPr>
          <w:rFonts w:eastAsia="Lucida Sans Unicode"/>
          <w:kern w:val="3"/>
          <w:sz w:val="28"/>
          <w:szCs w:val="28"/>
          <w:lang w:eastAsia="zh-CN" w:bidi="hi-IN"/>
        </w:rPr>
        <w:t xml:space="preserve">ьного района </w:t>
      </w:r>
      <w:r w:rsidRPr="00052D15">
        <w:rPr>
          <w:rFonts w:eastAsia="Lucida Sans Unicode"/>
          <w:b/>
          <w:kern w:val="3"/>
          <w:sz w:val="28"/>
          <w:szCs w:val="28"/>
          <w:lang w:eastAsia="zh-CN" w:bidi="hi-IN"/>
        </w:rPr>
        <w:t>ПОСТАНОВЛЯЕТ:</w:t>
      </w:r>
    </w:p>
    <w:p w:rsidR="00052D15" w:rsidRPr="00052D15" w:rsidRDefault="00052D15" w:rsidP="00052D15">
      <w:pPr>
        <w:widowControl w:val="0"/>
        <w:suppressAutoHyphens/>
        <w:ind w:firstLine="709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052D15">
        <w:rPr>
          <w:rFonts w:eastAsia="Lucida Sans Unicode"/>
          <w:kern w:val="3"/>
          <w:sz w:val="28"/>
          <w:szCs w:val="28"/>
          <w:lang w:eastAsia="zh-CN" w:bidi="hi-IN"/>
        </w:rPr>
        <w:t>1.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  <w:r w:rsidRPr="00052D15">
        <w:rPr>
          <w:rFonts w:eastAsia="Lucida Sans Unicode"/>
          <w:kern w:val="2"/>
          <w:sz w:val="28"/>
          <w:szCs w:val="28"/>
          <w:lang w:eastAsia="zh-CN" w:bidi="hi-IN"/>
        </w:rPr>
        <w:t xml:space="preserve">Выделить места для размещения печатных агитационных </w:t>
      </w:r>
      <w:r w:rsidRPr="00052D15">
        <w:rPr>
          <w:rFonts w:eastAsia="SimSun"/>
          <w:bCs/>
          <w:sz w:val="28"/>
          <w:szCs w:val="28"/>
        </w:rPr>
        <w:t xml:space="preserve">материалов зарегистрированных кандидатов, их доверенных лиц, представителей политических партий, выдвинувших зарегистрированных кандидатов при проведении выборов </w:t>
      </w:r>
      <w:r w:rsidRPr="00052D15">
        <w:rPr>
          <w:rFonts w:eastAsia="Lucida Sans Unicode"/>
          <w:bCs/>
          <w:kern w:val="1"/>
          <w:sz w:val="28"/>
          <w:szCs w:val="28"/>
          <w:lang w:eastAsia="zh-CN" w:bidi="hi-IN"/>
        </w:rPr>
        <w:t>П</w:t>
      </w:r>
      <w:r w:rsidRPr="00052D15">
        <w:rPr>
          <w:rFonts w:eastAsia="Arial"/>
          <w:bCs/>
          <w:color w:val="333333"/>
          <w:sz w:val="28"/>
          <w:szCs w:val="28"/>
          <w:shd w:val="clear" w:color="auto" w:fill="FFFFFF"/>
        </w:rPr>
        <w:t>резидента Российской Федерации</w:t>
      </w:r>
      <w:r w:rsidRPr="00052D15">
        <w:rPr>
          <w:rFonts w:eastAsia="Lucida Sans Unicode"/>
          <w:kern w:val="2"/>
          <w:sz w:val="28"/>
          <w:szCs w:val="28"/>
          <w:lang w:eastAsia="zh-CN" w:bidi="hi-IN"/>
        </w:rPr>
        <w:t>:</w:t>
      </w:r>
    </w:p>
    <w:p w:rsidR="00052D15" w:rsidRPr="00FD2389" w:rsidRDefault="00052D15" w:rsidP="00052D15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052D15">
        <w:rPr>
          <w:rFonts w:ascii="Times New Roman" w:hAnsi="Times New Roman"/>
          <w:sz w:val="28"/>
          <w:szCs w:val="28"/>
        </w:rPr>
        <w:t>информационный стенд, расположенный по адресу: Новгородская область, г.</w:t>
      </w:r>
      <w:r w:rsidR="00FD2389">
        <w:rPr>
          <w:rFonts w:ascii="Times New Roman" w:hAnsi="Times New Roman"/>
          <w:sz w:val="28"/>
          <w:szCs w:val="28"/>
        </w:rPr>
        <w:t xml:space="preserve"> </w:t>
      </w:r>
      <w:r w:rsidRPr="00052D15">
        <w:rPr>
          <w:rFonts w:ascii="Times New Roman" w:hAnsi="Times New Roman"/>
          <w:sz w:val="28"/>
          <w:szCs w:val="28"/>
        </w:rPr>
        <w:t xml:space="preserve">Валдай, ул. Песчаная (у автобусных </w:t>
      </w:r>
      <w:r w:rsidRPr="00FD2389">
        <w:rPr>
          <w:rFonts w:ascii="Times New Roman" w:hAnsi="Times New Roman"/>
          <w:sz w:val="28"/>
          <w:szCs w:val="28"/>
        </w:rPr>
        <w:t>остановок);</w:t>
      </w:r>
    </w:p>
    <w:p w:rsidR="00052D15" w:rsidRPr="00052D15" w:rsidRDefault="00052D15" w:rsidP="00052D15">
      <w:pPr>
        <w:ind w:firstLine="709"/>
        <w:jc w:val="both"/>
        <w:rPr>
          <w:sz w:val="28"/>
          <w:szCs w:val="28"/>
        </w:rPr>
      </w:pPr>
      <w:r w:rsidRPr="00052D15">
        <w:rPr>
          <w:sz w:val="28"/>
          <w:szCs w:val="28"/>
        </w:rPr>
        <w:t>тумба для объявлений, расположенная по адресу: Новгородская область, г.</w:t>
      </w:r>
      <w:r w:rsidR="00FD2389">
        <w:rPr>
          <w:sz w:val="28"/>
          <w:szCs w:val="28"/>
        </w:rPr>
        <w:t xml:space="preserve"> </w:t>
      </w:r>
      <w:r w:rsidRPr="00052D15">
        <w:rPr>
          <w:sz w:val="28"/>
          <w:szCs w:val="28"/>
        </w:rPr>
        <w:t>Валдай, на пересечении улиц Гоголя и Белова;</w:t>
      </w:r>
    </w:p>
    <w:p w:rsidR="00052D15" w:rsidRPr="00052D15" w:rsidRDefault="00052D15" w:rsidP="00052D15">
      <w:pPr>
        <w:ind w:firstLine="709"/>
        <w:jc w:val="both"/>
        <w:rPr>
          <w:sz w:val="28"/>
          <w:szCs w:val="28"/>
        </w:rPr>
      </w:pPr>
      <w:r w:rsidRPr="00052D15">
        <w:rPr>
          <w:sz w:val="28"/>
          <w:szCs w:val="28"/>
        </w:rPr>
        <w:t>информационные стенды, расположенные по адресу: Новгородская область, г.</w:t>
      </w:r>
      <w:r w:rsidR="00FD2389">
        <w:rPr>
          <w:sz w:val="28"/>
          <w:szCs w:val="28"/>
        </w:rPr>
        <w:t xml:space="preserve"> </w:t>
      </w:r>
      <w:r w:rsidRPr="00052D15">
        <w:rPr>
          <w:sz w:val="28"/>
          <w:szCs w:val="28"/>
        </w:rPr>
        <w:t>Валдай, пр. Васильева (у автобусных остановок);</w:t>
      </w:r>
    </w:p>
    <w:p w:rsidR="00052D15" w:rsidRPr="00052D15" w:rsidRDefault="00052D15" w:rsidP="00052D15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052D15">
        <w:rPr>
          <w:rFonts w:ascii="Times New Roman" w:hAnsi="Times New Roman"/>
          <w:sz w:val="28"/>
          <w:szCs w:val="28"/>
        </w:rPr>
        <w:t>информационный стенд, расположенный по адресу: Новгородская область, г.</w:t>
      </w:r>
      <w:r w:rsidR="00FD2389">
        <w:rPr>
          <w:rFonts w:ascii="Times New Roman" w:hAnsi="Times New Roman"/>
          <w:sz w:val="28"/>
          <w:szCs w:val="28"/>
        </w:rPr>
        <w:t> </w:t>
      </w:r>
      <w:r w:rsidRPr="00052D15">
        <w:rPr>
          <w:rFonts w:ascii="Times New Roman" w:hAnsi="Times New Roman"/>
          <w:sz w:val="28"/>
          <w:szCs w:val="28"/>
        </w:rPr>
        <w:t>Валдай, пр.</w:t>
      </w:r>
      <w:r w:rsidR="00FD2389">
        <w:rPr>
          <w:rFonts w:ascii="Times New Roman" w:hAnsi="Times New Roman"/>
          <w:sz w:val="28"/>
          <w:szCs w:val="28"/>
        </w:rPr>
        <w:t> </w:t>
      </w:r>
      <w:r w:rsidRPr="00052D15">
        <w:rPr>
          <w:rFonts w:ascii="Times New Roman" w:hAnsi="Times New Roman"/>
          <w:sz w:val="28"/>
          <w:szCs w:val="28"/>
        </w:rPr>
        <w:t xml:space="preserve">Комсомольский (на автобусной остановке у дома </w:t>
      </w:r>
      <w:r w:rsidR="00FD2389">
        <w:rPr>
          <w:rFonts w:ascii="Times New Roman" w:hAnsi="Times New Roman"/>
          <w:sz w:val="28"/>
          <w:szCs w:val="28"/>
        </w:rPr>
        <w:br/>
      </w:r>
      <w:r w:rsidRPr="00052D15">
        <w:rPr>
          <w:rFonts w:ascii="Times New Roman" w:hAnsi="Times New Roman"/>
          <w:sz w:val="28"/>
          <w:szCs w:val="28"/>
        </w:rPr>
        <w:t>№ 51);</w:t>
      </w:r>
    </w:p>
    <w:p w:rsidR="00052D15" w:rsidRPr="00052D15" w:rsidRDefault="00052D15" w:rsidP="00052D1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52D15">
        <w:rPr>
          <w:sz w:val="28"/>
          <w:szCs w:val="28"/>
        </w:rPr>
        <w:t>информационный стенд, расположенный по адресу: Новгородская область, г.</w:t>
      </w:r>
      <w:r w:rsidR="00FD2389">
        <w:rPr>
          <w:sz w:val="28"/>
          <w:szCs w:val="28"/>
        </w:rPr>
        <w:t xml:space="preserve"> </w:t>
      </w:r>
      <w:r w:rsidRPr="00052D15">
        <w:rPr>
          <w:sz w:val="28"/>
          <w:szCs w:val="28"/>
        </w:rPr>
        <w:t>Валдай, на пересечении улиц Народная и Луначарского (у дома №</w:t>
      </w:r>
      <w:r w:rsidR="00FD2389">
        <w:rPr>
          <w:sz w:val="28"/>
          <w:szCs w:val="28"/>
        </w:rPr>
        <w:t> </w:t>
      </w:r>
      <w:r w:rsidRPr="00052D15">
        <w:rPr>
          <w:sz w:val="28"/>
          <w:szCs w:val="28"/>
        </w:rPr>
        <w:t>4);</w:t>
      </w:r>
    </w:p>
    <w:p w:rsidR="00052D15" w:rsidRPr="00052D15" w:rsidRDefault="00052D15" w:rsidP="00052D15">
      <w:pPr>
        <w:ind w:firstLine="709"/>
        <w:jc w:val="both"/>
        <w:rPr>
          <w:sz w:val="28"/>
          <w:szCs w:val="28"/>
        </w:rPr>
      </w:pPr>
      <w:r w:rsidRPr="00052D15">
        <w:rPr>
          <w:sz w:val="28"/>
          <w:szCs w:val="28"/>
        </w:rPr>
        <w:t>информационный стенд, расположенный по адресу: Новгородская область, г.</w:t>
      </w:r>
      <w:r w:rsidR="00FD2389">
        <w:rPr>
          <w:sz w:val="28"/>
          <w:szCs w:val="28"/>
        </w:rPr>
        <w:t xml:space="preserve"> </w:t>
      </w:r>
      <w:r w:rsidRPr="00052D15">
        <w:rPr>
          <w:sz w:val="28"/>
          <w:szCs w:val="28"/>
        </w:rPr>
        <w:t>Валдай, на углу Кузнечной площади и Советского проспекта (рядом с автобусной остановкой);</w:t>
      </w:r>
    </w:p>
    <w:p w:rsidR="00052D15" w:rsidRPr="00052D15" w:rsidRDefault="00052D15" w:rsidP="00052D15">
      <w:pPr>
        <w:ind w:firstLine="709"/>
        <w:jc w:val="both"/>
        <w:rPr>
          <w:sz w:val="28"/>
          <w:szCs w:val="28"/>
        </w:rPr>
      </w:pPr>
      <w:r w:rsidRPr="00052D15">
        <w:rPr>
          <w:sz w:val="28"/>
          <w:szCs w:val="28"/>
        </w:rPr>
        <w:t>информационный стенд, расположенный по адресу: Новгородская область, населенный пункт Валдай-3 на ул.</w:t>
      </w:r>
      <w:r w:rsidR="00FD2389">
        <w:rPr>
          <w:sz w:val="28"/>
          <w:szCs w:val="28"/>
        </w:rPr>
        <w:t xml:space="preserve"> </w:t>
      </w:r>
      <w:r w:rsidRPr="00052D15">
        <w:rPr>
          <w:sz w:val="28"/>
          <w:szCs w:val="28"/>
        </w:rPr>
        <w:t>Советская;</w:t>
      </w:r>
    </w:p>
    <w:p w:rsidR="00052D15" w:rsidRPr="00052D15" w:rsidRDefault="00052D15" w:rsidP="00052D15">
      <w:pPr>
        <w:ind w:firstLine="709"/>
        <w:jc w:val="both"/>
        <w:rPr>
          <w:sz w:val="28"/>
          <w:szCs w:val="28"/>
        </w:rPr>
      </w:pPr>
      <w:r w:rsidRPr="00052D15">
        <w:rPr>
          <w:sz w:val="28"/>
          <w:szCs w:val="28"/>
        </w:rPr>
        <w:lastRenderedPageBreak/>
        <w:t>информационный стенды, расположенные в сельских населенных пунктах Валдайского района Новгородской области: в д.</w:t>
      </w:r>
      <w:r w:rsidR="00FD2389">
        <w:rPr>
          <w:sz w:val="28"/>
          <w:szCs w:val="28"/>
        </w:rPr>
        <w:t> </w:t>
      </w:r>
      <w:r w:rsidRPr="00052D15">
        <w:rPr>
          <w:sz w:val="28"/>
          <w:szCs w:val="28"/>
        </w:rPr>
        <w:t xml:space="preserve">Афанасово, </w:t>
      </w:r>
      <w:r w:rsidR="00FD2389">
        <w:rPr>
          <w:sz w:val="28"/>
          <w:szCs w:val="28"/>
        </w:rPr>
        <w:t>д. </w:t>
      </w:r>
      <w:proofErr w:type="spellStart"/>
      <w:r w:rsidRPr="00052D15">
        <w:rPr>
          <w:sz w:val="28"/>
          <w:szCs w:val="28"/>
        </w:rPr>
        <w:t>Ватцы</w:t>
      </w:r>
      <w:proofErr w:type="spellEnd"/>
      <w:r w:rsidRPr="00052D15">
        <w:rPr>
          <w:sz w:val="28"/>
          <w:szCs w:val="28"/>
        </w:rPr>
        <w:t>, д.</w:t>
      </w:r>
      <w:r w:rsidR="00FD2389">
        <w:rPr>
          <w:sz w:val="28"/>
          <w:szCs w:val="28"/>
        </w:rPr>
        <w:t> </w:t>
      </w:r>
      <w:proofErr w:type="spellStart"/>
      <w:r w:rsidRPr="00052D15">
        <w:rPr>
          <w:sz w:val="28"/>
          <w:szCs w:val="28"/>
        </w:rPr>
        <w:t>Байнево</w:t>
      </w:r>
      <w:proofErr w:type="spellEnd"/>
      <w:r w:rsidRPr="00052D15">
        <w:rPr>
          <w:sz w:val="28"/>
          <w:szCs w:val="28"/>
        </w:rPr>
        <w:t xml:space="preserve">, д. Бель, д. Большое </w:t>
      </w:r>
      <w:proofErr w:type="spellStart"/>
      <w:r w:rsidRPr="00052D15">
        <w:rPr>
          <w:sz w:val="28"/>
          <w:szCs w:val="28"/>
        </w:rPr>
        <w:t>Городно</w:t>
      </w:r>
      <w:proofErr w:type="spellEnd"/>
      <w:r w:rsidRPr="00052D15">
        <w:rPr>
          <w:sz w:val="28"/>
          <w:szCs w:val="28"/>
        </w:rPr>
        <w:t>, д.</w:t>
      </w:r>
      <w:r w:rsidR="00FD2389">
        <w:rPr>
          <w:sz w:val="28"/>
          <w:szCs w:val="28"/>
        </w:rPr>
        <w:t xml:space="preserve"> </w:t>
      </w:r>
      <w:r w:rsidRPr="00052D15">
        <w:rPr>
          <w:sz w:val="28"/>
          <w:szCs w:val="28"/>
        </w:rPr>
        <w:t>Большое Замошье, д.</w:t>
      </w:r>
      <w:r w:rsidR="00FD2389">
        <w:rPr>
          <w:sz w:val="28"/>
          <w:szCs w:val="28"/>
        </w:rPr>
        <w:t> </w:t>
      </w:r>
      <w:r w:rsidRPr="00052D15">
        <w:rPr>
          <w:sz w:val="28"/>
          <w:szCs w:val="28"/>
        </w:rPr>
        <w:t xml:space="preserve">Большое </w:t>
      </w:r>
      <w:proofErr w:type="spellStart"/>
      <w:r w:rsidRPr="00052D15">
        <w:rPr>
          <w:sz w:val="28"/>
          <w:szCs w:val="28"/>
        </w:rPr>
        <w:t>Уклейно</w:t>
      </w:r>
      <w:proofErr w:type="spellEnd"/>
      <w:r w:rsidRPr="00052D15">
        <w:rPr>
          <w:sz w:val="28"/>
          <w:szCs w:val="28"/>
        </w:rPr>
        <w:t>, д.</w:t>
      </w:r>
      <w:r w:rsidR="00FD2389">
        <w:rPr>
          <w:sz w:val="28"/>
          <w:szCs w:val="28"/>
        </w:rPr>
        <w:t xml:space="preserve"> </w:t>
      </w:r>
      <w:r w:rsidRPr="00052D15">
        <w:rPr>
          <w:sz w:val="28"/>
          <w:szCs w:val="28"/>
        </w:rPr>
        <w:t>Бор, д.</w:t>
      </w:r>
      <w:r w:rsidR="00FD2389">
        <w:rPr>
          <w:sz w:val="28"/>
          <w:szCs w:val="28"/>
        </w:rPr>
        <w:t xml:space="preserve"> </w:t>
      </w:r>
      <w:r w:rsidRPr="00052D15">
        <w:rPr>
          <w:sz w:val="28"/>
          <w:szCs w:val="28"/>
        </w:rPr>
        <w:t>Брод, д.</w:t>
      </w:r>
      <w:r w:rsidR="00FD2389">
        <w:rPr>
          <w:sz w:val="28"/>
          <w:szCs w:val="28"/>
        </w:rPr>
        <w:t xml:space="preserve"> </w:t>
      </w:r>
      <w:r w:rsidRPr="00052D15">
        <w:rPr>
          <w:sz w:val="28"/>
          <w:szCs w:val="28"/>
        </w:rPr>
        <w:t xml:space="preserve">Быково, д. </w:t>
      </w:r>
      <w:proofErr w:type="spellStart"/>
      <w:r w:rsidRPr="00052D15">
        <w:rPr>
          <w:sz w:val="28"/>
          <w:szCs w:val="28"/>
        </w:rPr>
        <w:t>Ванютино</w:t>
      </w:r>
      <w:proofErr w:type="spellEnd"/>
      <w:r w:rsidRPr="00052D15">
        <w:rPr>
          <w:sz w:val="28"/>
          <w:szCs w:val="28"/>
        </w:rPr>
        <w:t>, д.</w:t>
      </w:r>
      <w:r w:rsidR="00FD2389">
        <w:rPr>
          <w:sz w:val="28"/>
          <w:szCs w:val="28"/>
        </w:rPr>
        <w:t xml:space="preserve"> </w:t>
      </w:r>
      <w:proofErr w:type="spellStart"/>
      <w:r w:rsidRPr="00052D15">
        <w:rPr>
          <w:sz w:val="28"/>
          <w:szCs w:val="28"/>
        </w:rPr>
        <w:t>Гагрино</w:t>
      </w:r>
      <w:proofErr w:type="spellEnd"/>
      <w:r w:rsidRPr="00052D15">
        <w:rPr>
          <w:sz w:val="28"/>
          <w:szCs w:val="28"/>
        </w:rPr>
        <w:t>, д.</w:t>
      </w:r>
      <w:r w:rsidR="00FD2389">
        <w:rPr>
          <w:sz w:val="28"/>
          <w:szCs w:val="28"/>
        </w:rPr>
        <w:t> </w:t>
      </w:r>
      <w:r w:rsidRPr="00052D15">
        <w:rPr>
          <w:sz w:val="28"/>
          <w:szCs w:val="28"/>
        </w:rPr>
        <w:t>Глебово, д.</w:t>
      </w:r>
      <w:r w:rsidR="00FD2389">
        <w:rPr>
          <w:sz w:val="28"/>
          <w:szCs w:val="28"/>
        </w:rPr>
        <w:t xml:space="preserve"> </w:t>
      </w:r>
      <w:r w:rsidRPr="00052D15">
        <w:rPr>
          <w:sz w:val="28"/>
          <w:szCs w:val="28"/>
        </w:rPr>
        <w:t>Дворец, д.</w:t>
      </w:r>
      <w:r w:rsidR="00FD2389">
        <w:rPr>
          <w:sz w:val="28"/>
          <w:szCs w:val="28"/>
        </w:rPr>
        <w:t xml:space="preserve"> </w:t>
      </w:r>
      <w:r w:rsidRPr="00052D15">
        <w:rPr>
          <w:sz w:val="28"/>
          <w:szCs w:val="28"/>
        </w:rPr>
        <w:t>Добывалово, д.</w:t>
      </w:r>
      <w:r w:rsidR="00FD2389">
        <w:rPr>
          <w:sz w:val="28"/>
          <w:szCs w:val="28"/>
        </w:rPr>
        <w:t xml:space="preserve"> </w:t>
      </w:r>
      <w:r w:rsidRPr="00052D15">
        <w:rPr>
          <w:sz w:val="28"/>
          <w:szCs w:val="28"/>
        </w:rPr>
        <w:t>Долгие Бороды, д.</w:t>
      </w:r>
      <w:r w:rsidR="00FD2389">
        <w:rPr>
          <w:sz w:val="28"/>
          <w:szCs w:val="28"/>
        </w:rPr>
        <w:t xml:space="preserve"> </w:t>
      </w:r>
      <w:r w:rsidRPr="00052D15">
        <w:rPr>
          <w:sz w:val="28"/>
          <w:szCs w:val="28"/>
        </w:rPr>
        <w:t>Ижицы на ул.</w:t>
      </w:r>
      <w:r w:rsidR="00FD2389">
        <w:rPr>
          <w:sz w:val="28"/>
          <w:szCs w:val="28"/>
        </w:rPr>
        <w:t> </w:t>
      </w:r>
      <w:r w:rsidRPr="00052D15">
        <w:rPr>
          <w:sz w:val="28"/>
          <w:szCs w:val="28"/>
        </w:rPr>
        <w:t xml:space="preserve">Путиловская, с. Едрово на улицах Калинина, Ленинградская, Сосновая, Станционная, </w:t>
      </w:r>
      <w:proofErr w:type="spellStart"/>
      <w:r w:rsidRPr="00052D15">
        <w:rPr>
          <w:sz w:val="28"/>
          <w:szCs w:val="28"/>
        </w:rPr>
        <w:t>Щебзавода</w:t>
      </w:r>
      <w:proofErr w:type="spellEnd"/>
      <w:r w:rsidRPr="00052D15">
        <w:rPr>
          <w:sz w:val="28"/>
          <w:szCs w:val="28"/>
        </w:rPr>
        <w:t>, д.</w:t>
      </w:r>
      <w:r w:rsidR="00FD2389">
        <w:rPr>
          <w:sz w:val="28"/>
          <w:szCs w:val="28"/>
        </w:rPr>
        <w:t xml:space="preserve"> </w:t>
      </w:r>
      <w:proofErr w:type="spellStart"/>
      <w:r w:rsidRPr="00052D15">
        <w:rPr>
          <w:sz w:val="28"/>
          <w:szCs w:val="28"/>
        </w:rPr>
        <w:t>Ермошкино</w:t>
      </w:r>
      <w:proofErr w:type="spellEnd"/>
      <w:r w:rsidRPr="00052D15">
        <w:rPr>
          <w:sz w:val="28"/>
          <w:szCs w:val="28"/>
        </w:rPr>
        <w:t xml:space="preserve"> (д.</w:t>
      </w:r>
      <w:r w:rsidR="00FD2389">
        <w:rPr>
          <w:sz w:val="28"/>
          <w:szCs w:val="28"/>
        </w:rPr>
        <w:t xml:space="preserve"> </w:t>
      </w:r>
      <w:r w:rsidRPr="00052D15">
        <w:rPr>
          <w:sz w:val="28"/>
          <w:szCs w:val="28"/>
        </w:rPr>
        <w:t xml:space="preserve">43), д. </w:t>
      </w:r>
      <w:proofErr w:type="spellStart"/>
      <w:r w:rsidRPr="00052D15">
        <w:rPr>
          <w:sz w:val="28"/>
          <w:szCs w:val="28"/>
        </w:rPr>
        <w:t>Ивантеево</w:t>
      </w:r>
      <w:proofErr w:type="spellEnd"/>
      <w:r w:rsidRPr="00052D15">
        <w:rPr>
          <w:sz w:val="28"/>
          <w:szCs w:val="28"/>
        </w:rPr>
        <w:t xml:space="preserve"> на улицах Верхняя, Озерная, д.</w:t>
      </w:r>
      <w:r w:rsidR="00FD2389">
        <w:rPr>
          <w:sz w:val="28"/>
          <w:szCs w:val="28"/>
        </w:rPr>
        <w:t> </w:t>
      </w:r>
      <w:r w:rsidRPr="00052D15">
        <w:rPr>
          <w:sz w:val="28"/>
          <w:szCs w:val="28"/>
        </w:rPr>
        <w:t>Зеленая Роща, д.</w:t>
      </w:r>
      <w:r w:rsidR="00FD2389">
        <w:rPr>
          <w:sz w:val="28"/>
          <w:szCs w:val="28"/>
        </w:rPr>
        <w:t> </w:t>
      </w:r>
      <w:proofErr w:type="spellStart"/>
      <w:r w:rsidR="00FD2389">
        <w:rPr>
          <w:sz w:val="28"/>
          <w:szCs w:val="28"/>
        </w:rPr>
        <w:t>Короцко</w:t>
      </w:r>
      <w:proofErr w:type="spellEnd"/>
      <w:r w:rsidR="00FD2389">
        <w:rPr>
          <w:sz w:val="28"/>
          <w:szCs w:val="28"/>
        </w:rPr>
        <w:t>, п. </w:t>
      </w:r>
      <w:proofErr w:type="spellStart"/>
      <w:r w:rsidRPr="00052D15">
        <w:rPr>
          <w:sz w:val="28"/>
          <w:szCs w:val="28"/>
        </w:rPr>
        <w:t>Короцко</w:t>
      </w:r>
      <w:proofErr w:type="spellEnd"/>
      <w:r w:rsidRPr="00052D15">
        <w:rPr>
          <w:sz w:val="28"/>
          <w:szCs w:val="28"/>
        </w:rPr>
        <w:t xml:space="preserve"> на </w:t>
      </w:r>
      <w:r w:rsidR="00FD2389">
        <w:rPr>
          <w:sz w:val="28"/>
          <w:szCs w:val="28"/>
        </w:rPr>
        <w:br/>
      </w:r>
      <w:r w:rsidRPr="00052D15">
        <w:rPr>
          <w:sz w:val="28"/>
          <w:szCs w:val="28"/>
        </w:rPr>
        <w:t xml:space="preserve">ул. Центральная; д. </w:t>
      </w:r>
      <w:proofErr w:type="spellStart"/>
      <w:r w:rsidRPr="00052D15">
        <w:rPr>
          <w:sz w:val="28"/>
          <w:szCs w:val="28"/>
        </w:rPr>
        <w:t>Костково</w:t>
      </w:r>
      <w:proofErr w:type="spellEnd"/>
      <w:r w:rsidRPr="00052D15">
        <w:rPr>
          <w:sz w:val="28"/>
          <w:szCs w:val="28"/>
        </w:rPr>
        <w:t xml:space="preserve">, </w:t>
      </w:r>
      <w:r w:rsidRPr="00052D15">
        <w:rPr>
          <w:bCs/>
          <w:color w:val="000000"/>
          <w:sz w:val="28"/>
          <w:szCs w:val="28"/>
        </w:rPr>
        <w:t xml:space="preserve">д. </w:t>
      </w:r>
      <w:proofErr w:type="spellStart"/>
      <w:r w:rsidRPr="00052D15">
        <w:rPr>
          <w:bCs/>
          <w:color w:val="000000"/>
          <w:sz w:val="28"/>
          <w:szCs w:val="28"/>
        </w:rPr>
        <w:t>Красилово</w:t>
      </w:r>
      <w:proofErr w:type="spellEnd"/>
      <w:r w:rsidRPr="00052D15">
        <w:rPr>
          <w:sz w:val="28"/>
          <w:szCs w:val="28"/>
        </w:rPr>
        <w:t xml:space="preserve">, </w:t>
      </w:r>
      <w:proofErr w:type="spellStart"/>
      <w:r w:rsidRPr="00052D15">
        <w:rPr>
          <w:sz w:val="28"/>
          <w:szCs w:val="28"/>
        </w:rPr>
        <w:t>д.Кувизино</w:t>
      </w:r>
      <w:proofErr w:type="spellEnd"/>
      <w:r w:rsidRPr="00052D15">
        <w:rPr>
          <w:sz w:val="28"/>
          <w:szCs w:val="28"/>
        </w:rPr>
        <w:t xml:space="preserve">, д. </w:t>
      </w:r>
      <w:proofErr w:type="spellStart"/>
      <w:r w:rsidRPr="00052D15">
        <w:rPr>
          <w:sz w:val="28"/>
          <w:szCs w:val="28"/>
        </w:rPr>
        <w:t>Лутовенка</w:t>
      </w:r>
      <w:proofErr w:type="spellEnd"/>
      <w:r w:rsidRPr="00052D15">
        <w:rPr>
          <w:sz w:val="28"/>
          <w:szCs w:val="28"/>
        </w:rPr>
        <w:t xml:space="preserve"> на </w:t>
      </w:r>
      <w:r w:rsidRPr="00425612">
        <w:rPr>
          <w:sz w:val="28"/>
          <w:szCs w:val="28"/>
        </w:rPr>
        <w:t xml:space="preserve">улицах Центральная, Школьная, </w:t>
      </w:r>
      <w:r w:rsidRPr="00425612">
        <w:rPr>
          <w:bCs/>
          <w:color w:val="000000"/>
          <w:sz w:val="28"/>
          <w:szCs w:val="28"/>
        </w:rPr>
        <w:t>д. Лучки</w:t>
      </w:r>
      <w:r w:rsidRPr="00425612">
        <w:rPr>
          <w:sz w:val="28"/>
          <w:szCs w:val="28"/>
        </w:rPr>
        <w:t xml:space="preserve">, д. </w:t>
      </w:r>
      <w:proofErr w:type="spellStart"/>
      <w:r w:rsidRPr="00425612">
        <w:rPr>
          <w:sz w:val="28"/>
          <w:szCs w:val="28"/>
        </w:rPr>
        <w:t>Любница</w:t>
      </w:r>
      <w:proofErr w:type="spellEnd"/>
      <w:r w:rsidRPr="00425612">
        <w:rPr>
          <w:sz w:val="28"/>
          <w:szCs w:val="28"/>
        </w:rPr>
        <w:t xml:space="preserve"> на ул. Молодежная, д.</w:t>
      </w:r>
      <w:r w:rsidR="00FD2389" w:rsidRPr="00425612">
        <w:rPr>
          <w:sz w:val="28"/>
          <w:szCs w:val="28"/>
        </w:rPr>
        <w:t> </w:t>
      </w:r>
      <w:r w:rsidRPr="00425612">
        <w:rPr>
          <w:sz w:val="28"/>
          <w:szCs w:val="28"/>
        </w:rPr>
        <w:t xml:space="preserve">79 и </w:t>
      </w:r>
      <w:r w:rsidR="00FD2389" w:rsidRPr="00425612">
        <w:rPr>
          <w:sz w:val="28"/>
          <w:szCs w:val="28"/>
        </w:rPr>
        <w:t>ул. </w:t>
      </w:r>
      <w:r w:rsidRPr="00425612">
        <w:rPr>
          <w:sz w:val="28"/>
          <w:szCs w:val="28"/>
        </w:rPr>
        <w:t>Железнодорожная,</w:t>
      </w:r>
      <w:r w:rsidR="00FD2389" w:rsidRPr="00425612">
        <w:rPr>
          <w:sz w:val="28"/>
          <w:szCs w:val="28"/>
        </w:rPr>
        <w:t xml:space="preserve"> </w:t>
      </w:r>
      <w:r w:rsidRPr="00425612">
        <w:rPr>
          <w:sz w:val="28"/>
          <w:szCs w:val="28"/>
        </w:rPr>
        <w:t>д.</w:t>
      </w:r>
      <w:r w:rsidR="00FD2389" w:rsidRPr="00425612">
        <w:rPr>
          <w:sz w:val="28"/>
          <w:szCs w:val="28"/>
        </w:rPr>
        <w:t> </w:t>
      </w:r>
      <w:r w:rsidRPr="00425612">
        <w:rPr>
          <w:sz w:val="28"/>
          <w:szCs w:val="28"/>
        </w:rPr>
        <w:t>7, д.</w:t>
      </w:r>
      <w:r w:rsidR="00FD2389" w:rsidRPr="00425612">
        <w:rPr>
          <w:sz w:val="28"/>
          <w:szCs w:val="28"/>
        </w:rPr>
        <w:t xml:space="preserve"> Малое </w:t>
      </w:r>
      <w:proofErr w:type="spellStart"/>
      <w:r w:rsidR="00FD2389" w:rsidRPr="00425612">
        <w:rPr>
          <w:sz w:val="28"/>
          <w:szCs w:val="28"/>
        </w:rPr>
        <w:t>Городно</w:t>
      </w:r>
      <w:proofErr w:type="spellEnd"/>
      <w:r w:rsidR="00FD2389" w:rsidRPr="00425612">
        <w:rPr>
          <w:sz w:val="28"/>
          <w:szCs w:val="28"/>
        </w:rPr>
        <w:t>, д. </w:t>
      </w:r>
      <w:proofErr w:type="spellStart"/>
      <w:r w:rsidRPr="00425612">
        <w:rPr>
          <w:sz w:val="28"/>
          <w:szCs w:val="28"/>
        </w:rPr>
        <w:t>Марково</w:t>
      </w:r>
      <w:proofErr w:type="spellEnd"/>
      <w:r w:rsidRPr="00425612">
        <w:rPr>
          <w:sz w:val="28"/>
          <w:szCs w:val="28"/>
        </w:rPr>
        <w:t xml:space="preserve">, </w:t>
      </w:r>
      <w:r w:rsidR="00FD2389" w:rsidRPr="00425612">
        <w:rPr>
          <w:sz w:val="28"/>
          <w:szCs w:val="28"/>
        </w:rPr>
        <w:br/>
        <w:t>д. </w:t>
      </w:r>
      <w:proofErr w:type="spellStart"/>
      <w:r w:rsidRPr="00425612">
        <w:rPr>
          <w:sz w:val="28"/>
          <w:szCs w:val="28"/>
        </w:rPr>
        <w:t>Миронушка</w:t>
      </w:r>
      <w:proofErr w:type="spellEnd"/>
      <w:r w:rsidRPr="00425612">
        <w:rPr>
          <w:sz w:val="28"/>
          <w:szCs w:val="28"/>
        </w:rPr>
        <w:t>,</w:t>
      </w:r>
      <w:r w:rsidR="00FD2389" w:rsidRPr="00425612">
        <w:rPr>
          <w:sz w:val="28"/>
          <w:szCs w:val="28"/>
        </w:rPr>
        <w:t xml:space="preserve"> </w:t>
      </w:r>
      <w:r w:rsidRPr="00425612">
        <w:rPr>
          <w:sz w:val="28"/>
          <w:szCs w:val="28"/>
        </w:rPr>
        <w:t>д.</w:t>
      </w:r>
      <w:r w:rsidR="00FD2389" w:rsidRPr="00425612">
        <w:rPr>
          <w:sz w:val="28"/>
          <w:szCs w:val="28"/>
        </w:rPr>
        <w:t> </w:t>
      </w:r>
      <w:proofErr w:type="spellStart"/>
      <w:r w:rsidRPr="00425612">
        <w:rPr>
          <w:sz w:val="28"/>
          <w:szCs w:val="28"/>
        </w:rPr>
        <w:t>Мирохны</w:t>
      </w:r>
      <w:proofErr w:type="spellEnd"/>
      <w:r w:rsidRPr="00425612">
        <w:rPr>
          <w:sz w:val="28"/>
          <w:szCs w:val="28"/>
        </w:rPr>
        <w:t xml:space="preserve">, д. Наволок, д. Новая </w:t>
      </w:r>
      <w:proofErr w:type="spellStart"/>
      <w:r w:rsidRPr="00425612">
        <w:rPr>
          <w:sz w:val="28"/>
          <w:szCs w:val="28"/>
        </w:rPr>
        <w:t>Ситенка</w:t>
      </w:r>
      <w:proofErr w:type="spellEnd"/>
      <w:r w:rsidRPr="00425612">
        <w:rPr>
          <w:sz w:val="28"/>
          <w:szCs w:val="28"/>
        </w:rPr>
        <w:t>, д. Новинка,</w:t>
      </w:r>
      <w:r w:rsidRPr="00425612">
        <w:rPr>
          <w:bCs/>
          <w:color w:val="000000"/>
          <w:sz w:val="28"/>
          <w:szCs w:val="28"/>
        </w:rPr>
        <w:t xml:space="preserve"> д.</w:t>
      </w:r>
      <w:r w:rsidR="00FD2389" w:rsidRPr="00425612">
        <w:rPr>
          <w:bCs/>
          <w:color w:val="000000"/>
          <w:sz w:val="28"/>
          <w:szCs w:val="28"/>
        </w:rPr>
        <w:t> </w:t>
      </w:r>
      <w:r w:rsidRPr="00425612">
        <w:rPr>
          <w:bCs/>
          <w:color w:val="000000"/>
          <w:sz w:val="28"/>
          <w:szCs w:val="28"/>
        </w:rPr>
        <w:t>Новая, д.</w:t>
      </w:r>
      <w:r w:rsidR="00FD2389" w:rsidRPr="00425612">
        <w:rPr>
          <w:bCs/>
          <w:color w:val="000000"/>
          <w:sz w:val="28"/>
          <w:szCs w:val="28"/>
        </w:rPr>
        <w:t> </w:t>
      </w:r>
      <w:proofErr w:type="spellStart"/>
      <w:r w:rsidRPr="00425612">
        <w:rPr>
          <w:bCs/>
          <w:color w:val="000000"/>
          <w:sz w:val="28"/>
          <w:szCs w:val="28"/>
        </w:rPr>
        <w:t>Новотроицы</w:t>
      </w:r>
      <w:proofErr w:type="spellEnd"/>
      <w:r w:rsidRPr="00425612">
        <w:rPr>
          <w:bCs/>
          <w:color w:val="000000"/>
          <w:sz w:val="28"/>
          <w:szCs w:val="28"/>
        </w:rPr>
        <w:t xml:space="preserve">, </w:t>
      </w:r>
      <w:r w:rsidR="00FD2389" w:rsidRPr="00425612">
        <w:rPr>
          <w:sz w:val="28"/>
          <w:szCs w:val="28"/>
        </w:rPr>
        <w:t>д. </w:t>
      </w:r>
      <w:r w:rsidRPr="00425612">
        <w:rPr>
          <w:sz w:val="28"/>
          <w:szCs w:val="28"/>
        </w:rPr>
        <w:t>Речка,</w:t>
      </w:r>
      <w:r w:rsidRPr="00425612">
        <w:rPr>
          <w:bCs/>
          <w:color w:val="000000"/>
          <w:sz w:val="28"/>
          <w:szCs w:val="28"/>
        </w:rPr>
        <w:t xml:space="preserve"> </w:t>
      </w:r>
      <w:r w:rsidRPr="00425612">
        <w:rPr>
          <w:sz w:val="28"/>
          <w:szCs w:val="28"/>
        </w:rPr>
        <w:t>д.</w:t>
      </w:r>
      <w:r w:rsidR="00FD2389" w:rsidRPr="00425612">
        <w:rPr>
          <w:sz w:val="28"/>
          <w:szCs w:val="28"/>
        </w:rPr>
        <w:t> </w:t>
      </w:r>
      <w:r w:rsidRPr="00425612">
        <w:rPr>
          <w:sz w:val="28"/>
          <w:szCs w:val="28"/>
        </w:rPr>
        <w:t>Плав,</w:t>
      </w:r>
      <w:r w:rsidRPr="00425612">
        <w:rPr>
          <w:bCs/>
          <w:color w:val="000000"/>
          <w:sz w:val="28"/>
          <w:szCs w:val="28"/>
        </w:rPr>
        <w:t xml:space="preserve"> д.</w:t>
      </w:r>
      <w:r w:rsidR="00FD2389" w:rsidRPr="00425612">
        <w:rPr>
          <w:bCs/>
          <w:color w:val="000000"/>
          <w:sz w:val="28"/>
          <w:szCs w:val="28"/>
        </w:rPr>
        <w:t> </w:t>
      </w:r>
      <w:r w:rsidRPr="00425612">
        <w:rPr>
          <w:bCs/>
          <w:color w:val="000000"/>
          <w:sz w:val="28"/>
          <w:szCs w:val="28"/>
        </w:rPr>
        <w:t xml:space="preserve">Плотично, </w:t>
      </w:r>
      <w:r w:rsidR="00FD2389" w:rsidRPr="00425612">
        <w:rPr>
          <w:sz w:val="28"/>
          <w:szCs w:val="28"/>
        </w:rPr>
        <w:t>д. </w:t>
      </w:r>
      <w:r w:rsidRPr="00425612">
        <w:rPr>
          <w:sz w:val="28"/>
          <w:szCs w:val="28"/>
        </w:rPr>
        <w:t>Полосы</w:t>
      </w:r>
      <w:r w:rsidR="00FD2389" w:rsidRPr="00425612">
        <w:rPr>
          <w:sz w:val="28"/>
          <w:szCs w:val="28"/>
        </w:rPr>
        <w:t>, пос. </w:t>
      </w:r>
      <w:r w:rsidRPr="00425612">
        <w:rPr>
          <w:sz w:val="28"/>
          <w:szCs w:val="28"/>
        </w:rPr>
        <w:t>Приозерный, пос.</w:t>
      </w:r>
      <w:r w:rsidR="00FD2389" w:rsidRPr="00425612">
        <w:rPr>
          <w:sz w:val="28"/>
          <w:szCs w:val="28"/>
        </w:rPr>
        <w:t xml:space="preserve"> </w:t>
      </w:r>
      <w:r w:rsidRPr="00425612">
        <w:rPr>
          <w:sz w:val="28"/>
          <w:szCs w:val="28"/>
        </w:rPr>
        <w:t>Рощино, д.</w:t>
      </w:r>
      <w:r w:rsidR="00FD2389" w:rsidRPr="00425612">
        <w:rPr>
          <w:sz w:val="28"/>
          <w:szCs w:val="28"/>
        </w:rPr>
        <w:t xml:space="preserve"> </w:t>
      </w:r>
      <w:r w:rsidRPr="00425612">
        <w:rPr>
          <w:sz w:val="28"/>
          <w:szCs w:val="28"/>
        </w:rPr>
        <w:t>Савкино, д.</w:t>
      </w:r>
      <w:r w:rsidR="00FD2389" w:rsidRPr="00425612">
        <w:rPr>
          <w:sz w:val="28"/>
          <w:szCs w:val="28"/>
        </w:rPr>
        <w:t xml:space="preserve"> </w:t>
      </w:r>
      <w:r w:rsidRPr="00425612">
        <w:rPr>
          <w:sz w:val="28"/>
          <w:szCs w:val="28"/>
        </w:rPr>
        <w:t>Селище, д.</w:t>
      </w:r>
      <w:r w:rsidR="00FD2389" w:rsidRPr="00425612">
        <w:rPr>
          <w:sz w:val="28"/>
          <w:szCs w:val="28"/>
        </w:rPr>
        <w:t xml:space="preserve"> </w:t>
      </w:r>
      <w:r w:rsidRPr="00425612">
        <w:rPr>
          <w:sz w:val="28"/>
          <w:szCs w:val="28"/>
        </w:rPr>
        <w:t>Семенова Гора, д.</w:t>
      </w:r>
      <w:r w:rsidR="00FD2389" w:rsidRPr="00425612">
        <w:rPr>
          <w:sz w:val="28"/>
          <w:szCs w:val="28"/>
        </w:rPr>
        <w:t> </w:t>
      </w:r>
      <w:r w:rsidRPr="00425612">
        <w:rPr>
          <w:sz w:val="28"/>
          <w:szCs w:val="28"/>
        </w:rPr>
        <w:t>Семёновщина, д.</w:t>
      </w:r>
      <w:r w:rsidR="00FD2389" w:rsidRPr="00425612">
        <w:rPr>
          <w:sz w:val="28"/>
          <w:szCs w:val="28"/>
        </w:rPr>
        <w:t> </w:t>
      </w:r>
      <w:proofErr w:type="spellStart"/>
      <w:r w:rsidRPr="00425612">
        <w:rPr>
          <w:sz w:val="28"/>
          <w:szCs w:val="28"/>
        </w:rPr>
        <w:t>Середея</w:t>
      </w:r>
      <w:proofErr w:type="spellEnd"/>
      <w:r w:rsidRPr="00425612">
        <w:rPr>
          <w:sz w:val="28"/>
          <w:szCs w:val="28"/>
        </w:rPr>
        <w:t>, д.</w:t>
      </w:r>
      <w:r w:rsidR="00FD2389" w:rsidRPr="00425612">
        <w:rPr>
          <w:sz w:val="28"/>
          <w:szCs w:val="28"/>
        </w:rPr>
        <w:t> </w:t>
      </w:r>
      <w:r w:rsidRPr="00425612">
        <w:rPr>
          <w:sz w:val="28"/>
          <w:szCs w:val="28"/>
        </w:rPr>
        <w:t>Станки</w:t>
      </w:r>
      <w:r w:rsidRPr="00052D15">
        <w:rPr>
          <w:sz w:val="28"/>
          <w:szCs w:val="28"/>
        </w:rPr>
        <w:t>, д.</w:t>
      </w:r>
      <w:r w:rsidR="00FD2389">
        <w:rPr>
          <w:sz w:val="28"/>
          <w:szCs w:val="28"/>
        </w:rPr>
        <w:t> </w:t>
      </w:r>
      <w:r w:rsidRPr="00052D15">
        <w:rPr>
          <w:sz w:val="28"/>
          <w:szCs w:val="28"/>
        </w:rPr>
        <w:t>Старина, д.</w:t>
      </w:r>
      <w:r w:rsidR="00FD2389">
        <w:rPr>
          <w:sz w:val="28"/>
          <w:szCs w:val="28"/>
        </w:rPr>
        <w:t> </w:t>
      </w:r>
      <w:proofErr w:type="spellStart"/>
      <w:r w:rsidRPr="00052D15">
        <w:rPr>
          <w:sz w:val="28"/>
          <w:szCs w:val="28"/>
        </w:rPr>
        <w:t>Старово</w:t>
      </w:r>
      <w:proofErr w:type="spellEnd"/>
      <w:r w:rsidRPr="00052D15">
        <w:rPr>
          <w:sz w:val="28"/>
          <w:szCs w:val="28"/>
        </w:rPr>
        <w:t>,</w:t>
      </w:r>
      <w:r w:rsidRPr="00052D15">
        <w:rPr>
          <w:bCs/>
          <w:color w:val="000000"/>
          <w:sz w:val="28"/>
          <w:szCs w:val="28"/>
        </w:rPr>
        <w:t xml:space="preserve"> д.</w:t>
      </w:r>
      <w:r w:rsidR="00FD2389">
        <w:rPr>
          <w:bCs/>
          <w:color w:val="000000"/>
          <w:sz w:val="28"/>
          <w:szCs w:val="28"/>
        </w:rPr>
        <w:t> </w:t>
      </w:r>
      <w:r w:rsidRPr="00052D15">
        <w:rPr>
          <w:sz w:val="28"/>
          <w:szCs w:val="28"/>
        </w:rPr>
        <w:t>Стеклянницы, д.</w:t>
      </w:r>
      <w:r w:rsidR="00FD2389">
        <w:rPr>
          <w:sz w:val="28"/>
          <w:szCs w:val="28"/>
        </w:rPr>
        <w:t xml:space="preserve"> </w:t>
      </w:r>
      <w:r w:rsidRPr="00052D15">
        <w:rPr>
          <w:sz w:val="28"/>
          <w:szCs w:val="28"/>
        </w:rPr>
        <w:t>Сухая Ветошь,</w:t>
      </w:r>
      <w:r w:rsidR="00FD2389">
        <w:rPr>
          <w:sz w:val="28"/>
          <w:szCs w:val="28"/>
        </w:rPr>
        <w:t xml:space="preserve"> </w:t>
      </w:r>
      <w:r w:rsidRPr="00052D15">
        <w:rPr>
          <w:sz w:val="28"/>
          <w:szCs w:val="28"/>
        </w:rPr>
        <w:t>д.</w:t>
      </w:r>
      <w:r w:rsidR="00FD2389">
        <w:rPr>
          <w:sz w:val="28"/>
          <w:szCs w:val="28"/>
        </w:rPr>
        <w:t xml:space="preserve"> </w:t>
      </w:r>
      <w:r w:rsidRPr="00052D15">
        <w:rPr>
          <w:sz w:val="28"/>
          <w:szCs w:val="28"/>
        </w:rPr>
        <w:t>Сухая Нива, д.</w:t>
      </w:r>
      <w:r w:rsidR="00FD2389">
        <w:rPr>
          <w:sz w:val="28"/>
          <w:szCs w:val="28"/>
        </w:rPr>
        <w:t xml:space="preserve"> </w:t>
      </w:r>
      <w:proofErr w:type="spellStart"/>
      <w:r w:rsidRPr="00052D15">
        <w:rPr>
          <w:sz w:val="28"/>
          <w:szCs w:val="28"/>
        </w:rPr>
        <w:t>Усадье</w:t>
      </w:r>
      <w:proofErr w:type="spellEnd"/>
      <w:r w:rsidRPr="00052D15">
        <w:rPr>
          <w:sz w:val="28"/>
          <w:szCs w:val="28"/>
        </w:rPr>
        <w:t xml:space="preserve">, </w:t>
      </w:r>
      <w:r w:rsidR="00FD2389">
        <w:rPr>
          <w:sz w:val="28"/>
          <w:szCs w:val="28"/>
        </w:rPr>
        <w:t>д.</w:t>
      </w:r>
      <w:r w:rsidRPr="00052D15">
        <w:rPr>
          <w:sz w:val="28"/>
          <w:szCs w:val="28"/>
        </w:rPr>
        <w:t xml:space="preserve"> </w:t>
      </w:r>
      <w:proofErr w:type="spellStart"/>
      <w:r w:rsidRPr="00052D15">
        <w:rPr>
          <w:sz w:val="28"/>
          <w:szCs w:val="28"/>
        </w:rPr>
        <w:t>Харитониха</w:t>
      </w:r>
      <w:proofErr w:type="spellEnd"/>
      <w:r w:rsidRPr="00052D15">
        <w:rPr>
          <w:sz w:val="28"/>
          <w:szCs w:val="28"/>
        </w:rPr>
        <w:t>, д.</w:t>
      </w:r>
      <w:r w:rsidR="00FD2389">
        <w:rPr>
          <w:sz w:val="28"/>
          <w:szCs w:val="28"/>
        </w:rPr>
        <w:t> Шуя,</w:t>
      </w:r>
      <w:r w:rsidRPr="00052D15">
        <w:rPr>
          <w:sz w:val="28"/>
          <w:szCs w:val="28"/>
        </w:rPr>
        <w:t xml:space="preserve"> д.</w:t>
      </w:r>
      <w:r w:rsidR="00FD2389">
        <w:rPr>
          <w:sz w:val="28"/>
          <w:szCs w:val="28"/>
        </w:rPr>
        <w:t> </w:t>
      </w:r>
      <w:r w:rsidRPr="00052D15">
        <w:rPr>
          <w:sz w:val="28"/>
          <w:szCs w:val="28"/>
        </w:rPr>
        <w:t>Яблонка, с.</w:t>
      </w:r>
      <w:r w:rsidR="00FD2389">
        <w:rPr>
          <w:sz w:val="28"/>
          <w:szCs w:val="28"/>
        </w:rPr>
        <w:t> </w:t>
      </w:r>
      <w:r w:rsidRPr="00052D15">
        <w:rPr>
          <w:sz w:val="28"/>
          <w:szCs w:val="28"/>
        </w:rPr>
        <w:t>Яжелбицы на улицах Усадьба, Центральная, д.</w:t>
      </w:r>
      <w:r w:rsidR="00FD2389">
        <w:rPr>
          <w:sz w:val="28"/>
          <w:szCs w:val="28"/>
        </w:rPr>
        <w:t> </w:t>
      </w:r>
      <w:proofErr w:type="spellStart"/>
      <w:r w:rsidRPr="00052D15">
        <w:rPr>
          <w:sz w:val="28"/>
          <w:szCs w:val="28"/>
        </w:rPr>
        <w:t>Ящерово</w:t>
      </w:r>
      <w:proofErr w:type="spellEnd"/>
      <w:r w:rsidRPr="00052D15">
        <w:rPr>
          <w:sz w:val="28"/>
          <w:szCs w:val="28"/>
        </w:rPr>
        <w:t>.</w:t>
      </w:r>
    </w:p>
    <w:p w:rsidR="00052D15" w:rsidRPr="00052D15" w:rsidRDefault="00052D15" w:rsidP="00052D15">
      <w:pPr>
        <w:ind w:firstLine="709"/>
        <w:jc w:val="both"/>
        <w:rPr>
          <w:sz w:val="28"/>
          <w:szCs w:val="28"/>
        </w:rPr>
      </w:pPr>
      <w:r w:rsidRPr="00052D15">
        <w:rPr>
          <w:sz w:val="28"/>
          <w:szCs w:val="28"/>
        </w:rPr>
        <w:t xml:space="preserve">2. Опубликовать постановление в бюллетене «Валдайский Вестник» и </w:t>
      </w:r>
      <w:r w:rsidR="00FD2389">
        <w:rPr>
          <w:sz w:val="28"/>
          <w:szCs w:val="28"/>
        </w:rPr>
        <w:t xml:space="preserve">разместить </w:t>
      </w:r>
      <w:r w:rsidRPr="00052D15">
        <w:rPr>
          <w:sz w:val="28"/>
          <w:szCs w:val="28"/>
        </w:rPr>
        <w:t xml:space="preserve">на официальном сайте Администрации муниципального района в сети </w:t>
      </w:r>
      <w:r w:rsidR="00FD2389">
        <w:rPr>
          <w:sz w:val="28"/>
          <w:szCs w:val="28"/>
        </w:rPr>
        <w:t>«</w:t>
      </w:r>
      <w:r w:rsidRPr="00052D15">
        <w:rPr>
          <w:sz w:val="28"/>
          <w:szCs w:val="28"/>
        </w:rPr>
        <w:t>Интернет</w:t>
      </w:r>
      <w:r w:rsidR="00FD2389">
        <w:rPr>
          <w:sz w:val="28"/>
          <w:szCs w:val="28"/>
        </w:rPr>
        <w:t>»</w:t>
      </w:r>
      <w:r w:rsidRPr="00052D15">
        <w:rPr>
          <w:sz w:val="28"/>
          <w:szCs w:val="28"/>
        </w:rPr>
        <w:t>.</w:t>
      </w:r>
    </w:p>
    <w:p w:rsidR="004718DB" w:rsidRPr="00052D15" w:rsidRDefault="004718DB" w:rsidP="00052D15">
      <w:pPr>
        <w:ind w:firstLine="709"/>
        <w:jc w:val="both"/>
        <w:rPr>
          <w:sz w:val="28"/>
          <w:szCs w:val="28"/>
        </w:rPr>
      </w:pPr>
    </w:p>
    <w:p w:rsidR="004718DB" w:rsidRPr="00052D15" w:rsidRDefault="004718DB" w:rsidP="00052D15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052D15">
      <w:headerReference w:type="default" r:id="rId11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99" w:rsidRDefault="003B2E99">
      <w:r>
        <w:separator/>
      </w:r>
    </w:p>
  </w:endnote>
  <w:endnote w:type="continuationSeparator" w:id="0">
    <w:p w:rsidR="003B2E99" w:rsidRDefault="003B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99" w:rsidRDefault="003B2E99">
      <w:r>
        <w:separator/>
      </w:r>
    </w:p>
  </w:footnote>
  <w:footnote w:type="continuationSeparator" w:id="0">
    <w:p w:rsidR="003B2E99" w:rsidRDefault="003B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536F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2D15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B2E99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5612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36F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0DE1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2389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4A2ACB3-FAEA-44F6-9A62-FED6D441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.gov.ru/proxy/ips/?docbody=&amp;link_id=0&amp;nd=10207967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266C-1788-4F7F-91B0-F7AEE352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3392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http://pravo.gov.ru/proxy/ips/?docbody=&amp;link_id=0&amp;nd=102079674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2024-02-14T08:55:00Z</cp:lastPrinted>
  <dcterms:created xsi:type="dcterms:W3CDTF">2024-02-14T11:26:00Z</dcterms:created>
  <dcterms:modified xsi:type="dcterms:W3CDTF">2024-02-14T11:26:00Z</dcterms:modified>
</cp:coreProperties>
</file>