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960645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D5635" w:rsidP="00C4619C">
      <w:pPr>
        <w:jc w:val="center"/>
        <w:rPr>
          <w:sz w:val="28"/>
        </w:rPr>
      </w:pPr>
      <w:r>
        <w:rPr>
          <w:sz w:val="28"/>
        </w:rPr>
        <w:t>13</w:t>
      </w:r>
      <w:r w:rsidR="009C1F91">
        <w:rPr>
          <w:sz w:val="28"/>
        </w:rPr>
        <w:t>.02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8B2E8E">
        <w:rPr>
          <w:sz w:val="28"/>
        </w:rPr>
        <w:t>391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8B2E8E" w:rsidRDefault="008B2E8E" w:rsidP="008B2E8E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принятии</w:t>
      </w:r>
      <w:r w:rsidRPr="000D528A">
        <w:rPr>
          <w:b/>
          <w:sz w:val="28"/>
          <w:szCs w:val="28"/>
        </w:rPr>
        <w:t xml:space="preserve"> решения о подготовке проекта</w:t>
      </w:r>
    </w:p>
    <w:p w:rsidR="008B2E8E" w:rsidRDefault="008B2E8E" w:rsidP="008B2E8E">
      <w:pPr>
        <w:spacing w:line="240" w:lineRule="exact"/>
        <w:jc w:val="center"/>
        <w:rPr>
          <w:b/>
          <w:sz w:val="28"/>
          <w:szCs w:val="28"/>
        </w:rPr>
      </w:pPr>
      <w:r w:rsidRPr="000D528A">
        <w:rPr>
          <w:b/>
          <w:sz w:val="28"/>
          <w:szCs w:val="28"/>
        </w:rPr>
        <w:t>внесения изменений в местные нормативы</w:t>
      </w:r>
    </w:p>
    <w:p w:rsidR="008B2E8E" w:rsidRDefault="008B2E8E" w:rsidP="008B2E8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градостроительного проектирования</w:t>
      </w:r>
    </w:p>
    <w:p w:rsidR="008B2E8E" w:rsidRDefault="008B2E8E" w:rsidP="008B2E8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  <w:bookmarkEnd w:id="0"/>
    </w:p>
    <w:p w:rsidR="008B2E8E" w:rsidRPr="008B2E8E" w:rsidRDefault="008B2E8E" w:rsidP="008B2E8E">
      <w:pPr>
        <w:ind w:firstLine="709"/>
        <w:jc w:val="both"/>
        <w:rPr>
          <w:sz w:val="28"/>
          <w:szCs w:val="28"/>
        </w:rPr>
      </w:pPr>
    </w:p>
    <w:p w:rsidR="008B2E8E" w:rsidRPr="008B2E8E" w:rsidRDefault="008B2E8E" w:rsidP="008B2E8E">
      <w:pPr>
        <w:ind w:firstLine="709"/>
        <w:jc w:val="both"/>
        <w:rPr>
          <w:sz w:val="28"/>
          <w:szCs w:val="28"/>
        </w:rPr>
      </w:pPr>
    </w:p>
    <w:p w:rsidR="008B2E8E" w:rsidRDefault="008B2E8E" w:rsidP="008B2E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29.4 Градостроительного кодекса Российской Федерации Администрация Валдайского муниципального района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8B2E8E" w:rsidRDefault="008B2E8E" w:rsidP="008B2E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Подготовить проект внесения изменений в местные нормативы градостроительного проектирования Валдайского муниципального района, утверждённые решением Думы Валдайского муниципального района от 27.10.2017 № 167 «Об утверждении местных нормативов градостроительного проектирования Валдайского муниципального района».</w:t>
      </w:r>
    </w:p>
    <w:p w:rsidR="008B2E8E" w:rsidRPr="00FC731F" w:rsidRDefault="008B2E8E" w:rsidP="008B2E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C731F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8B2E8E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8B2E8E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568" w:rsidRDefault="00B10568">
      <w:r>
        <w:separator/>
      </w:r>
    </w:p>
  </w:endnote>
  <w:endnote w:type="continuationSeparator" w:id="0">
    <w:p w:rsidR="00B10568" w:rsidRDefault="00B1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568" w:rsidRDefault="00B10568">
      <w:r>
        <w:separator/>
      </w:r>
    </w:p>
  </w:footnote>
  <w:footnote w:type="continuationSeparator" w:id="0">
    <w:p w:rsidR="00B10568" w:rsidRDefault="00B10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E5F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2E8E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1A52"/>
    <w:rsid w:val="009A3088"/>
    <w:rsid w:val="009A64D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0568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181E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2E82412B-7150-475A-AC9C-4C6CE07F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980DD-FDFF-4CB3-8811-5F94FD4D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2024-02-15T13:27:00Z</cp:lastPrinted>
  <dcterms:created xsi:type="dcterms:W3CDTF">2024-02-16T13:34:00Z</dcterms:created>
  <dcterms:modified xsi:type="dcterms:W3CDTF">2024-02-16T13:34:00Z</dcterms:modified>
</cp:coreProperties>
</file>