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6D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396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26DBD" w:rsidRDefault="00726DBD" w:rsidP="00726DB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</w:t>
      </w:r>
    </w:p>
    <w:p w:rsidR="00726DBD" w:rsidRDefault="00726DBD" w:rsidP="00726DB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регламент по исполнению муниципальной функции </w:t>
      </w:r>
    </w:p>
    <w:p w:rsidR="00726DBD" w:rsidRDefault="00726DBD" w:rsidP="00726DB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муниципального  земельного контроля</w:t>
      </w:r>
    </w:p>
    <w:p w:rsidR="00726DBD" w:rsidRDefault="00726DBD" w:rsidP="00726DBD">
      <w:pPr>
        <w:shd w:val="clear" w:color="auto" w:fill="FFFFFF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 Валдайского муниципального района</w:t>
      </w:r>
    </w:p>
    <w:p w:rsidR="00726DBD" w:rsidRDefault="00726DBD" w:rsidP="00726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6DBD" w:rsidRDefault="00726DBD" w:rsidP="00726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6DBD" w:rsidRDefault="00726DBD" w:rsidP="00726D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от 06 октября 2003 года № 131-ФЗ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местного самоуправления в Российской Федерации», от 26 декабря 2008 года № 294-ФЗ «О защите прав юридических лиц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</w:p>
    <w:p w:rsidR="00726DBD" w:rsidRDefault="00726DBD" w:rsidP="00726DB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Внести изменения в административный регламент исполнения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ниципальной функции по осуществлению муниципального земельного ко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троля на  территории Валдайского муниципального района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утвержденный постановлением Администрации Валдайского муниципального района от 13.04.2015 № 592:</w:t>
      </w:r>
    </w:p>
    <w:p w:rsidR="00726DBD" w:rsidRDefault="00726DBD" w:rsidP="00726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  подпункт 1.5.3.4 в редакции: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«1.5.3.4.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 xml:space="preserve">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8" w:history="1">
        <w:r w:rsidRPr="00726DBD">
          <w:rPr>
            <w:rStyle w:val="ae"/>
            <w:color w:val="auto"/>
            <w:sz w:val="28"/>
            <w:szCs w:val="28"/>
            <w:u w:val="none"/>
          </w:rPr>
          <w:t>по</w:t>
        </w:r>
        <w:r w:rsidRPr="00726DBD">
          <w:rPr>
            <w:rStyle w:val="ae"/>
            <w:color w:val="auto"/>
            <w:sz w:val="28"/>
            <w:szCs w:val="28"/>
            <w:u w:val="none"/>
          </w:rPr>
          <w:t>д</w:t>
        </w:r>
        <w:r w:rsidRPr="00726DBD">
          <w:rPr>
            <w:rStyle w:val="ae"/>
            <w:color w:val="auto"/>
            <w:sz w:val="28"/>
            <w:szCs w:val="28"/>
            <w:u w:val="none"/>
          </w:rPr>
          <w:t>пунктом "б" пункта 2 части 2 статьи 10</w:t>
        </w:r>
      </w:hyperlink>
      <w:r w:rsidRPr="00726DBD">
        <w:rPr>
          <w:sz w:val="28"/>
          <w:szCs w:val="28"/>
        </w:rPr>
        <w:t xml:space="preserve"> Федерального закона N 294-ФЗ, а также проверки соблюдения требований земельного законодательства в сл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чаях надлежащего уведомления собственников земельных участков, земл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пользователей, землевладельцев и арендаторов земельных участков»;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1.2. Изложить   подпункт 1.5.3.11 в редакции: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«1.5.3.11. Требовать от юридического лица, индивидуального предпр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нимателя представления документов, информации до даты начала провед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ния проверки. Орган муниципального  земельного контроля после принятия распоряжения о проведении проверки вправе запрашивать необходимые д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кументы и (или) информацию в рамках межведомственного информационн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го взаимодействия.»;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1.3. Изложить  абзацы 2, 16 подпункта 3.1.1 пункта 3.1 в редакции:</w:t>
      </w:r>
    </w:p>
    <w:p w:rsidR="00726DBD" w:rsidRPr="00726DBD" w:rsidRDefault="00726DBD" w:rsidP="00726D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lastRenderedPageBreak/>
        <w:t>«Плановые проверки проводятся на основании разрабатываемых и утверждаемых Администрацией Валдайского муниципального района еж</w:t>
      </w:r>
      <w:r w:rsidRPr="00726DBD">
        <w:rPr>
          <w:rFonts w:ascii="Times New Roman" w:hAnsi="Times New Roman" w:cs="Times New Roman"/>
          <w:sz w:val="28"/>
          <w:szCs w:val="28"/>
        </w:rPr>
        <w:t>е</w:t>
      </w:r>
      <w:r w:rsidRPr="00726DBD">
        <w:rPr>
          <w:rFonts w:ascii="Times New Roman" w:hAnsi="Times New Roman" w:cs="Times New Roman"/>
          <w:sz w:val="28"/>
          <w:szCs w:val="28"/>
        </w:rPr>
        <w:t>годных планов проверок, в которых указываются следующие сведения:».;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Прокуратура Валдайского района рассматривает проект ежегодного плана проведения плановых проверок на предмет законности включения в них объектов муниципального земельного контроля и в срок до 1 октября г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да, предшествующего году проведения плановых проверок, вносит предл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жения  руководителю уполномоченного органа муниципального земельного контроля об устранении выявленных замечаний и о проведении при возмо</w:t>
      </w:r>
      <w:r w:rsidRPr="00726DBD">
        <w:rPr>
          <w:sz w:val="28"/>
          <w:szCs w:val="28"/>
        </w:rPr>
        <w:t>ж</w:t>
      </w:r>
      <w:r w:rsidRPr="00726DBD">
        <w:rPr>
          <w:sz w:val="28"/>
          <w:szCs w:val="28"/>
        </w:rPr>
        <w:t>ности в отношении отдельных юридических лиц, индивидуальных предпр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нимателей совместных плановых проверок.";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1.4. Изложить   подпункт 3.1.2 в редакции:</w:t>
      </w:r>
    </w:p>
    <w:p w:rsidR="00726DBD" w:rsidRPr="00726DBD" w:rsidRDefault="00726DBD" w:rsidP="00726DBD">
      <w:pPr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«3.1.2. Принятие распоряжения о проведении поверки.</w:t>
      </w:r>
    </w:p>
    <w:p w:rsidR="00726DBD" w:rsidRPr="00726DBD" w:rsidRDefault="00726DBD" w:rsidP="00726DBD">
      <w:pPr>
        <w:adjustRightInd w:val="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     </w:t>
      </w:r>
      <w:r w:rsidRPr="00726DBD">
        <w:rPr>
          <w:sz w:val="28"/>
          <w:szCs w:val="28"/>
        </w:rPr>
        <w:tab/>
        <w:t>Основанием для начала административной процедуры  является наступление срока проведения плановой проверки, согласно утвержденному еж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 xml:space="preserve">годному плану проведения проверок. </w:t>
      </w:r>
    </w:p>
    <w:p w:rsidR="00726DBD" w:rsidRPr="00726DBD" w:rsidRDefault="00726DBD" w:rsidP="00726DBD">
      <w:pPr>
        <w:adjustRightInd w:val="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    </w:t>
      </w:r>
      <w:r w:rsidRPr="00726DBD">
        <w:rPr>
          <w:sz w:val="28"/>
          <w:szCs w:val="28"/>
        </w:rPr>
        <w:tab/>
        <w:t>Администрацией Валдайского муниципального района - уполномоче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ным органом муниципального земельного контроля издается распоряжение о проведении плановой проверки, в котором указываются: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3.1.2.1.Наименование органа муниципального контроля, а также вид (виды), муниципального контроля;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3.1.2.2.Фамилии, имена, отчества, должности должностного лица или должностных лиц, уполномоченных на проведение проверки, а также 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влекаемых к проведению проверки экспертов, представителей экспертных организаций;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3.1.2.3.Наименование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ных структурных подразделений) или места фактического осуществления д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ятельности индивидуальными предпринимателями;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3.1.2.4.Цели, задачи, предмет проверки и срок ее проведения;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3.1.2.5.Правовые основания проведения проверки;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Подлежащие проверке обязательные требования и требования, уст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новленные муниципальными правовыми актами, в том числе реквизиты пр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верочного листа (списка контрольных вопросов), если при проведении пл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новой проверки должен быть использован проверочный лист (список ко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трольных вопросов);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3.1.2.6.сроки проведения и перечень мероприятий по контролю, нео</w:t>
      </w:r>
      <w:r w:rsidRPr="00726DBD">
        <w:rPr>
          <w:sz w:val="28"/>
          <w:szCs w:val="28"/>
        </w:rPr>
        <w:t>б</w:t>
      </w:r>
      <w:r w:rsidRPr="00726DBD">
        <w:rPr>
          <w:sz w:val="28"/>
          <w:szCs w:val="28"/>
        </w:rPr>
        <w:t>ходимых для достижения целей и задач проведения проверки;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3.1.2.7.Перечень административных регламентов по осуществлению государственного контроля (надзора), осуществлению муниципального ко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троля;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3.1.2.8.Перечень документов, представление которых юридическим л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цом, индивидуальным предпринимателем необходимо для достижения целей и задач проведения проверки;</w:t>
      </w:r>
    </w:p>
    <w:p w:rsidR="00726DBD" w:rsidRPr="00726DBD" w:rsidRDefault="00726DBD" w:rsidP="007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DBD">
        <w:rPr>
          <w:sz w:val="28"/>
          <w:szCs w:val="28"/>
        </w:rPr>
        <w:lastRenderedPageBreak/>
        <w:t xml:space="preserve"> </w:t>
      </w:r>
      <w:r w:rsidRPr="00726DBD">
        <w:rPr>
          <w:sz w:val="28"/>
          <w:szCs w:val="28"/>
        </w:rPr>
        <w:tab/>
        <w:t>3.1.2.9.Даты начала и окончания проведения проверки;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3.1.2.10.Иные сведения, если это предусмотрено типовой формой ра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поряжения руководителя, заместителя руководителя органа, органа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контроля.</w:t>
      </w:r>
    </w:p>
    <w:p w:rsidR="00726DBD" w:rsidRPr="00726DBD" w:rsidRDefault="00726DBD" w:rsidP="00726DBD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Замена уполномоченного должностного лица, срока (дат начала и окончания) проведения проверки, предмета или вида (при необходимости) оформляются распоряжением Администрации Валдайского муниципального района о внесении изменений в распоряжение о проведении проверки.</w:t>
      </w:r>
    </w:p>
    <w:p w:rsidR="00726DBD" w:rsidRPr="00726DBD" w:rsidRDefault="00726DBD" w:rsidP="00726DBD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Результатом выполнения административной процедуры является 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нятие Администрацией Валдайского муниципального района распоряжения о проведении проверки в отношении юридического лица, индивидуального предпринимателя.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О проведении плановой проверки юридическое лицо, индивидуальный предприниматель уведомляются  Администрацией муниципального района  не позднее, чем за три рабочих дня до начала её проведения посредством направления копии распоряжения Администрации Валдайского муниципал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ного района о начале проведения плановой проверки заказным почтовым о</w:t>
      </w:r>
      <w:r w:rsidRPr="00726DBD">
        <w:rPr>
          <w:sz w:val="28"/>
          <w:szCs w:val="28"/>
        </w:rPr>
        <w:t>т</w:t>
      </w:r>
      <w:r w:rsidRPr="00726DBD">
        <w:rPr>
          <w:sz w:val="28"/>
          <w:szCs w:val="28"/>
        </w:rPr>
        <w:t>правлением с уведомлением о вручении и (или) посредством электронного документа, подписанного усиленной квалифицированной электронной по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</w:t>
      </w:r>
      <w:r w:rsidRPr="00726DBD">
        <w:rPr>
          <w:sz w:val="28"/>
          <w:szCs w:val="28"/>
        </w:rPr>
        <w:t>т</w:t>
      </w:r>
      <w:r w:rsidRPr="00726DBD">
        <w:rPr>
          <w:sz w:val="28"/>
          <w:szCs w:val="28"/>
        </w:rPr>
        <w:t>ственно в едином государственном реестре юридических лиц, едином гос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дарственном реестре индивидуальных предпринимателей либо ранее был представлен юридическим лицом, индивидуальным предпринимателем в о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ган государственного контроля (надзора), орган муниципального контроля, или иным доступным способом.»;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1.5. Изложить подпункт 3.2.1.2 пункта 3.2.1 в редакции: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«3.2.1.2. Поступление в орган муниципального контроля заявления от юридического лица или индивидуального предпринимателя о предоставл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нии правового статуса, специального разрешения (лицензии) на право ос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ного предпринимателя предусмотрено правилами предоставления правового статуса, специального разрешения (лицензии), выдачи разрешения (соглас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вания);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мотивированное представление должностного лица органа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земельного контроля по результатам анализа результатов меропр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ятий по контролю без взаимодействия с юридическими лицами, индивид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альными предпринимателями, рассмотрения или предварительной прове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управления, из средств массовой информации о следующих фактах: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lastRenderedPageBreak/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</w:t>
      </w:r>
      <w:r w:rsidRPr="00726DBD">
        <w:rPr>
          <w:sz w:val="28"/>
          <w:szCs w:val="28"/>
        </w:rPr>
        <w:t>й</w:t>
      </w:r>
      <w:r w:rsidRPr="00726DBD">
        <w:rPr>
          <w:sz w:val="28"/>
          <w:szCs w:val="28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 w:rsidRPr="00726DBD">
        <w:rPr>
          <w:sz w:val="28"/>
          <w:szCs w:val="28"/>
        </w:rPr>
        <w:t>ю</w:t>
      </w:r>
      <w:r w:rsidRPr="00726DBD">
        <w:rPr>
          <w:sz w:val="28"/>
          <w:szCs w:val="28"/>
        </w:rPr>
        <w:t>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причинение вреда жизни, здоровью граждан, вреда животным, раст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ниям, окружающей среде, объектам культурного наследия (памятникам и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течного фонда, безопасности государства, а также возникновение чрезвыча</w:t>
      </w:r>
      <w:r w:rsidRPr="00726DBD">
        <w:rPr>
          <w:sz w:val="28"/>
          <w:szCs w:val="28"/>
        </w:rPr>
        <w:t>й</w:t>
      </w:r>
      <w:r w:rsidRPr="00726DBD">
        <w:rPr>
          <w:sz w:val="28"/>
          <w:szCs w:val="28"/>
        </w:rPr>
        <w:t>ных ситуаций природного и техногенного характера.»;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1.6. Изложить подпункт 3.2.1.3 пункта 3.2.1 в редакции: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«3.2.1.3.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нии требования прокурора о проведении внеплановой проверки в рамках надзора за исполнением законов по поступившим в органы прокуратуры м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териалам и обращениям.</w:t>
      </w:r>
    </w:p>
    <w:p w:rsidR="00726DBD" w:rsidRPr="00726DBD" w:rsidRDefault="00726DBD" w:rsidP="00726D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в форме документарной проверки и (или) выездной проверки. 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по основаниям, указанным в по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пунктах «а» и «б» пункта  3.2.1.2 административного регламента, Админ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страцией муниципального района после согласования с органом прокуратуры по месту осуществления деятельности таких юридических лиц, индивид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альных предпринимателей.</w:t>
      </w:r>
    </w:p>
    <w:p w:rsidR="00726DBD" w:rsidRPr="00726DBD" w:rsidRDefault="00726DBD" w:rsidP="00726DBD">
      <w:pPr>
        <w:adjustRightInd w:val="0"/>
        <w:ind w:firstLine="72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Обращения и заявления, не позволяющие установить лицо, обративш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еся орган муниципального контроля, а также обращения и заявления, не с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держащие сведений о фактах, указанных в подпункте 3.2.1.2 администрати</w:t>
      </w:r>
      <w:r w:rsidRPr="00726DBD">
        <w:rPr>
          <w:sz w:val="28"/>
          <w:szCs w:val="28"/>
        </w:rPr>
        <w:t>в</w:t>
      </w:r>
      <w:r w:rsidRPr="00726DBD">
        <w:rPr>
          <w:sz w:val="28"/>
          <w:szCs w:val="28"/>
        </w:rPr>
        <w:t>ного регламента, не могут служить основанием для проведения внеплан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вой проверки. В случае, если изложенная в обращении или заявлении информ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ция может в соответствии с подпунктом 3.2.1.2 административного регл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мента являться основанием для проведения внеплановой проверки, дол</w:t>
      </w:r>
      <w:r w:rsidRPr="00726DBD">
        <w:rPr>
          <w:sz w:val="28"/>
          <w:szCs w:val="28"/>
        </w:rPr>
        <w:t>ж</w:t>
      </w:r>
      <w:r w:rsidRPr="00726DBD">
        <w:rPr>
          <w:sz w:val="28"/>
          <w:szCs w:val="28"/>
        </w:rPr>
        <w:t>ностное лицо органа государственного контроля (надзора), органа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контроля при наличии у него обоснованных сомнений в авто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стве обращения или заявления обязано принять разумные меры к установл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нию обратившегося лица. Обращения и заявления, направленные заявителем в форме электронных документов, могут служить основанием для провед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 xml:space="preserve">ния </w:t>
      </w:r>
      <w:r w:rsidRPr="00726DBD">
        <w:rPr>
          <w:sz w:val="28"/>
          <w:szCs w:val="28"/>
        </w:rPr>
        <w:lastRenderedPageBreak/>
        <w:t>внеплановой проверки только при условии, что они были направлены заяв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телем с использованием средств информационно-коммуникационных техн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логий, предусматривающих обязательную авторизацию заявителя в единой системе идентификации и аутентификации.</w:t>
      </w:r>
    </w:p>
    <w:p w:rsidR="00726DBD" w:rsidRPr="00726DBD" w:rsidRDefault="00726DBD" w:rsidP="007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 При рассмотрении обращений и заявлений, информации о фактах, ук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занных в подпункте 3.2.1.2 административного регламента, должны учит</w:t>
      </w:r>
      <w:r w:rsidRPr="00726DBD">
        <w:rPr>
          <w:sz w:val="28"/>
          <w:szCs w:val="28"/>
        </w:rPr>
        <w:t>ы</w:t>
      </w:r>
      <w:r w:rsidRPr="00726DBD">
        <w:rPr>
          <w:sz w:val="28"/>
          <w:szCs w:val="28"/>
        </w:rPr>
        <w:t>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альных предпринимателей.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При отсутствии достоверной информации о лице, допустившем нар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шение обязательных требований, достаточных данных о нарушении обяз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тельных требований либо о фактах, указанных в подпункте 3.2.1.2, уполн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моченными должностными лицами органа муниципального земельного ко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троля может быть проведена предварительная проверка поступившей и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формацию, проводится рассмотрение документов юридического лица, инд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видуального предпринимателя, имеющихся в распоряжении органа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контроля, при необходимости проводятся мероприятия по контр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лю, осуществляемые без взаимодействия с юридическими лицами, индив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дуальными предпринимателями и без возложения на указанных лиц обяза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ности по представлению информации и исполнению требований органов м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ниципального контроля. В рамках предварительной проверки у юридическ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го лица, индивидуального предпринимателя могут быть запрошены поясн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ния в отношении полученной информации, но представление таких поясн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ний и иных документов не является обязательным.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При выявлении по результатам предварительной проверки лиц, доп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стивших нарушение обязательных требований, получении достаточных да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ных о нарушении обязательных требований либо о фактах, указанных по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пункте 3.2.1.2  административного регламента, уполномоченное должностное лицо органа муниципального земельного контроля подготавливает мотив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рованное представление о назначении внеплановой проверки по основаниям, указанным подпункте 3.2.1.2 административного регламента. По результатам предварительной проверки меры по привлечению юридического лица, инд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видуального предпринимателя к ответственности не принимаются.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По решению руководителя органа муниципального земельного ко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троля предварительная проверка, внеплановая проверка прекращаются, если п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нии.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Орган муниципального земельного контроля вправе обратиться в суд с иском о взыскании с гражданина, в том числе с юридического лица, индив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lastRenderedPageBreak/>
        <w:t>дуального предпринимателя, расходов, понесенных органом муниципального земельного контроля в связи с рассмотрением поступивших заявлений, о</w:t>
      </w:r>
      <w:r w:rsidRPr="00726DBD">
        <w:rPr>
          <w:sz w:val="28"/>
          <w:szCs w:val="28"/>
        </w:rPr>
        <w:t>б</w:t>
      </w:r>
      <w:r w:rsidRPr="00726DBD">
        <w:rPr>
          <w:sz w:val="28"/>
          <w:szCs w:val="28"/>
        </w:rPr>
        <w:t>ращений указанных лиц, если в заявлениях, обращениях были указаны зав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домо ложные сведения.";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1.7. Изложить пункт 3.2.2 в редакции:</w:t>
      </w:r>
    </w:p>
    <w:p w:rsidR="00726DBD" w:rsidRPr="00726DBD" w:rsidRDefault="00726DBD" w:rsidP="00726D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>«3.2.2. Издание распоряжения  о проведении проверки.</w:t>
      </w:r>
    </w:p>
    <w:p w:rsidR="00726DBD" w:rsidRPr="00726DBD" w:rsidRDefault="00726DBD" w:rsidP="00726DB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 xml:space="preserve">      </w:t>
      </w:r>
      <w:r w:rsidRPr="00726DBD">
        <w:rPr>
          <w:rFonts w:ascii="Times New Roman" w:hAnsi="Times New Roman" w:cs="Times New Roman"/>
          <w:sz w:val="28"/>
          <w:szCs w:val="28"/>
        </w:rPr>
        <w:tab/>
        <w:t>Основанием для начала исполнения административной процедуры я</w:t>
      </w:r>
      <w:r w:rsidRPr="00726DBD">
        <w:rPr>
          <w:rFonts w:ascii="Times New Roman" w:hAnsi="Times New Roman" w:cs="Times New Roman"/>
          <w:sz w:val="28"/>
          <w:szCs w:val="28"/>
        </w:rPr>
        <w:t>в</w:t>
      </w:r>
      <w:r w:rsidRPr="00726DBD">
        <w:rPr>
          <w:rFonts w:ascii="Times New Roman" w:hAnsi="Times New Roman" w:cs="Times New Roman"/>
          <w:sz w:val="28"/>
          <w:szCs w:val="28"/>
        </w:rPr>
        <w:t xml:space="preserve">ляется  выявление оснований для проведения проверки. </w:t>
      </w:r>
      <w:r w:rsidRPr="00726DBD">
        <w:rPr>
          <w:rFonts w:ascii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Pr="00726DBD">
        <w:rPr>
          <w:rFonts w:ascii="Times New Roman" w:hAnsi="Times New Roman" w:cs="Times New Roman"/>
          <w:sz w:val="28"/>
          <w:szCs w:val="28"/>
        </w:rPr>
        <w:t xml:space="preserve">   готовится проект распоряжения о назначении внепл</w:t>
      </w:r>
      <w:r w:rsidRPr="00726DBD">
        <w:rPr>
          <w:rFonts w:ascii="Times New Roman" w:hAnsi="Times New Roman" w:cs="Times New Roman"/>
          <w:sz w:val="28"/>
          <w:szCs w:val="28"/>
        </w:rPr>
        <w:t>а</w:t>
      </w:r>
      <w:r w:rsidRPr="00726DBD">
        <w:rPr>
          <w:rFonts w:ascii="Times New Roman" w:hAnsi="Times New Roman" w:cs="Times New Roman"/>
          <w:sz w:val="28"/>
          <w:szCs w:val="28"/>
        </w:rPr>
        <w:t>новой проверки.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 день подписания распоряжения руководителем, первым заместит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лем руководителя органа муниципального земельного контроля о проведении внеплановой выездной проверки юридического лица, индивидуального пре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принимателя в целях согласования ее проведения Администрация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района представляет либо направляют заказным почтовым отпра</w:t>
      </w:r>
      <w:r w:rsidRPr="00726DBD">
        <w:rPr>
          <w:sz w:val="28"/>
          <w:szCs w:val="28"/>
        </w:rPr>
        <w:t>в</w:t>
      </w:r>
      <w:r w:rsidRPr="00726DBD">
        <w:rPr>
          <w:sz w:val="28"/>
          <w:szCs w:val="28"/>
        </w:rPr>
        <w:t>лением с уведомлением о вручении или в форме электронного документа, подписанного усиленной квалифицированной электронной подписью, в о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поряжения руководителя, первого заместителя руководителя органа муниц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пального земельного контроля о проведении внеплановой выездной проверки и документы, которые содержат сведения, послужившие основанием ее пр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ведения.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Если основанием для проведения внеплановой выездной проверки я</w:t>
      </w:r>
      <w:r w:rsidRPr="00726DBD">
        <w:rPr>
          <w:sz w:val="28"/>
          <w:szCs w:val="28"/>
        </w:rPr>
        <w:t>в</w:t>
      </w:r>
      <w:r w:rsidRPr="00726DBD">
        <w:rPr>
          <w:sz w:val="28"/>
          <w:szCs w:val="28"/>
        </w:rPr>
        <w:t>ляется причинение вреда жизни, здоровью граждан, вреда животным, раст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ниям, окружающей среде, объектам культурного наследия (памятникам и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течного фонда, безопасности государства, а также возникновение чрезвыча</w:t>
      </w:r>
      <w:r w:rsidRPr="00726DBD">
        <w:rPr>
          <w:sz w:val="28"/>
          <w:szCs w:val="28"/>
        </w:rPr>
        <w:t>й</w:t>
      </w:r>
      <w:r w:rsidRPr="00726DBD">
        <w:rPr>
          <w:sz w:val="28"/>
          <w:szCs w:val="28"/>
        </w:rPr>
        <w:t>ных ситуаций природного и техногенного характера, обнаружение наруш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ний обязательных требований и требований, установленных муниципальн</w:t>
      </w:r>
      <w:r w:rsidRPr="00726DBD">
        <w:rPr>
          <w:sz w:val="28"/>
          <w:szCs w:val="28"/>
        </w:rPr>
        <w:t>ы</w:t>
      </w:r>
      <w:r w:rsidRPr="00726DBD">
        <w:rPr>
          <w:sz w:val="28"/>
          <w:szCs w:val="28"/>
        </w:rPr>
        <w:t>ми правовыми актами, в момент совершения таких нарушений в связи с необходимостью принятия неотложных мер Администрация муниципального района вправе приступить к проведению внеплановой выездной проверки незамедлительно с извещением органов прокуратуры о проведении меропр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ятий по контролю посредством направления документов, предусмотренных типовой формой, утвержденной приказом Министерства экономического развития Российской Федерации от 30 апреля 2009 года № 141 «О реализ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ции положений федерального закона «О защите прав юридических лиц и и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дивидуальных предпринимателей при осуществлении государственного ко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троля (надзора) и муниципального контроля», в органы прокуратуры в теч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lastRenderedPageBreak/>
        <w:t>ние двадцати четырех часов. В этом случае прокурор или его заместитель принимает решение о согласовании проведения внеплановой выездной пр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верки в день поступления соответствующих документов.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О проведении внеплановой выездной проверки, за исключением вн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плановой выездной проверки, основания проведения которой указаны в по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пункте 3.2.1.2  административного регламента, настоящей статьи, юридич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ское лицо, индивидуальный предприниматель уведомляются органом гос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дарственного контроля (надзора), органом муниципального контроля не м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нимателя, если такой адрес содержится соответственно в едином госуда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ственном реестре юридических лиц, едином государственном реестре инд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видуальных предпринимателей либо ранее был представлен юридическим лицом, индивидуальным предпринимателем в орган муниципального земел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ного контроля.</w:t>
      </w:r>
    </w:p>
    <w:p w:rsidR="00726DBD" w:rsidRPr="00726DBD" w:rsidRDefault="00726DBD" w:rsidP="007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  В случае, если в результате деятельности юридического лица, индив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дуального предпринимателя причинен или причиняется вред жизни, здор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вью граждан, вред животным, растениям, окружающей среде, объектам кул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турного наследия (памятникам истории и культуры) народов Российской Ф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дерации, музейным предметам и музейным коллекциям, включенным в с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став Музейного фонда Российской Федерации, особо ценным, в том числе уникальным, документам Архивного фонда Российской Федерации, док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ментам, имеющим особое историческое, научное, культурное значение, вх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дящим в состав национального библиотечного фонда, безопасности госуда</w:t>
      </w:r>
      <w:r w:rsidRPr="00726DBD">
        <w:rPr>
          <w:sz w:val="28"/>
          <w:szCs w:val="28"/>
        </w:rPr>
        <w:t>р</w:t>
      </w:r>
      <w:r w:rsidRPr="00726DBD">
        <w:rPr>
          <w:sz w:val="28"/>
          <w:szCs w:val="28"/>
        </w:rPr>
        <w:t>ства, а также возникли или могут возникнуть чрезвычайные ситуации 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родного и техногенного характера, предварительное уведомление юридич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ских лиц, индивидуальных предпринимателей о начале проведения внепл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новой выездной проверки не требуется.</w:t>
      </w:r>
    </w:p>
    <w:p w:rsidR="00726DBD" w:rsidRPr="00726DBD" w:rsidRDefault="00726DBD" w:rsidP="00726DBD">
      <w:pPr>
        <w:adjustRightInd w:val="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</w:t>
      </w:r>
      <w:r w:rsidRPr="00726DBD">
        <w:rPr>
          <w:sz w:val="28"/>
          <w:szCs w:val="28"/>
        </w:rPr>
        <w:tab/>
        <w:t>В случае если основанием для проведения внеплановой проверки явл</w:t>
      </w:r>
      <w:r w:rsidRPr="00726DBD">
        <w:rPr>
          <w:sz w:val="28"/>
          <w:szCs w:val="28"/>
        </w:rPr>
        <w:t>я</w:t>
      </w:r>
      <w:r w:rsidRPr="00726DBD">
        <w:rPr>
          <w:sz w:val="28"/>
          <w:szCs w:val="28"/>
        </w:rPr>
        <w:t>ется истечение срока исполнения юридическим лицом, индивидуальным предпринимателем предписания об устранении выявленного нарушения об</w:t>
      </w:r>
      <w:r w:rsidRPr="00726DBD">
        <w:rPr>
          <w:sz w:val="28"/>
          <w:szCs w:val="28"/>
        </w:rPr>
        <w:t>я</w:t>
      </w:r>
      <w:r w:rsidRPr="00726DBD">
        <w:rPr>
          <w:sz w:val="28"/>
          <w:szCs w:val="28"/>
        </w:rPr>
        <w:t>зательных требований и (или) требований, установленных муниципальными правовыми актами, предметом такой проверки может являться только испо</w:t>
      </w:r>
      <w:r w:rsidRPr="00726DBD">
        <w:rPr>
          <w:sz w:val="28"/>
          <w:szCs w:val="28"/>
        </w:rPr>
        <w:t>л</w:t>
      </w:r>
      <w:r w:rsidRPr="00726DBD">
        <w:rPr>
          <w:sz w:val="28"/>
          <w:szCs w:val="28"/>
        </w:rPr>
        <w:t>нение выданного Администрацией муниципального района предписания.</w:t>
      </w:r>
    </w:p>
    <w:p w:rsidR="00726DBD" w:rsidRPr="00726DBD" w:rsidRDefault="00726DBD" w:rsidP="00726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DBD">
        <w:rPr>
          <w:rFonts w:ascii="Times New Roman" w:hAnsi="Times New Roman" w:cs="Times New Roman"/>
          <w:sz w:val="28"/>
          <w:szCs w:val="28"/>
        </w:rPr>
        <w:t xml:space="preserve">          В случае проведения внеплановой выездной проверки членов самор</w:t>
      </w:r>
      <w:r w:rsidRPr="00726DBD">
        <w:rPr>
          <w:rFonts w:ascii="Times New Roman" w:hAnsi="Times New Roman" w:cs="Times New Roman"/>
          <w:sz w:val="28"/>
          <w:szCs w:val="28"/>
        </w:rPr>
        <w:t>е</w:t>
      </w:r>
      <w:r w:rsidRPr="00726DBD">
        <w:rPr>
          <w:rFonts w:ascii="Times New Roman" w:hAnsi="Times New Roman" w:cs="Times New Roman"/>
          <w:sz w:val="28"/>
          <w:szCs w:val="28"/>
        </w:rPr>
        <w:t>гулируемой организации уполномоченный орган обязан уведомить самор</w:t>
      </w:r>
      <w:r w:rsidRPr="00726DBD">
        <w:rPr>
          <w:rFonts w:ascii="Times New Roman" w:hAnsi="Times New Roman" w:cs="Times New Roman"/>
          <w:sz w:val="28"/>
          <w:szCs w:val="28"/>
        </w:rPr>
        <w:t>е</w:t>
      </w:r>
      <w:r w:rsidRPr="00726DBD">
        <w:rPr>
          <w:rFonts w:ascii="Times New Roman" w:hAnsi="Times New Roman" w:cs="Times New Roman"/>
          <w:sz w:val="28"/>
          <w:szCs w:val="28"/>
        </w:rPr>
        <w:t>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726DBD" w:rsidRPr="00726DBD" w:rsidRDefault="00726DBD" w:rsidP="00726DBD">
      <w:pPr>
        <w:adjustRightInd w:val="0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          В случае выявления нарушений членами саморегулируемой организ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ции обязательных требований и требований, установленных муниципальн</w:t>
      </w:r>
      <w:r w:rsidRPr="00726DBD">
        <w:rPr>
          <w:sz w:val="28"/>
          <w:szCs w:val="28"/>
        </w:rPr>
        <w:t>ы</w:t>
      </w:r>
      <w:r w:rsidRPr="00726DBD">
        <w:rPr>
          <w:sz w:val="28"/>
          <w:szCs w:val="28"/>
        </w:rPr>
        <w:t>ми правовыми актами, должностные лица уполномоченного органа при пр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 xml:space="preserve">ведении внеплановой выездной проверки таких членов саморегулируемой </w:t>
      </w:r>
      <w:r w:rsidRPr="00726DBD">
        <w:rPr>
          <w:sz w:val="28"/>
          <w:szCs w:val="28"/>
        </w:rPr>
        <w:lastRenderedPageBreak/>
        <w:t>организации обязаны сообщить в саморегулируемую организацию о выя</w:t>
      </w:r>
      <w:r w:rsidRPr="00726DBD">
        <w:rPr>
          <w:sz w:val="28"/>
          <w:szCs w:val="28"/>
        </w:rPr>
        <w:t>в</w:t>
      </w:r>
      <w:r w:rsidRPr="00726DBD">
        <w:rPr>
          <w:sz w:val="28"/>
          <w:szCs w:val="28"/>
        </w:rPr>
        <w:t>ленных нарушениях в течение пяти рабочих дней со дня окончания провед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ния внеплановой выездной проверки.»;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1.8. Изложить  абзацы 15, 19 подпункта 3.1.3 пункта 3.1 в редакции: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«Указанные в запросе документы представляются в виде копий, зав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ренных печатью (при ее наличии) и соответственно подписью индивидуал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ного предпринимателя, его уполномоченного представителя, руководителя, иного должностного лица юридического лица. Юридическое лицо, индив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дуальный предприниматель вправе представить указанные в запросе док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менты в форме электронных документов, подписанных усиленной квалиф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цированной электронной подписью.»;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«Должностное лицо, которое проводит документарную проверку, об</w:t>
      </w:r>
      <w:r w:rsidRPr="00726DBD">
        <w:rPr>
          <w:sz w:val="28"/>
          <w:szCs w:val="28"/>
        </w:rPr>
        <w:t>я</w:t>
      </w:r>
      <w:r w:rsidRPr="00726DBD">
        <w:rPr>
          <w:sz w:val="28"/>
          <w:szCs w:val="28"/>
        </w:rPr>
        <w:t>зано рассмотреть представленные руководителем или иным должностным лицом юридического лица, индивидуальным предпринимателем, его упо</w:t>
      </w:r>
      <w:r w:rsidRPr="00726DBD">
        <w:rPr>
          <w:sz w:val="28"/>
          <w:szCs w:val="28"/>
        </w:rPr>
        <w:t>л</w:t>
      </w:r>
      <w:r w:rsidRPr="00726DBD">
        <w:rPr>
          <w:sz w:val="28"/>
          <w:szCs w:val="28"/>
        </w:rPr>
        <w:t>номоченным представителем пояснения и документы, подтверждающие д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стоверность ранее представленных документов. В случае, если после ра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смотрения представленных пояснений и документов либо при отсутствии п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яснений  орган муниципального контроля установят признаки нарушения обяз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тельных требований или требований, установленных муниципальными правовыми актами, должностные лица  органа муниципального контроля вправе провести выездную проверку. При проведении выездной проверки 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прещается требовать от юридического лица, индивидуального предприним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теля представления документов и (или) информации, которые были пре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ставлены ими в ходе проведения документарной проверки.»;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 xml:space="preserve">1.9. Дополнить пункт 3.1.3 абзацем следующего содержания: </w:t>
      </w:r>
    </w:p>
    <w:p w:rsidR="00726DBD" w:rsidRPr="00726DBD" w:rsidRDefault="00726DBD" w:rsidP="00726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«В случае, если проведение плановой или внеплановой выездной пр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верки оказалось невозможным в связи с отсутствием индивидуального пре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принимателя, его уполномоченного представителя, руководителя или иного должностного лица юридического лица, либо в связи с фактическим неос</w:t>
      </w:r>
      <w:r w:rsidRPr="00726DBD">
        <w:rPr>
          <w:sz w:val="28"/>
          <w:szCs w:val="28"/>
        </w:rPr>
        <w:t>у</w:t>
      </w:r>
      <w:r w:rsidRPr="00726DBD">
        <w:rPr>
          <w:sz w:val="28"/>
          <w:szCs w:val="28"/>
        </w:rPr>
        <w:t>ществлением деятельности юридическим лицом, индивидуальным предпр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нимателем, либо в связи с иными действиями (бездействием) индивидуал</w:t>
      </w:r>
      <w:r w:rsidRPr="00726DBD">
        <w:rPr>
          <w:sz w:val="28"/>
          <w:szCs w:val="28"/>
        </w:rPr>
        <w:t>ь</w:t>
      </w:r>
      <w:r w:rsidRPr="00726DBD">
        <w:rPr>
          <w:sz w:val="28"/>
          <w:szCs w:val="28"/>
        </w:rPr>
        <w:t>ного предпринимателя, его уполномоченного представителя, руководителя или иного должностного лица юридического лица, повлекшими невозмо</w:t>
      </w:r>
      <w:r w:rsidRPr="00726DBD">
        <w:rPr>
          <w:sz w:val="28"/>
          <w:szCs w:val="28"/>
        </w:rPr>
        <w:t>ж</w:t>
      </w:r>
      <w:r w:rsidRPr="00726DBD">
        <w:rPr>
          <w:sz w:val="28"/>
          <w:szCs w:val="28"/>
        </w:rPr>
        <w:t>ность проведения проверки, должностное лицо органа муниципального з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мельного контроля составляет акт о невозможности проведения соотве</w:t>
      </w:r>
      <w:r w:rsidRPr="00726DBD">
        <w:rPr>
          <w:sz w:val="28"/>
          <w:szCs w:val="28"/>
        </w:rPr>
        <w:t>т</w:t>
      </w:r>
      <w:r w:rsidRPr="00726DBD">
        <w:rPr>
          <w:sz w:val="28"/>
          <w:szCs w:val="28"/>
        </w:rPr>
        <w:t>ствующей проверки с указанием причин невозможности ее проведения. В этом случае орган муниципального земельного контроля в течение трех м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сяцев со дня составления акта о невозможности проведения соответству</w:t>
      </w:r>
      <w:r w:rsidRPr="00726DBD">
        <w:rPr>
          <w:sz w:val="28"/>
          <w:szCs w:val="28"/>
        </w:rPr>
        <w:t>ю</w:t>
      </w:r>
      <w:r w:rsidRPr="00726DBD">
        <w:rPr>
          <w:sz w:val="28"/>
          <w:szCs w:val="28"/>
        </w:rPr>
        <w:t>щей проверки вправе принять решение о проведении в отношении таких юридического лица, индивидуального предпринимателя плановой или вн</w:t>
      </w:r>
      <w:r w:rsidRPr="00726DBD">
        <w:rPr>
          <w:sz w:val="28"/>
          <w:szCs w:val="28"/>
        </w:rPr>
        <w:t>е</w:t>
      </w:r>
      <w:r w:rsidRPr="00726DBD">
        <w:rPr>
          <w:sz w:val="28"/>
          <w:szCs w:val="28"/>
        </w:rPr>
        <w:t>плановой выездной проверки без внесения плановой проверки в ежегодный план пл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новых проверок и без предварительного уведомления юридического лица, индивидуального предпринимателя.»;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1.10. Изложить подпункт 3.3.4 в редакции:</w:t>
      </w:r>
    </w:p>
    <w:p w:rsidR="00726DBD" w:rsidRPr="00726DBD" w:rsidRDefault="00726DBD" w:rsidP="00726DBD">
      <w:pPr>
        <w:adjustRightInd w:val="0"/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lastRenderedPageBreak/>
        <w:t>«3.3.4. Обращения и заявления, не позволяющие установить лицо, о</w:t>
      </w:r>
      <w:r w:rsidRPr="00726DBD">
        <w:rPr>
          <w:sz w:val="28"/>
          <w:szCs w:val="28"/>
        </w:rPr>
        <w:t>б</w:t>
      </w:r>
      <w:r w:rsidRPr="00726DBD">
        <w:rPr>
          <w:sz w:val="28"/>
          <w:szCs w:val="28"/>
        </w:rPr>
        <w:t xml:space="preserve">ратившееся в Администрацию муниципального района, а также обращения и заявления, не содержащие сведений о фактах, указанных в </w:t>
      </w:r>
      <w:hyperlink r:id="rId9" w:anchor="Par5#Par5" w:history="1">
        <w:r w:rsidRPr="00726DBD">
          <w:rPr>
            <w:rStyle w:val="ae"/>
            <w:color w:val="auto"/>
            <w:sz w:val="28"/>
            <w:szCs w:val="28"/>
            <w:u w:val="none"/>
          </w:rPr>
          <w:t>подпункте 3.3.3.1</w:t>
        </w:r>
      </w:hyperlink>
      <w:r w:rsidRPr="00726DBD">
        <w:rPr>
          <w:sz w:val="28"/>
          <w:szCs w:val="28"/>
        </w:rPr>
        <w:t xml:space="preserve">  пункта 3.3.3 административного регламента, не могут служить основанием для проведения внеплановой проверки в отношении гражданина. Обращения и заявления, направленные заявителем в форме электронных документов, м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гут служить основанием для проведения внеплановой проверки только при условии, что они были направлены заявителем с использованием средств и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формационно-коммуникационных технологий, предусматривающих обяз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>тельную авторизацию заявителя в единой системе идентификации и ауте</w:t>
      </w:r>
      <w:r w:rsidRPr="00726DBD">
        <w:rPr>
          <w:sz w:val="28"/>
          <w:szCs w:val="28"/>
        </w:rPr>
        <w:t>н</w:t>
      </w:r>
      <w:r w:rsidRPr="00726DBD">
        <w:rPr>
          <w:sz w:val="28"/>
          <w:szCs w:val="28"/>
        </w:rPr>
        <w:t>тификации.";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1.11. Дополнить пункт 1.5.1 подпунктом 1.5.1.8 следующего содерж</w:t>
      </w:r>
      <w:r w:rsidRPr="00726DBD">
        <w:rPr>
          <w:sz w:val="28"/>
          <w:szCs w:val="28"/>
        </w:rPr>
        <w:t>а</w:t>
      </w:r>
      <w:r w:rsidRPr="00726DBD">
        <w:rPr>
          <w:sz w:val="28"/>
          <w:szCs w:val="28"/>
        </w:rPr>
        <w:t xml:space="preserve">ния: 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«1.5.1.8. Запрашивать в уполномоченных органах власти следующий перечень документов и информации, в том числе по межведомственному взаимодействию: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выписка из Единого государственного реестра недвижимости об о</w:t>
      </w:r>
      <w:r w:rsidRPr="00726DBD">
        <w:rPr>
          <w:sz w:val="28"/>
          <w:szCs w:val="28"/>
        </w:rPr>
        <w:t>с</w:t>
      </w:r>
      <w:r w:rsidRPr="00726DBD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мости;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выписка из Единого государственного реестра недвижимости о перех</w:t>
      </w:r>
      <w:r w:rsidRPr="00726DBD">
        <w:rPr>
          <w:sz w:val="28"/>
          <w:szCs w:val="28"/>
        </w:rPr>
        <w:t>о</w:t>
      </w:r>
      <w:r w:rsidRPr="00726DBD">
        <w:rPr>
          <w:sz w:val="28"/>
          <w:szCs w:val="28"/>
        </w:rPr>
        <w:t>де прав на объект недвижимости;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выписка из единого государственного реестра юридических лиц;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выписка из единого государственного реестра индивидуальных пре</w:t>
      </w:r>
      <w:r w:rsidRPr="00726DBD">
        <w:rPr>
          <w:sz w:val="28"/>
          <w:szCs w:val="28"/>
        </w:rPr>
        <w:t>д</w:t>
      </w:r>
      <w:r w:rsidRPr="00726DBD">
        <w:rPr>
          <w:sz w:val="28"/>
          <w:szCs w:val="28"/>
        </w:rPr>
        <w:t>принимателей;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сведения из единого реестра субъектов малого и среднего предприн</w:t>
      </w:r>
      <w:r w:rsidRPr="00726DBD">
        <w:rPr>
          <w:sz w:val="28"/>
          <w:szCs w:val="28"/>
        </w:rPr>
        <w:t>и</w:t>
      </w:r>
      <w:r w:rsidRPr="00726DBD">
        <w:rPr>
          <w:sz w:val="28"/>
          <w:szCs w:val="28"/>
        </w:rPr>
        <w:t>мательства;</w:t>
      </w:r>
    </w:p>
    <w:p w:rsidR="00726DBD" w:rsidRP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сведения Федеральной миграционной службы о месте регистрации (проживания) физического лица.».</w:t>
      </w:r>
    </w:p>
    <w:p w:rsidR="00726DBD" w:rsidRDefault="00726DBD" w:rsidP="00726DBD">
      <w:pPr>
        <w:ind w:firstLine="708"/>
        <w:jc w:val="both"/>
        <w:rPr>
          <w:sz w:val="28"/>
          <w:szCs w:val="28"/>
        </w:rPr>
      </w:pPr>
      <w:r w:rsidRPr="00726DBD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 xml:space="preserve"> </w:t>
      </w:r>
      <w:hyperlink r:id="rId10" w:history="1">
        <w:r w:rsidRPr="00726DBD">
          <w:rPr>
            <w:rStyle w:val="ae"/>
            <w:color w:val="auto"/>
            <w:sz w:val="28"/>
            <w:szCs w:val="28"/>
            <w:u w:val="none"/>
          </w:rPr>
          <w:t>http://valdayadm.ru</w:t>
        </w:r>
      </w:hyperlink>
      <w:r w:rsidRPr="00726DBD">
        <w:rPr>
          <w:sz w:val="28"/>
          <w:szCs w:val="28"/>
        </w:rPr>
        <w:t>,</w:t>
      </w:r>
      <w:r>
        <w:rPr>
          <w:sz w:val="28"/>
          <w:szCs w:val="28"/>
        </w:rPr>
        <w:t xml:space="preserve"> в региональной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 федеральной государственной информационной системе «Единый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 государственных и муниципальных услуг (функций)».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7B" w:rsidRDefault="00B9077B">
      <w:r>
        <w:separator/>
      </w:r>
    </w:p>
  </w:endnote>
  <w:endnote w:type="continuationSeparator" w:id="0">
    <w:p w:rsidR="00B9077B" w:rsidRDefault="00B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7B" w:rsidRDefault="00B9077B">
      <w:r>
        <w:separator/>
      </w:r>
    </w:p>
  </w:footnote>
  <w:footnote w:type="continuationSeparator" w:id="0">
    <w:p w:rsidR="00B9077B" w:rsidRDefault="00B9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5EE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0EAF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26DBD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5EE7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077B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726DB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726DB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320E6051BC946CD66056923199B8DE024DBCEEBAB3D56BA6E1E517CEE2EBCA2427459Bh6w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5;&#1054;&#1057;&#1058;&#1040;&#1053;&#1054;&#1042;&#1051;&#1045;&#1053;&#1048;&#1071;\&#1047;&#1045;&#1052;&#1045;&#1051;&#1068;&#1053;&#1067;&#1049;%20&#1050;&#1054;&#1053;&#1058;&#1056;&#1054;&#1051;&#1068;%20%20&#1042;&#1072;&#1083;&#1076;&#1072;&#108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24463</CharactersWithSpaces>
  <SharedDoc>false</SharedDoc>
  <HLinks>
    <vt:vector size="18" baseType="variant">
      <vt:variant>
        <vt:i4>65610</vt:i4>
      </vt:variant>
      <vt:variant>
        <vt:i4>6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обмена\МАШБЮРО\РАСТРИГИНА\ПОСТАНОВЛЕНИЯ\ЗЕМЕЛЬНЫЙ КОНТРОЛЬ  Валдай.doc</vt:lpwstr>
      </vt:variant>
      <vt:variant>
        <vt:lpwstr>Par5#Par5</vt:lpwstr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consultantplus://offline/ref=BA99320E6051BC946CD66056923199B8DE024DBCEEBAB3D56BA6E1E517CEE2EBCA2427459Bh6w4M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2017-03-20T07:47:00Z</cp:lastPrinted>
  <dcterms:created xsi:type="dcterms:W3CDTF">2017-03-20T08:21:00Z</dcterms:created>
  <dcterms:modified xsi:type="dcterms:W3CDTF">2017-03-20T08:21:00Z</dcterms:modified>
</cp:coreProperties>
</file>