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226519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6B4C56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2018D" w:rsidRDefault="006B4C56" w:rsidP="00C4619C">
      <w:pPr>
        <w:jc w:val="center"/>
        <w:rPr>
          <w:sz w:val="28"/>
        </w:rPr>
      </w:pPr>
      <w:r>
        <w:rPr>
          <w:sz w:val="28"/>
        </w:rPr>
        <w:t>26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498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6B4C56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6B4C56" w:rsidRPr="00CA32FC" w:rsidRDefault="006B4C56" w:rsidP="006B4C56">
      <w:pPr>
        <w:spacing w:line="240" w:lineRule="exact"/>
        <w:jc w:val="center"/>
        <w:rPr>
          <w:b/>
          <w:sz w:val="28"/>
          <w:szCs w:val="28"/>
        </w:rPr>
      </w:pPr>
      <w:r w:rsidRPr="00CA32FC">
        <w:rPr>
          <w:b/>
          <w:sz w:val="28"/>
          <w:szCs w:val="28"/>
        </w:rPr>
        <w:t>О проведении публичных слушаний</w:t>
      </w:r>
    </w:p>
    <w:p w:rsidR="006B4C56" w:rsidRPr="00CA32FC" w:rsidRDefault="006B4C56" w:rsidP="006B4C56">
      <w:pPr>
        <w:spacing w:line="240" w:lineRule="exact"/>
        <w:jc w:val="center"/>
        <w:rPr>
          <w:b/>
          <w:sz w:val="28"/>
          <w:szCs w:val="28"/>
        </w:rPr>
      </w:pPr>
      <w:r w:rsidRPr="00CA32FC">
        <w:rPr>
          <w:b/>
          <w:sz w:val="28"/>
          <w:szCs w:val="28"/>
        </w:rPr>
        <w:t>по вопросу предоставления разрешения</w:t>
      </w:r>
    </w:p>
    <w:p w:rsidR="006B4C56" w:rsidRDefault="006B4C56" w:rsidP="006B4C56">
      <w:pPr>
        <w:spacing w:line="240" w:lineRule="exact"/>
        <w:jc w:val="center"/>
        <w:rPr>
          <w:b/>
          <w:sz w:val="28"/>
          <w:szCs w:val="28"/>
        </w:rPr>
      </w:pPr>
      <w:r w:rsidRPr="00CA32FC">
        <w:rPr>
          <w:b/>
          <w:sz w:val="28"/>
          <w:szCs w:val="28"/>
        </w:rPr>
        <w:t>на отклонение от предельных параметров</w:t>
      </w:r>
    </w:p>
    <w:p w:rsidR="006B4C56" w:rsidRPr="00CA32FC" w:rsidRDefault="006B4C56" w:rsidP="006B4C56">
      <w:pPr>
        <w:spacing w:line="240" w:lineRule="exact"/>
        <w:jc w:val="center"/>
        <w:rPr>
          <w:b/>
          <w:sz w:val="28"/>
          <w:szCs w:val="28"/>
        </w:rPr>
      </w:pPr>
      <w:r w:rsidRPr="00CA32FC">
        <w:rPr>
          <w:b/>
          <w:sz w:val="28"/>
          <w:szCs w:val="28"/>
        </w:rPr>
        <w:t>разрешённого строительства</w:t>
      </w:r>
    </w:p>
    <w:p w:rsidR="006B4C56" w:rsidRPr="006B4C56" w:rsidRDefault="006B4C56" w:rsidP="006B4C56">
      <w:pPr>
        <w:ind w:firstLine="709"/>
        <w:jc w:val="both"/>
        <w:rPr>
          <w:sz w:val="18"/>
          <w:szCs w:val="28"/>
        </w:rPr>
      </w:pPr>
    </w:p>
    <w:p w:rsidR="006B4C56" w:rsidRPr="006B4C56" w:rsidRDefault="006B4C56" w:rsidP="006B4C56">
      <w:pPr>
        <w:ind w:firstLine="709"/>
        <w:jc w:val="both"/>
        <w:rPr>
          <w:sz w:val="18"/>
          <w:szCs w:val="28"/>
        </w:rPr>
      </w:pPr>
    </w:p>
    <w:p w:rsidR="006B4C56" w:rsidRPr="006B4C56" w:rsidRDefault="006B4C56" w:rsidP="006B4C56">
      <w:pPr>
        <w:ind w:firstLine="709"/>
        <w:jc w:val="both"/>
        <w:rPr>
          <w:b/>
          <w:sz w:val="28"/>
          <w:szCs w:val="28"/>
        </w:rPr>
      </w:pPr>
      <w:r w:rsidRPr="00CA32FC">
        <w:rPr>
          <w:sz w:val="28"/>
          <w:szCs w:val="28"/>
        </w:rPr>
        <w:t xml:space="preserve">Рассмотрев заявление Агаева Фарруха Эльхан Оглы, </w:t>
      </w:r>
      <w:proofErr w:type="gramStart"/>
      <w:r w:rsidRPr="00CA32FC">
        <w:rPr>
          <w:sz w:val="28"/>
          <w:szCs w:val="28"/>
        </w:rPr>
        <w:t>зарегистрированного</w:t>
      </w:r>
      <w:proofErr w:type="gramEnd"/>
      <w:r w:rsidRPr="00CA32FC">
        <w:rPr>
          <w:sz w:val="28"/>
          <w:szCs w:val="28"/>
        </w:rPr>
        <w:t xml:space="preserve"> по адресу: </w:t>
      </w:r>
      <w:proofErr w:type="gramStart"/>
      <w:r w:rsidRPr="00CA32FC">
        <w:rPr>
          <w:sz w:val="28"/>
          <w:szCs w:val="28"/>
        </w:rPr>
        <w:t>Новгородская область, г.</w:t>
      </w:r>
      <w:r>
        <w:rPr>
          <w:sz w:val="28"/>
          <w:szCs w:val="28"/>
        </w:rPr>
        <w:t> </w:t>
      </w:r>
      <w:r w:rsidRPr="00CA32FC">
        <w:rPr>
          <w:sz w:val="28"/>
          <w:szCs w:val="28"/>
        </w:rPr>
        <w:t>Валдай, ул.</w:t>
      </w:r>
      <w:r>
        <w:rPr>
          <w:sz w:val="28"/>
          <w:szCs w:val="28"/>
        </w:rPr>
        <w:t> </w:t>
      </w:r>
      <w:r w:rsidRPr="00CA32FC">
        <w:rPr>
          <w:sz w:val="28"/>
          <w:szCs w:val="28"/>
        </w:rPr>
        <w:t>Гагарина, д.</w:t>
      </w:r>
      <w:r>
        <w:rPr>
          <w:sz w:val="28"/>
          <w:szCs w:val="28"/>
        </w:rPr>
        <w:t> </w:t>
      </w:r>
      <w:r w:rsidRPr="00CA32FC">
        <w:rPr>
          <w:sz w:val="28"/>
          <w:szCs w:val="28"/>
        </w:rPr>
        <w:t>48</w:t>
      </w:r>
      <w:r>
        <w:rPr>
          <w:sz w:val="28"/>
          <w:szCs w:val="28"/>
        </w:rPr>
        <w:t>,</w:t>
      </w:r>
      <w:r w:rsidRPr="00CA32FC">
        <w:rPr>
          <w:sz w:val="28"/>
          <w:szCs w:val="28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</w:t>
      </w:r>
      <w:r>
        <w:rPr>
          <w:sz w:val="28"/>
          <w:szCs w:val="28"/>
        </w:rPr>
        <w:t xml:space="preserve">троительства в соответствии с пунктами </w:t>
      </w:r>
      <w:r w:rsidRPr="00CA32FC">
        <w:rPr>
          <w:sz w:val="28"/>
          <w:szCs w:val="28"/>
        </w:rPr>
        <w:t>4,</w:t>
      </w:r>
      <w:r>
        <w:rPr>
          <w:sz w:val="28"/>
          <w:szCs w:val="28"/>
        </w:rPr>
        <w:t xml:space="preserve"> </w:t>
      </w:r>
      <w:r w:rsidRPr="00CA32FC">
        <w:rPr>
          <w:sz w:val="28"/>
          <w:szCs w:val="28"/>
        </w:rPr>
        <w:t>5, ст</w:t>
      </w:r>
      <w:r>
        <w:rPr>
          <w:sz w:val="28"/>
          <w:szCs w:val="28"/>
        </w:rPr>
        <w:t xml:space="preserve">атьи </w:t>
      </w:r>
      <w:r w:rsidRPr="00CA32FC">
        <w:rPr>
          <w:sz w:val="28"/>
          <w:szCs w:val="28"/>
        </w:rPr>
        <w:t xml:space="preserve"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6B4C56">
        <w:rPr>
          <w:b/>
          <w:sz w:val="28"/>
          <w:szCs w:val="28"/>
        </w:rPr>
        <w:t>ПОСТАНОВЛЯЕТ:</w:t>
      </w:r>
      <w:proofErr w:type="gramEnd"/>
    </w:p>
    <w:p w:rsidR="006B4C56" w:rsidRPr="00CA32FC" w:rsidRDefault="006B4C56" w:rsidP="006B4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A32FC">
        <w:rPr>
          <w:sz w:val="28"/>
          <w:szCs w:val="28"/>
        </w:rPr>
        <w:t xml:space="preserve">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</w:t>
      </w:r>
      <w:r>
        <w:rPr>
          <w:sz w:val="28"/>
          <w:szCs w:val="28"/>
        </w:rPr>
        <w:br/>
      </w:r>
      <w:r w:rsidRPr="00CA32FC">
        <w:rPr>
          <w:sz w:val="28"/>
          <w:szCs w:val="28"/>
        </w:rPr>
        <w:t xml:space="preserve">от границы земельного участка с кадастровым номером 53:03:0103025:105, расположенного по адресу: </w:t>
      </w:r>
      <w:proofErr w:type="gramStart"/>
      <w:r w:rsidRPr="00CA32FC">
        <w:rPr>
          <w:sz w:val="28"/>
          <w:szCs w:val="28"/>
        </w:rPr>
        <w:t xml:space="preserve">Российская Федерация, Новгородская область, </w:t>
      </w:r>
      <w:r>
        <w:rPr>
          <w:sz w:val="28"/>
          <w:szCs w:val="28"/>
        </w:rPr>
        <w:br/>
      </w:r>
      <w:r w:rsidRPr="00CA32FC">
        <w:rPr>
          <w:sz w:val="28"/>
          <w:szCs w:val="28"/>
        </w:rPr>
        <w:t>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CA32FC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CA32FC">
        <w:rPr>
          <w:sz w:val="28"/>
          <w:szCs w:val="28"/>
        </w:rPr>
        <w:t>Гагарина, д.</w:t>
      </w:r>
      <w:r>
        <w:rPr>
          <w:sz w:val="28"/>
          <w:szCs w:val="28"/>
        </w:rPr>
        <w:t> </w:t>
      </w:r>
      <w:r w:rsidRPr="00CA32FC">
        <w:rPr>
          <w:sz w:val="28"/>
          <w:szCs w:val="28"/>
        </w:rPr>
        <w:t>29а/28</w:t>
      </w:r>
      <w:r>
        <w:rPr>
          <w:sz w:val="28"/>
          <w:szCs w:val="28"/>
        </w:rPr>
        <w:t>,</w:t>
      </w:r>
      <w:r w:rsidRPr="00CA32FC">
        <w:rPr>
          <w:sz w:val="28"/>
          <w:szCs w:val="28"/>
        </w:rPr>
        <w:t xml:space="preserve"> в территориальной зоне Ж.1 для строительства</w:t>
      </w:r>
      <w:r>
        <w:rPr>
          <w:sz w:val="28"/>
          <w:szCs w:val="28"/>
        </w:rPr>
        <w:t xml:space="preserve"> </w:t>
      </w:r>
      <w:r w:rsidRPr="00CA32FC">
        <w:rPr>
          <w:sz w:val="28"/>
          <w:szCs w:val="28"/>
        </w:rPr>
        <w:t>(реконструкции)</w:t>
      </w:r>
      <w:r>
        <w:rPr>
          <w:sz w:val="28"/>
          <w:szCs w:val="28"/>
        </w:rPr>
        <w:t xml:space="preserve"> </w:t>
      </w:r>
      <w:r w:rsidRPr="00CA32FC">
        <w:rPr>
          <w:sz w:val="28"/>
          <w:szCs w:val="28"/>
        </w:rPr>
        <w:t>магазина с юго-западной стороны – 0,4 метра.</w:t>
      </w:r>
      <w:proofErr w:type="gramEnd"/>
    </w:p>
    <w:p w:rsidR="006B4C56" w:rsidRPr="00CA32FC" w:rsidRDefault="006B4C56" w:rsidP="006B4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A32FC">
        <w:rPr>
          <w:sz w:val="28"/>
          <w:szCs w:val="28"/>
        </w:rPr>
        <w:t xml:space="preserve">Срок проведения публичных слушаний с момента публикации информации в бюллетене </w:t>
      </w:r>
      <w:r>
        <w:rPr>
          <w:sz w:val="28"/>
          <w:szCs w:val="28"/>
        </w:rPr>
        <w:t>«</w:t>
      </w:r>
      <w:r w:rsidRPr="00CA32FC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CA32FC">
        <w:rPr>
          <w:sz w:val="28"/>
          <w:szCs w:val="28"/>
        </w:rPr>
        <w:t xml:space="preserve"> по 14 марта 2025 года. Публичные слушания назначить на 14 марта 2025 года в 16.00 часов </w:t>
      </w:r>
      <w:r>
        <w:rPr>
          <w:sz w:val="28"/>
          <w:szCs w:val="28"/>
        </w:rPr>
        <w:br/>
      </w:r>
      <w:r w:rsidRPr="00CA32FC">
        <w:rPr>
          <w:sz w:val="28"/>
          <w:szCs w:val="28"/>
        </w:rPr>
        <w:t xml:space="preserve">в кабинете 406 Администрации Валдайского муниципального района по адресу: Новгородская область, </w:t>
      </w:r>
      <w:proofErr w:type="gramStart"/>
      <w:r w:rsidRPr="00CA32FC">
        <w:rPr>
          <w:sz w:val="28"/>
          <w:szCs w:val="28"/>
        </w:rPr>
        <w:t>г</w:t>
      </w:r>
      <w:proofErr w:type="gramEnd"/>
      <w:r w:rsidRPr="00CA32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A32FC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CA32FC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CA32FC">
        <w:rPr>
          <w:sz w:val="28"/>
          <w:szCs w:val="28"/>
        </w:rPr>
        <w:t>19/21.</w:t>
      </w:r>
    </w:p>
    <w:p w:rsidR="006B4C56" w:rsidRPr="00CA32FC" w:rsidRDefault="006B4C56" w:rsidP="006B4C56">
      <w:pPr>
        <w:ind w:firstLine="709"/>
        <w:jc w:val="both"/>
        <w:rPr>
          <w:sz w:val="28"/>
          <w:szCs w:val="28"/>
        </w:rPr>
      </w:pPr>
      <w:r w:rsidRPr="00CA32FC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</w:t>
      </w:r>
      <w:proofErr w:type="gramStart"/>
      <w:r w:rsidRPr="00CA32FC">
        <w:rPr>
          <w:sz w:val="28"/>
          <w:szCs w:val="28"/>
        </w:rPr>
        <w:t>г</w:t>
      </w:r>
      <w:proofErr w:type="gramEnd"/>
      <w:r w:rsidRPr="00CA32F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A32FC">
        <w:rPr>
          <w:sz w:val="28"/>
          <w:szCs w:val="28"/>
        </w:rPr>
        <w:t>Валдай, пр.</w:t>
      </w:r>
      <w:r>
        <w:rPr>
          <w:sz w:val="28"/>
          <w:szCs w:val="28"/>
        </w:rPr>
        <w:t> </w:t>
      </w:r>
      <w:r w:rsidRPr="00CA32FC">
        <w:rPr>
          <w:sz w:val="28"/>
          <w:szCs w:val="28"/>
        </w:rPr>
        <w:t>Комсомольский, д.</w:t>
      </w:r>
      <w:r>
        <w:rPr>
          <w:sz w:val="28"/>
          <w:szCs w:val="28"/>
        </w:rPr>
        <w:t> </w:t>
      </w:r>
      <w:r w:rsidRPr="00CA32FC">
        <w:rPr>
          <w:sz w:val="28"/>
          <w:szCs w:val="28"/>
        </w:rPr>
        <w:t>19/21 каб.</w:t>
      </w:r>
      <w:r>
        <w:rPr>
          <w:sz w:val="28"/>
          <w:szCs w:val="28"/>
        </w:rPr>
        <w:t> </w:t>
      </w:r>
      <w:r w:rsidRPr="00CA32FC">
        <w:rPr>
          <w:sz w:val="28"/>
          <w:szCs w:val="28"/>
        </w:rPr>
        <w:t>406</w:t>
      </w:r>
      <w:r>
        <w:rPr>
          <w:sz w:val="28"/>
          <w:szCs w:val="28"/>
        </w:rPr>
        <w:t>,</w:t>
      </w:r>
      <w:r w:rsidRPr="00CA32F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A32FC">
        <w:rPr>
          <w:sz w:val="28"/>
          <w:szCs w:val="28"/>
        </w:rPr>
        <w:t xml:space="preserve">или на электронную почту r.a.v2012@mail.ru в рабочее время с момента публикации информации в бюллетене </w:t>
      </w:r>
      <w:r>
        <w:rPr>
          <w:sz w:val="28"/>
          <w:szCs w:val="28"/>
        </w:rPr>
        <w:t>«</w:t>
      </w:r>
      <w:r w:rsidRPr="00CA32FC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CA32FC">
        <w:rPr>
          <w:sz w:val="28"/>
          <w:szCs w:val="28"/>
        </w:rPr>
        <w:t xml:space="preserve"> по 14 марта 2025 года.</w:t>
      </w:r>
    </w:p>
    <w:p w:rsidR="006B4C56" w:rsidRPr="0048104D" w:rsidRDefault="006B4C56" w:rsidP="006B4C56">
      <w:pPr>
        <w:ind w:firstLine="709"/>
        <w:jc w:val="both"/>
        <w:rPr>
          <w:sz w:val="28"/>
          <w:szCs w:val="28"/>
        </w:rPr>
      </w:pPr>
      <w:r w:rsidRPr="0048104D">
        <w:rPr>
          <w:sz w:val="28"/>
          <w:szCs w:val="28"/>
        </w:rPr>
        <w:lastRenderedPageBreak/>
        <w:t xml:space="preserve">4. Опубликовать постановление в бюллетене </w:t>
      </w:r>
      <w:r>
        <w:rPr>
          <w:sz w:val="28"/>
          <w:szCs w:val="28"/>
        </w:rPr>
        <w:t>«</w:t>
      </w:r>
      <w:r w:rsidRPr="0048104D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48104D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</w:t>
      </w:r>
      <w:r w:rsidRPr="0048104D">
        <w:rPr>
          <w:sz w:val="28"/>
          <w:szCs w:val="28"/>
        </w:rPr>
        <w:t xml:space="preserve"> сайте Администрации Валдайского муниципального района в сети </w:t>
      </w:r>
      <w:r>
        <w:rPr>
          <w:sz w:val="28"/>
          <w:szCs w:val="28"/>
        </w:rPr>
        <w:t>«</w:t>
      </w:r>
      <w:r w:rsidRPr="0048104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8104D">
        <w:rPr>
          <w:sz w:val="28"/>
          <w:szCs w:val="28"/>
        </w:rPr>
        <w:t>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6B4C56">
      <w:headerReference w:type="default" r:id="rId10"/>
      <w:pgSz w:w="11906" w:h="16838"/>
      <w:pgMar w:top="1021" w:right="567" w:bottom="90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B1A" w:rsidRDefault="000A6B1A">
      <w:r>
        <w:separator/>
      </w:r>
    </w:p>
  </w:endnote>
  <w:endnote w:type="continuationSeparator" w:id="0">
    <w:p w:rsidR="000A6B1A" w:rsidRDefault="000A6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B1A" w:rsidRDefault="000A6B1A">
      <w:r>
        <w:separator/>
      </w:r>
    </w:p>
  </w:footnote>
  <w:footnote w:type="continuationSeparator" w:id="0">
    <w:p w:rsidR="000A6B1A" w:rsidRDefault="000A6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B76EC0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6B1A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4C56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2D54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6EC0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21ECB-16B5-40ED-B976-D965955B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2025-02-28T07:20:00Z</cp:lastPrinted>
  <dcterms:created xsi:type="dcterms:W3CDTF">2025-02-28T13:26:00Z</dcterms:created>
  <dcterms:modified xsi:type="dcterms:W3CDTF">2025-02-28T13:26:00Z</dcterms:modified>
</cp:coreProperties>
</file>