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AD6E5D" w:rsidRDefault="00AD6E5D" w:rsidP="00AD6E5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изменений в Устав  </w:t>
      </w:r>
    </w:p>
    <w:p w:rsidR="00AD6E5D" w:rsidRDefault="00AD6E5D" w:rsidP="00AD6E5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AD6E5D" w:rsidRDefault="00AD6E5D" w:rsidP="00AD6E5D">
      <w:pPr>
        <w:jc w:val="both"/>
        <w:rPr>
          <w:sz w:val="28"/>
          <w:szCs w:val="28"/>
        </w:rPr>
      </w:pPr>
    </w:p>
    <w:p w:rsidR="00AD6E5D" w:rsidRDefault="00AD6E5D" w:rsidP="00AD6E5D">
      <w:pPr>
        <w:ind w:firstLine="8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«26» мая 2016 года.</w:t>
      </w:r>
    </w:p>
    <w:p w:rsidR="00AD6E5D" w:rsidRDefault="00AD6E5D" w:rsidP="00AD6E5D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D6E5D" w:rsidRDefault="00AD6E5D" w:rsidP="00AD6E5D">
      <w:pPr>
        <w:pStyle w:val="ConsPlusNormal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законодательством, руководствуясь Федеральным законом от 06 октября 2003 года №131-ФЗ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областным законом Новгородской области от 12.07.2007 № 140-ОЗ «О некоторых вопросах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вового регулирования деятельности лиц, замещающих муниципальные должности в Новгородской области», областным законом Новгородской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от 25.12.2007 № 240-ОЗ «О некоторых вопросах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муниципальной службы в Новгородской области», статьей 63 Устава Валдайского муниципального района, Дума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D6E5D" w:rsidRDefault="00AD6E5D" w:rsidP="00AD6E5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следующие изменения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(далее - Устав), утвержденный решением Думы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14.12.2005 №18 «Об утверждении Устава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района»:</w:t>
      </w:r>
    </w:p>
    <w:p w:rsidR="00AD6E5D" w:rsidRDefault="00AD6E5D" w:rsidP="00AD6E5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Изложить статью 20.2 Устава в следующей редакции:</w:t>
      </w:r>
    </w:p>
    <w:p w:rsidR="00AD6E5D" w:rsidRDefault="00AD6E5D" w:rsidP="00AD6E5D">
      <w:pPr>
        <w:autoSpaceDE w:val="0"/>
        <w:autoSpaceDN w:val="0"/>
        <w:adjustRightInd w:val="0"/>
        <w:ind w:firstLine="720"/>
        <w:jc w:val="both"/>
        <w:outlineLvl w:val="2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Статья 20.2. Гарантии Главе Валдайского муниципального рай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на </w:t>
      </w:r>
    </w:p>
    <w:p w:rsidR="00AD6E5D" w:rsidRDefault="00AD6E5D" w:rsidP="00AD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Главе Валдайского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на постоянной (штатной) основе, сверх ежегодного основного оплачиваемого отпуска продолжительностью 28 календарных дней,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ежегодный дополнительный оплачиваемый отпуск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тельностью 16 календарных дней с учетом особого режима работы, выраж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гося в ненормированном рабочем дне.</w:t>
      </w:r>
    </w:p>
    <w:p w:rsidR="00AD6E5D" w:rsidRDefault="00AD6E5D" w:rsidP="00AD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Валдайского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на постоянной (штатной) основе, выплачивается единовреме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Pr="0097392C">
        <w:rPr>
          <w:rFonts w:ascii="Times New Roman" w:hAnsi="Times New Roman" w:cs="Times New Roman"/>
          <w:sz w:val="28"/>
          <w:szCs w:val="28"/>
        </w:rPr>
        <w:t>компенсационная</w:t>
      </w:r>
      <w:r>
        <w:rPr>
          <w:rFonts w:ascii="Times New Roman" w:hAnsi="Times New Roman" w:cs="Times New Roman"/>
          <w:sz w:val="28"/>
          <w:szCs w:val="28"/>
        </w:rPr>
        <w:t xml:space="preserve"> выплата на лечение (оздоровление) (далее - единовр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менная выплата).</w:t>
      </w:r>
    </w:p>
    <w:p w:rsidR="00AD6E5D" w:rsidRDefault="00AD6E5D" w:rsidP="00AD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гибели (смерти) Главы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на, осуществляющего свою деятельность на постоянной (штатной) основе, если она наступила в связи с осуществлением им своих полномочий, членам </w:t>
      </w:r>
      <w:r>
        <w:rPr>
          <w:rFonts w:ascii="Times New Roman" w:hAnsi="Times New Roman" w:cs="Times New Roman"/>
          <w:sz w:val="28"/>
          <w:szCs w:val="28"/>
        </w:rPr>
        <w:lastRenderedPageBreak/>
        <w:t>семьи погибшего в течение месяца выплачивается компенсация в размере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тырехмесячного денежного содержания указанного лица, исчисленная из его среднего денежного содержания.</w:t>
      </w:r>
    </w:p>
    <w:p w:rsidR="00AD6E5D" w:rsidRDefault="00AD6E5D" w:rsidP="00AD6E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Главе Валдайского муниципального района, осуществляющему свою деятельность на постоянной (штатной) основе, не обеспеченному жилым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мещением (равно как и члены его семьи) в Валдайском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оне, в котором замещает муниципальную должность, компенсируются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ходы по найму жилого помещения, но в размере, не превышающем 10000 рублей в месяц.</w:t>
      </w:r>
      <w:proofErr w:type="gramEnd"/>
    </w:p>
    <w:p w:rsidR="00AD6E5D" w:rsidRDefault="00AD6E5D" w:rsidP="00AD6E5D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5. Предоставление гарантий, установленных настоящей статьей,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за счет средств бюджета Валдайского муниципального района</w:t>
      </w:r>
      <w:proofErr w:type="gramStart"/>
      <w:r>
        <w:rPr>
          <w:sz w:val="28"/>
          <w:szCs w:val="28"/>
        </w:rPr>
        <w:t>.</w:t>
      </w:r>
      <w:r>
        <w:rPr>
          <w:bCs/>
          <w:spacing w:val="-6"/>
          <w:sz w:val="28"/>
          <w:szCs w:val="28"/>
        </w:rPr>
        <w:t>».</w:t>
      </w:r>
      <w:proofErr w:type="gramEnd"/>
    </w:p>
    <w:p w:rsidR="00AD6E5D" w:rsidRDefault="00AD6E5D" w:rsidP="00AD6E5D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>1.2. Изложить статью 35.1 Устава в следующей редакции:</w:t>
      </w:r>
    </w:p>
    <w:p w:rsidR="00AD6E5D" w:rsidRDefault="00AD6E5D" w:rsidP="00AD6E5D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35.1. </w:t>
      </w:r>
      <w:r>
        <w:rPr>
          <w:rFonts w:ascii="Times New Roman" w:hAnsi="Times New Roman" w:cs="Times New Roman"/>
          <w:b/>
          <w:sz w:val="28"/>
          <w:szCs w:val="28"/>
        </w:rPr>
        <w:t xml:space="preserve">Гарантии председателю, </w:t>
      </w:r>
      <w:r w:rsidRPr="0097392C">
        <w:rPr>
          <w:rFonts w:ascii="Times New Roman" w:hAnsi="Times New Roman" w:cs="Times New Roman"/>
          <w:b/>
          <w:sz w:val="28"/>
          <w:szCs w:val="28"/>
        </w:rPr>
        <w:t>аудиторам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Валдайского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E5D" w:rsidRDefault="00AD6E5D" w:rsidP="00AD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Председателю, аудиторам Контрольно-счетной палаты Валдайского муниципального района, осуществляющим свою деятельность на постоянной (штатной) основе, сверх ежегодного основного оплачиваемого отпуска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должительностью 28 календарных дней предоставляется ежегодный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нительный оплачиваемый отпуск продолжительностью 16 календарных дней с учетом особого режима работы, выражающегося в ненормированном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чем дне.</w:t>
      </w:r>
    </w:p>
    <w:p w:rsidR="00AD6E5D" w:rsidRDefault="00AD6E5D" w:rsidP="00AD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Председателю, аудиторам Контрольно-счетной палаты Валдайского муниципального района, осуществляющим свою деятельность на постоянной (штатной) основе, выплачивается единовременная </w:t>
      </w:r>
      <w:r w:rsidRPr="0097392C">
        <w:rPr>
          <w:rFonts w:ascii="Times New Roman" w:hAnsi="Times New Roman" w:cs="Times New Roman"/>
          <w:sz w:val="28"/>
          <w:szCs w:val="28"/>
        </w:rPr>
        <w:t xml:space="preserve">компенсационная </w:t>
      </w:r>
      <w:r>
        <w:rPr>
          <w:rFonts w:ascii="Times New Roman" w:hAnsi="Times New Roman" w:cs="Times New Roman"/>
          <w:sz w:val="28"/>
          <w:szCs w:val="28"/>
        </w:rPr>
        <w:t>выпл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на лечение (оздоровление).</w:t>
      </w:r>
    </w:p>
    <w:p w:rsidR="00AD6E5D" w:rsidRDefault="00AD6E5D" w:rsidP="00AD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гибели (смерти) председателя, аудитора Контрольно-счетной палаты Валдайского муниципального района, осуществляющим свою деятельность на постоянной (штатной) основе, если она наступила в связи с осуществлением им своих полномочий, членам семьи погибшего в течение месяца выплачивается компенсация в размере четырехмесячного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нежного содержания указанного лица, исчисленная из его среднего денежн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содержания.</w:t>
      </w:r>
    </w:p>
    <w:p w:rsidR="00AD6E5D" w:rsidRDefault="00AD6E5D" w:rsidP="00AD6E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гарантий, установленных настоящей статьей,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за счет средств бюджета Валдайского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AD6E5D" w:rsidRDefault="00AD6E5D" w:rsidP="00AD6E5D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Изложить статью 36 Устава в следующей редакции:</w:t>
      </w:r>
    </w:p>
    <w:p w:rsidR="00AD6E5D" w:rsidRDefault="00AD6E5D" w:rsidP="00AD6E5D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36. Муниципальные правовые акты </w:t>
      </w:r>
      <w:r>
        <w:rPr>
          <w:b/>
          <w:sz w:val="28"/>
          <w:szCs w:val="28"/>
        </w:rPr>
        <w:t xml:space="preserve">Валдайского </w:t>
      </w:r>
      <w:r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пального района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1.Систему муниципальных правовых актов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образуют следующие правовые акты: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 Валдайского муниципального района, решения, принимаемые на местном референдуме;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и постановления Думы Валдайского муниципального района;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Главы Валдайского муниципального района;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постановления и распоряжения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Устав Валдайского муниципального района – основной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правовой акт Валдайского муниципального района.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Валдайского муниципального района имеет прямое действие и применяется на всей территории Валдайского муниципального района. 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 Валдайского муниципального района и оформленные в виде правовых актов решения, принятые на местном референдуме, являются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высшей юридической силы в системе муниципальных правовых актов, имеют прямое действие и применяются на всей территории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 Никакие иные правовые акты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Валдайского муниципального района не должны противоречить им.  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Валдайского муниципального района – правовой акт, принимаемый Думой Валдайского муниципального района по вопросам,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несенным к ее компетенции, устанавливающий правила, обязательные для исполнения на территории Валдайского муниципального района, а также по вопросам организации деятельности Думы Валдайского муниципального района. Решения Думы Валдайского муниципального района подписываются ее председателем.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Думы Валдайского муниципального района, носящие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тивный характер, направляются для подписания и обнародования Главе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Валдайского муниципального района -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тивный правовой акт, принимаемый и подписываемый Главой Валдайского муниципального района в соответствии с установленными процедурами в пределах своих полномочий по вопросам местного значения и вопросам,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занным с осуществлением отдельных государственных полномочий,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и областными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конами.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и распоряжения Главы Валдайского муниципального района при его временном отсутствии подписываются лицом, исполняющим обязанности Главы администрации Валдайского муниципального района.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Правовые акты органов местного самоуправления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вступают в силу со дня их подписания или с даты, определенной в самом правовом акте.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района, затрагивающие права, свободы и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человека и гражданина, вступают в силу со дня их официального опубликования (обнародования).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 действует в течение указанного в нем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ка, а если такой срок не указан - неопределенное время или до его отмены, или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силу. Действие правового акта может быть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остановлено органами местного самоуправления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ного района или должностными лицами местного самоуправления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принявшими его. 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Валдайск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или должностными лицами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Валдайского муниципального района, принявшими (издавшими)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ветствующий правовой акт, в случае упразднения таких органов или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должностей, либо изменения перечня полномочий указанных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или должностных лиц – органами местного самоуправления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или должностными лицами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Валдайского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на момент отмены или приостановления действия муниципального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вового акта отнесено принятие (издание) соответствующего муниципального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акта, а также судом.</w:t>
      </w:r>
    </w:p>
    <w:p w:rsidR="00AD6E5D" w:rsidRDefault="00AD6E5D" w:rsidP="00AD6E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Валдайского муниципального района или должностным лицом местного самоуправления Валдайского муниципального района  в случае получения соответствующего предписания Уполномоченн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при Президенте Российской Федерации по защите прав предпринимат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лей, выданного в соответствии с </w:t>
      </w:r>
      <w:hyperlink r:id="rId8" w:history="1">
        <w:r>
          <w:rPr>
            <w:rStyle w:val="a8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 об уполномоченных по защите прав предпринимателей.</w:t>
      </w:r>
      <w:proofErr w:type="gramEnd"/>
      <w:r>
        <w:rPr>
          <w:color w:val="000000"/>
          <w:sz w:val="28"/>
          <w:szCs w:val="28"/>
        </w:rPr>
        <w:t xml:space="preserve"> Об исполнении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лученного предписания исполнительно-распорядительные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правовой акт вносятся изменения.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правовые акты принимаются (издаются) по итогам рассмотрения проектов соответствующих муниципальных правовых актов органами местного самоуправления Валдайского муниципального района  и должностными лицами местного самоуправления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в пределах своей компетенции. Датой принятия (издания)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правового акта считается день его принятия на заседании Думы Валдайского муниципального района, либо подписание уполномоченным должностным лицом местного самоуправления Валдайского муниципального района.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Муниципальные правовые акты вступают в силу со дня их первого официального опубликования (обнародования), если самими нормативными правовыми актами не установлен другой порядок вступления их в силу.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опубликованием (обнародованием) муниципального правового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понимается помещение полного текста муниципального правового акта: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 печатном средстве массовой информации – районном периодич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печатном издании - бюллетень «Валдайский Вестник» (в случае, если положения действующего законодательства Российской Федерации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 императивную норму, указывающую на обязательность опубликования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правового акта в печатном средстве массовой информации);</w:t>
      </w:r>
    </w:p>
    <w:p w:rsidR="00AD6E5D" w:rsidRDefault="00AD6E5D" w:rsidP="00AD6E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официальном сайте Администрации Валдайского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в информационно-телекоммуникационной сети «Интернет» (в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чае, если положения действующего законодательства Российской Федерации не содержат императивную норму, указывающую на обязательность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кования муниципального правового акта в печатном средстве массовой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формации).</w:t>
      </w:r>
    </w:p>
    <w:p w:rsidR="00AD6E5D" w:rsidRDefault="00AD6E5D" w:rsidP="00AD6E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официального опубликования считается дата первого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акт, подлежащий обязательному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(обнародованию) в печатном средстве массовой информации,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Главой Валдайского муниципального района руководителю печатного средства массовой информации на опубликование в пятидневный срок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мента подписания.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акт, подлежащий обязательному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(обнародованию) на официальном сайте Администрации Валдайского муниципального района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тернет», направляется руководителем соответствующего органа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лицу, ответственному за наполнение официального сайта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Валдайского муниципального района, на опубликование в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тидневный срок с момента подписания.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(обнародование) муниципального правового акта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не позднее семи дней после его подписания.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значительный по объему муниципальный правовой акт по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 причинам не может быть опубликован в одном номере источника официального опубликования, то такой акт публикуется в нескольких 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 печатного средства массовой информации, признанного источником официального опубликования, подряд. В этом случае днем официального опубликования муниципального правового акта является день выхода номера печатного средства массовой информации, в котором завершена публикация полного текста вышеуказанного муниципального правового акта.</w:t>
      </w:r>
    </w:p>
    <w:p w:rsidR="00AD6E5D" w:rsidRDefault="00AD6E5D" w:rsidP="00AD6E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опубликовании (обнародовании) муниципального правового акта были допущены ошибки, опечатки, иные неточности по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нению с подлинником муниципального правового акта, то после обнаруж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ошибки, опечатки, иной неточности в том же издании должны быть опубликованы извещение органа местного самоуправления или его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ностного лица, принявшего муниципальный правовой акт, об исправлении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точности и подлинная редакция соответствующих положений такого акта.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Правовые акты органов местного самоуправления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обязательны для исполнения на всей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AD6E5D" w:rsidRDefault="00AD6E5D" w:rsidP="00AD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Нормативные правовые акты  Думы Валдайского муниципального района  о налогах и сборах вступают в силу в соответствии с Налоговым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Российской Федерации.</w:t>
      </w:r>
    </w:p>
    <w:p w:rsidR="00AD6E5D" w:rsidRDefault="00AD6E5D" w:rsidP="00AD6E5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Решения, принятые на местном референдуме, вступают в силу после их официального опубликования (обнародования).</w:t>
      </w:r>
    </w:p>
    <w:p w:rsidR="00AD6E5D" w:rsidRDefault="00AD6E5D" w:rsidP="00AD6E5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Муниципальные нормативные правовые акты, затрагивающие в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просы осуществления предпринимательской и инвестиционной деятельн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сти, в целях выявления положений, необоснованно затрудняющих осущест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ление предпринимательской и инвестиционной деятельности, подлежат эк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пертизе, проводимой органами местного самоуправления в порядке, устано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ленном муниципальными нормативными правовыми актами в соответствии с законом субъекта Российской Федерации.  </w:t>
      </w:r>
    </w:p>
    <w:p w:rsidR="00AD6E5D" w:rsidRPr="0097392C" w:rsidRDefault="00AD6E5D" w:rsidP="00AD6E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9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 w:rsidRPr="0097392C">
        <w:rPr>
          <w:rFonts w:ascii="Times New Roman" w:hAnsi="Times New Roman" w:cs="Times New Roman"/>
          <w:color w:val="000000"/>
          <w:sz w:val="28"/>
          <w:szCs w:val="28"/>
        </w:rPr>
        <w:t xml:space="preserve">Проекты муниципальных нормативных правовых актов, </w:t>
      </w:r>
      <w:r w:rsidRPr="0097392C">
        <w:rPr>
          <w:rFonts w:ascii="Times New Roman" w:hAnsi="Times New Roman" w:cs="Times New Roman"/>
          <w:sz w:val="28"/>
          <w:szCs w:val="28"/>
        </w:rPr>
        <w:t>устанавл</w:t>
      </w:r>
      <w:r w:rsidRPr="0097392C">
        <w:rPr>
          <w:rFonts w:ascii="Times New Roman" w:hAnsi="Times New Roman" w:cs="Times New Roman"/>
          <w:sz w:val="28"/>
          <w:szCs w:val="28"/>
        </w:rPr>
        <w:t>и</w:t>
      </w:r>
      <w:r w:rsidRPr="0097392C">
        <w:rPr>
          <w:rFonts w:ascii="Times New Roman" w:hAnsi="Times New Roman" w:cs="Times New Roman"/>
          <w:sz w:val="28"/>
          <w:szCs w:val="28"/>
        </w:rPr>
        <w:t>вающие новые или изменяющие ранее предусмотренные муниц</w:t>
      </w:r>
      <w:r w:rsidRPr="0097392C">
        <w:rPr>
          <w:rFonts w:ascii="Times New Roman" w:hAnsi="Times New Roman" w:cs="Times New Roman"/>
          <w:sz w:val="28"/>
          <w:szCs w:val="28"/>
        </w:rPr>
        <w:t>и</w:t>
      </w:r>
      <w:r w:rsidRPr="0097392C">
        <w:rPr>
          <w:rFonts w:ascii="Times New Roman" w:hAnsi="Times New Roman" w:cs="Times New Roman"/>
          <w:sz w:val="28"/>
          <w:szCs w:val="28"/>
        </w:rPr>
        <w:t>пальными нормативными правовыми актами обязанности для субъектов предприним</w:t>
      </w:r>
      <w:r w:rsidRPr="0097392C">
        <w:rPr>
          <w:rFonts w:ascii="Times New Roman" w:hAnsi="Times New Roman" w:cs="Times New Roman"/>
          <w:sz w:val="28"/>
          <w:szCs w:val="28"/>
        </w:rPr>
        <w:t>а</w:t>
      </w:r>
      <w:r w:rsidRPr="0097392C">
        <w:rPr>
          <w:rFonts w:ascii="Times New Roman" w:hAnsi="Times New Roman" w:cs="Times New Roman"/>
          <w:sz w:val="28"/>
          <w:szCs w:val="28"/>
        </w:rPr>
        <w:t>тельской и инвестиционной деятельности, подлежат оценке регулирующего воздействия</w:t>
      </w:r>
      <w:r w:rsidRPr="0097392C">
        <w:rPr>
          <w:rFonts w:ascii="Times New Roman" w:hAnsi="Times New Roman" w:cs="Times New Roman"/>
          <w:color w:val="000000"/>
          <w:sz w:val="28"/>
          <w:szCs w:val="28"/>
        </w:rPr>
        <w:t>, проводимой органами местного с</w:t>
      </w:r>
      <w:r w:rsidRPr="009739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392C">
        <w:rPr>
          <w:rFonts w:ascii="Times New Roman" w:hAnsi="Times New Roman" w:cs="Times New Roman"/>
          <w:color w:val="000000"/>
          <w:sz w:val="28"/>
          <w:szCs w:val="28"/>
        </w:rPr>
        <w:t>моуправления Валдайского муниципального района в порядке, установленном муниципальными норм</w:t>
      </w:r>
      <w:r w:rsidRPr="009739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392C">
        <w:rPr>
          <w:rFonts w:ascii="Times New Roman" w:hAnsi="Times New Roman" w:cs="Times New Roman"/>
          <w:color w:val="000000"/>
          <w:sz w:val="28"/>
          <w:szCs w:val="28"/>
        </w:rPr>
        <w:t>тивными правовыми актами в соответствии с областным законом Новгоро</w:t>
      </w:r>
      <w:r w:rsidRPr="0097392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7392C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</w:t>
      </w:r>
      <w:r w:rsidRPr="0097392C">
        <w:rPr>
          <w:rFonts w:ascii="Times New Roman" w:hAnsi="Times New Roman" w:cs="Times New Roman"/>
          <w:bCs/>
          <w:sz w:val="28"/>
          <w:szCs w:val="28"/>
        </w:rPr>
        <w:t>за исключением:</w:t>
      </w:r>
    </w:p>
    <w:p w:rsidR="00AD6E5D" w:rsidRPr="0097392C" w:rsidRDefault="00AD6E5D" w:rsidP="00AD6E5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392C">
        <w:rPr>
          <w:bCs/>
          <w:sz w:val="28"/>
          <w:szCs w:val="28"/>
        </w:rPr>
        <w:t>1) проектов нормативных правовых актов Думы Валдайского муниц</w:t>
      </w:r>
      <w:r w:rsidRPr="0097392C">
        <w:rPr>
          <w:bCs/>
          <w:sz w:val="28"/>
          <w:szCs w:val="28"/>
        </w:rPr>
        <w:t>и</w:t>
      </w:r>
      <w:r w:rsidRPr="0097392C">
        <w:rPr>
          <w:bCs/>
          <w:sz w:val="28"/>
          <w:szCs w:val="28"/>
        </w:rPr>
        <w:t>пального района, устанавливающих, изменяющих, приостанавливающих, о</w:t>
      </w:r>
      <w:r w:rsidRPr="0097392C">
        <w:rPr>
          <w:bCs/>
          <w:sz w:val="28"/>
          <w:szCs w:val="28"/>
        </w:rPr>
        <w:t>т</w:t>
      </w:r>
      <w:r w:rsidRPr="0097392C">
        <w:rPr>
          <w:bCs/>
          <w:sz w:val="28"/>
          <w:szCs w:val="28"/>
        </w:rPr>
        <w:t>меняющих местные налоги и сборы;</w:t>
      </w:r>
    </w:p>
    <w:p w:rsidR="00AD6E5D" w:rsidRPr="0097392C" w:rsidRDefault="00AD6E5D" w:rsidP="00AD6E5D">
      <w:pPr>
        <w:ind w:firstLine="720"/>
        <w:jc w:val="both"/>
        <w:rPr>
          <w:sz w:val="28"/>
          <w:szCs w:val="28"/>
        </w:rPr>
      </w:pPr>
      <w:r w:rsidRPr="0097392C">
        <w:rPr>
          <w:sz w:val="28"/>
          <w:szCs w:val="28"/>
        </w:rPr>
        <w:t>2) проектов нормативных правовых актов Думы Валдайского муниц</w:t>
      </w:r>
      <w:r w:rsidRPr="0097392C">
        <w:rPr>
          <w:sz w:val="28"/>
          <w:szCs w:val="28"/>
        </w:rPr>
        <w:t>и</w:t>
      </w:r>
      <w:r w:rsidRPr="0097392C">
        <w:rPr>
          <w:sz w:val="28"/>
          <w:szCs w:val="28"/>
        </w:rPr>
        <w:t>пального района, регулирующих бюджетные правоотношения</w:t>
      </w:r>
      <w:proofErr w:type="gramStart"/>
      <w:r w:rsidRPr="0097392C">
        <w:rPr>
          <w:sz w:val="28"/>
          <w:szCs w:val="28"/>
        </w:rPr>
        <w:t>.».</w:t>
      </w:r>
      <w:proofErr w:type="gramEnd"/>
    </w:p>
    <w:p w:rsidR="00AD6E5D" w:rsidRDefault="00AD6E5D" w:rsidP="00AD6E5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Изложить статью 41.1 Устава в следующей редакции:</w:t>
      </w:r>
    </w:p>
    <w:p w:rsidR="00AD6E5D" w:rsidRDefault="00AD6E5D" w:rsidP="00AD6E5D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41.1. Дополнительные гарантии муниципального служ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щего Валдайского муниципального района </w:t>
      </w:r>
    </w:p>
    <w:p w:rsidR="00AD6E5D" w:rsidRDefault="00AD6E5D" w:rsidP="00AD6E5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Муниципальному служащему Валдайского муниципального района предоставляется дополнительная гарантия в виде ежегодной единовременной </w:t>
      </w:r>
      <w:r w:rsidRPr="0097392C">
        <w:rPr>
          <w:bCs/>
          <w:sz w:val="28"/>
          <w:szCs w:val="28"/>
        </w:rPr>
        <w:t>компенсационная</w:t>
      </w:r>
      <w:r>
        <w:rPr>
          <w:bCs/>
          <w:sz w:val="28"/>
          <w:szCs w:val="28"/>
        </w:rPr>
        <w:t xml:space="preserve"> выплата на лечение (оздоровление) за счет средств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та Валдайского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AD6E5D" w:rsidRDefault="00AD6E5D" w:rsidP="00AD6E5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Изложить статью 59 Устава в следующей редакции:</w:t>
      </w:r>
    </w:p>
    <w:p w:rsidR="00AD6E5D" w:rsidRDefault="00AD6E5D" w:rsidP="00AD6E5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59. Ответственность Главы Валдайского муниципального района перед государством</w:t>
      </w:r>
      <w:r>
        <w:rPr>
          <w:bCs/>
          <w:sz w:val="28"/>
          <w:szCs w:val="28"/>
        </w:rPr>
        <w:t xml:space="preserve"> </w:t>
      </w:r>
    </w:p>
    <w:p w:rsidR="00AD6E5D" w:rsidRDefault="00AD6E5D" w:rsidP="00AD6E5D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Губернатор издает правовой акт об отрешении от должности Главы Валдайского муниципального района в случае:</w:t>
      </w:r>
    </w:p>
    <w:p w:rsidR="00AD6E5D" w:rsidRDefault="00AD6E5D" w:rsidP="00AD6E5D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издания указанным должностным лицом местного самоуправления Валдайского муниципального района нормативного правового акта,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воречащего Конституции Российской Федерации, федеральным конституц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онным законам, федеральным законам, Уставу Новгородской области,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нам Новгородской области, Уставу Валдайского муниципального района, 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 такие противоречия установлены соответствующим судом, а это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ностное лицо в течение двух месяцев со дня вступления в силу решения суда </w:t>
      </w:r>
      <w:r>
        <w:rPr>
          <w:rFonts w:ascii="Times New Roman" w:hAnsi="Times New Roman"/>
          <w:sz w:val="28"/>
          <w:szCs w:val="28"/>
        </w:rPr>
        <w:lastRenderedPageBreak/>
        <w:t>либо в течение иного предусмотренного решением суда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не приняло в пределах своих полномочий мер по исполнению решения суда;</w:t>
      </w:r>
    </w:p>
    <w:p w:rsidR="00AD6E5D" w:rsidRDefault="00AD6E5D" w:rsidP="00AD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совершения указанным должностным лицом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Валдайского муниципального района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и ее обороноспособности, единству правового и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пространства Российской Федерации, </w:t>
      </w:r>
      <w:r w:rsidRPr="0097392C">
        <w:rPr>
          <w:rFonts w:ascii="Times New Roman" w:hAnsi="Times New Roman" w:cs="Times New Roman"/>
          <w:sz w:val="28"/>
          <w:szCs w:val="28"/>
        </w:rPr>
        <w:t>нецелевое использование межбюдже</w:t>
      </w:r>
      <w:r w:rsidRPr="0097392C">
        <w:rPr>
          <w:rFonts w:ascii="Times New Roman" w:hAnsi="Times New Roman" w:cs="Times New Roman"/>
          <w:sz w:val="28"/>
          <w:szCs w:val="28"/>
        </w:rPr>
        <w:t>т</w:t>
      </w:r>
      <w:r w:rsidRPr="0097392C">
        <w:rPr>
          <w:rFonts w:ascii="Times New Roman" w:hAnsi="Times New Roman" w:cs="Times New Roman"/>
          <w:sz w:val="28"/>
          <w:szCs w:val="28"/>
        </w:rPr>
        <w:t>ных трансфертов, имеющих целевое назначение, бюджетных кредитов</w:t>
      </w:r>
      <w:proofErr w:type="gramEnd"/>
      <w:r w:rsidRPr="0097392C">
        <w:rPr>
          <w:rFonts w:ascii="Times New Roman" w:hAnsi="Times New Roman" w:cs="Times New Roman"/>
          <w:sz w:val="28"/>
          <w:szCs w:val="28"/>
        </w:rPr>
        <w:t>, нарушение условий предоставления межбюджетных трансфертов, бюдже</w:t>
      </w:r>
      <w:r w:rsidRPr="0097392C">
        <w:rPr>
          <w:rFonts w:ascii="Times New Roman" w:hAnsi="Times New Roman" w:cs="Times New Roman"/>
          <w:sz w:val="28"/>
          <w:szCs w:val="28"/>
        </w:rPr>
        <w:t>т</w:t>
      </w:r>
      <w:r w:rsidRPr="0097392C">
        <w:rPr>
          <w:rFonts w:ascii="Times New Roman" w:hAnsi="Times New Roman" w:cs="Times New Roman"/>
          <w:sz w:val="28"/>
          <w:szCs w:val="28"/>
        </w:rPr>
        <w:t>ных кредитов, полученных из других бюджетов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если это установлено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судом, а указанное должностное лицо не приняло в пределах своих полномочий мер по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нению решения суда.</w:t>
      </w:r>
    </w:p>
    <w:p w:rsidR="00AD6E5D" w:rsidRDefault="00AD6E5D" w:rsidP="00AD6E5D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Срок, в течение которого Губернатор издает правовой акт об 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шении от должности Главы Валдайского муниципального района, не может быть менее одного месяца со дня вступления в силу последнего решения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да, необходимого для издания указанного акта, и не может превышать шесть месяцев со дня вступления в силу этого решения суда.</w:t>
      </w:r>
    </w:p>
    <w:p w:rsidR="00AD6E5D" w:rsidRDefault="00AD6E5D" w:rsidP="00AD6E5D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Валдайского муниципального района, в отношении которого Губернатором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AD6E5D" w:rsidRDefault="00AD6E5D" w:rsidP="00AD6E5D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Суд должен рассмотреть жалобу и принять решение не позднее чем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10 дней со дня ее подачи</w:t>
      </w:r>
      <w:proofErr w:type="gramStart"/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>».</w:t>
      </w:r>
      <w:proofErr w:type="gramEnd"/>
    </w:p>
    <w:p w:rsidR="00AD6E5D" w:rsidRDefault="00AD6E5D" w:rsidP="00AD6E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изменения в Устав Валдайского муниципального района на государственную регистрацию в Управление Министерства юстиции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по Новгородской области.</w:t>
      </w:r>
    </w:p>
    <w:p w:rsidR="00AD6E5D" w:rsidRDefault="00AD6E5D" w:rsidP="00AD6E5D">
      <w:pPr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Изменения в Устав Валдайского муниципального района вступают в силу после их государственной регистрации и официального опубликования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AD6E5D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6E5D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AD6E5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D0581">
              <w:rPr>
                <w:color w:val="000000"/>
                <w:sz w:val="28"/>
                <w:szCs w:val="28"/>
              </w:rPr>
              <w:t xml:space="preserve"> 53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AD6E5D">
      <w:pPr>
        <w:jc w:val="center"/>
      </w:pPr>
    </w:p>
    <w:sectPr w:rsidR="00A22B30" w:rsidSect="006A1FCC">
      <w:headerReference w:type="even" r:id="rId9"/>
      <w:headerReference w:type="default" r:id="rId10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D0" w:rsidRDefault="00CF6ED0">
      <w:r>
        <w:separator/>
      </w:r>
    </w:p>
  </w:endnote>
  <w:endnote w:type="continuationSeparator" w:id="0">
    <w:p w:rsidR="00CF6ED0" w:rsidRDefault="00CF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D0" w:rsidRDefault="00CF6ED0">
      <w:r>
        <w:separator/>
      </w:r>
    </w:p>
  </w:footnote>
  <w:footnote w:type="continuationSeparator" w:id="0">
    <w:p w:rsidR="00CF6ED0" w:rsidRDefault="00CF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55583">
      <w:rPr>
        <w:rStyle w:val="a5"/>
        <w:noProof/>
        <w:sz w:val="24"/>
        <w:szCs w:val="24"/>
      </w:rPr>
      <w:t>7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D0581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583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2BA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098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B7B64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392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6E5D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2C65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6ED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Знак Знак1 Знак"/>
    <w:basedOn w:val="a"/>
    <w:link w:val="a0"/>
    <w:autoRedefine/>
    <w:rsid w:val="00AD6E5D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styleId="aa">
    <w:name w:val="Balloon Text"/>
    <w:basedOn w:val="a"/>
    <w:semiHidden/>
    <w:rsid w:val="00AD6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Знак Знак1 Знак"/>
    <w:basedOn w:val="a"/>
    <w:link w:val="a0"/>
    <w:autoRedefine/>
    <w:rsid w:val="00AD6E5D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styleId="aa">
    <w:name w:val="Balloon Text"/>
    <w:basedOn w:val="a"/>
    <w:semiHidden/>
    <w:rsid w:val="00AD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5A7EB353FBDB9064712A7F07C55837BFBD7FD7CDD0279943FB7EBA9z9I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17674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consultantplus://offline/ref=9D75A7EB353FBDB9064712A7F07C55837BFBD7FD7CDD0279943FB7EBA9z9I9M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2016-05-26T12:17:00Z</cp:lastPrinted>
  <dcterms:created xsi:type="dcterms:W3CDTF">2016-06-01T09:04:00Z</dcterms:created>
  <dcterms:modified xsi:type="dcterms:W3CDTF">2016-06-01T09:04:00Z</dcterms:modified>
</cp:coreProperties>
</file>