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97485A" w:rsidRDefault="0097485A" w:rsidP="0097485A">
      <w:pPr>
        <w:rPr>
          <w:color w:val="000000"/>
          <w:sz w:val="28"/>
          <w:szCs w:val="28"/>
        </w:rPr>
      </w:pPr>
    </w:p>
    <w:p w:rsidR="00AB44D0" w:rsidRDefault="00AB44D0" w:rsidP="00AB44D0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Положение о</w:t>
      </w:r>
      <w:r w:rsidRPr="00AB44D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муниципальном</w:t>
      </w:r>
    </w:p>
    <w:p w:rsidR="00AB44D0" w:rsidRDefault="00AB44D0" w:rsidP="00AB44D0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казенном учреждении комитет по социальным вопросам</w:t>
      </w:r>
    </w:p>
    <w:p w:rsidR="00AB44D0" w:rsidRDefault="00AB44D0" w:rsidP="00AB44D0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Валдайского муниципального района</w:t>
      </w:r>
    </w:p>
    <w:p w:rsidR="00AB44D0" w:rsidRDefault="00AB44D0" w:rsidP="00AB44D0">
      <w:pPr>
        <w:spacing w:line="240" w:lineRule="exact"/>
        <w:jc w:val="both"/>
        <w:rPr>
          <w:sz w:val="26"/>
        </w:rPr>
      </w:pPr>
    </w:p>
    <w:p w:rsidR="00AB44D0" w:rsidRDefault="00AB44D0" w:rsidP="00AB44D0">
      <w:pPr>
        <w:spacing w:line="240" w:lineRule="exact"/>
        <w:jc w:val="both"/>
        <w:rPr>
          <w:sz w:val="26"/>
        </w:rPr>
      </w:pPr>
    </w:p>
    <w:p w:rsidR="00AB44D0" w:rsidRDefault="00AB44D0" w:rsidP="00AB44D0">
      <w:pPr>
        <w:jc w:val="center"/>
        <w:rPr>
          <w:sz w:val="26"/>
        </w:rPr>
      </w:pPr>
      <w:r>
        <w:rPr>
          <w:b/>
          <w:sz w:val="28"/>
          <w:szCs w:val="28"/>
        </w:rPr>
        <w:t>Принято Думой муниципального района «26» мая  2016 года.</w:t>
      </w:r>
    </w:p>
    <w:p w:rsidR="00AB44D0" w:rsidRDefault="00AB44D0" w:rsidP="00AB44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 и от 08 мая 2010 года № 83-ФЗ «О внесении изменений в отдельные законодательные акты Российской Федер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ции в связи с совершенствованием правового положения государственных (муниципальных) учреждений» Дума Валдайского муниципального района   </w:t>
      </w:r>
      <w:r>
        <w:rPr>
          <w:b/>
          <w:color w:val="000000"/>
          <w:sz w:val="28"/>
          <w:szCs w:val="28"/>
        </w:rPr>
        <w:t>РЕШИЛА:</w:t>
      </w:r>
    </w:p>
    <w:p w:rsidR="00AB44D0" w:rsidRPr="009C2B27" w:rsidRDefault="00AB44D0" w:rsidP="00AB44D0">
      <w:pPr>
        <w:pStyle w:val="a9"/>
        <w:ind w:firstLine="708"/>
        <w:jc w:val="both"/>
        <w:rPr>
          <w:b w:val="0"/>
          <w:szCs w:val="24"/>
        </w:rPr>
      </w:pPr>
      <w:r w:rsidRPr="009C2B27">
        <w:rPr>
          <w:b w:val="0"/>
        </w:rPr>
        <w:t>1. Внести изменения в Положение о муниципальном казенном учр</w:t>
      </w:r>
      <w:r w:rsidRPr="009C2B27">
        <w:rPr>
          <w:b w:val="0"/>
        </w:rPr>
        <w:t>е</w:t>
      </w:r>
      <w:r w:rsidRPr="009C2B27">
        <w:rPr>
          <w:b w:val="0"/>
        </w:rPr>
        <w:t>ждении комитет по социальным вопросам Администрации Валдайского м</w:t>
      </w:r>
      <w:r w:rsidRPr="009C2B27">
        <w:rPr>
          <w:b w:val="0"/>
        </w:rPr>
        <w:t>у</w:t>
      </w:r>
      <w:r w:rsidRPr="009C2B27">
        <w:rPr>
          <w:b w:val="0"/>
        </w:rPr>
        <w:t>ниципального района, утвержденным решением Думы Валдайского муниц</w:t>
      </w:r>
      <w:r w:rsidRPr="009C2B27">
        <w:rPr>
          <w:b w:val="0"/>
        </w:rPr>
        <w:t>и</w:t>
      </w:r>
      <w:r w:rsidRPr="009C2B27">
        <w:rPr>
          <w:b w:val="0"/>
        </w:rPr>
        <w:t>пального района от 27.03.2014 №293:</w:t>
      </w:r>
    </w:p>
    <w:p w:rsidR="00AB44D0" w:rsidRPr="009C2B27" w:rsidRDefault="00AB44D0" w:rsidP="00AB44D0">
      <w:pPr>
        <w:pStyle w:val="a9"/>
        <w:ind w:firstLine="708"/>
        <w:jc w:val="both"/>
        <w:rPr>
          <w:b w:val="0"/>
        </w:rPr>
      </w:pPr>
      <w:r w:rsidRPr="009C2B27">
        <w:rPr>
          <w:b w:val="0"/>
        </w:rPr>
        <w:t>1.1. Исключить пункты 3.9., 3.14.</w:t>
      </w:r>
    </w:p>
    <w:p w:rsidR="00AB44D0" w:rsidRPr="009C2B27" w:rsidRDefault="00AB44D0" w:rsidP="00AB44D0">
      <w:pPr>
        <w:pStyle w:val="a9"/>
        <w:jc w:val="both"/>
        <w:rPr>
          <w:b w:val="0"/>
        </w:rPr>
      </w:pPr>
      <w:r w:rsidRPr="009C2B27">
        <w:rPr>
          <w:b w:val="0"/>
        </w:rPr>
        <w:tab/>
        <w:t>1.2. Дополнить пункт 3.11 абзацем:</w:t>
      </w:r>
    </w:p>
    <w:p w:rsidR="00AB44D0" w:rsidRDefault="00AB44D0" w:rsidP="00AB44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«адресной социальной поддержки в виде денежных выплат в возмещ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расходов, связанных с:</w:t>
      </w:r>
    </w:p>
    <w:p w:rsidR="00AB44D0" w:rsidRDefault="00AB44D0" w:rsidP="00AB44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зубопротезированием;</w:t>
      </w:r>
    </w:p>
    <w:p w:rsidR="00AB44D0" w:rsidRDefault="00AB44D0" w:rsidP="00AB44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необходимостью проезда в автомобильном транспорте межмуниц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сообщения по территории Новгородской области;</w:t>
      </w:r>
    </w:p>
    <w:p w:rsidR="00AB44D0" w:rsidRDefault="00AB44D0" w:rsidP="00AB44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приобретением проездного билета на проезд в автомобильном и горо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ском наземном электрическом транспорте общего пользования на маршрутах регулярных перевозок городского сообщения на территории Новгородской области, проездного билета на проезд в автомобильном транспорте общего пользования на маршрутах регулярных перевозок пригородного сообщения на территории Новгородской области».</w:t>
      </w:r>
    </w:p>
    <w:p w:rsidR="00AB44D0" w:rsidRDefault="00AB44D0" w:rsidP="00AB44D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Решение вступает в силу с момента опубликования и распростран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ется на правоотношения, возникшие с 01 января 201</w:t>
      </w:r>
      <w:r w:rsidR="004F37E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года.</w:t>
      </w:r>
    </w:p>
    <w:p w:rsidR="00AB44D0" w:rsidRDefault="00AB44D0" w:rsidP="00AB44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решение в бюллетене «Валдайский Вестник».</w:t>
      </w:r>
    </w:p>
    <w:p w:rsidR="00AB44D0" w:rsidRPr="00AB44D0" w:rsidRDefault="00AB44D0" w:rsidP="00022CD9">
      <w:pPr>
        <w:spacing w:line="240" w:lineRule="exact"/>
        <w:jc w:val="center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AB44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«26</w:t>
            </w:r>
            <w:r w:rsidR="00022CD9" w:rsidRPr="00022CD9">
              <w:rPr>
                <w:color w:val="000000"/>
                <w:sz w:val="28"/>
                <w:szCs w:val="28"/>
              </w:rPr>
              <w:t>»</w:t>
            </w:r>
            <w:r w:rsidR="00022C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мая</w:t>
            </w:r>
            <w:r w:rsidR="00022CD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22CD9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="00022CD9">
              <w:rPr>
                <w:color w:val="000000"/>
                <w:sz w:val="28"/>
                <w:szCs w:val="28"/>
              </w:rPr>
              <w:t xml:space="preserve"> года №</w:t>
            </w:r>
            <w:r w:rsidR="006C078F">
              <w:rPr>
                <w:color w:val="000000"/>
                <w:sz w:val="28"/>
                <w:szCs w:val="28"/>
              </w:rPr>
              <w:t xml:space="preserve"> 54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AB44D0">
      <w:pPr>
        <w:jc w:val="center"/>
      </w:pPr>
    </w:p>
    <w:sectPr w:rsidR="000A4E47" w:rsidSect="00AB44D0">
      <w:headerReference w:type="even" r:id="rId8"/>
      <w:headerReference w:type="default" r:id="rId9"/>
      <w:pgSz w:w="11906" w:h="16838"/>
      <w:pgMar w:top="1134" w:right="567" w:bottom="5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E5" w:rsidRDefault="007479E5">
      <w:r>
        <w:separator/>
      </w:r>
    </w:p>
  </w:endnote>
  <w:endnote w:type="continuationSeparator" w:id="0">
    <w:p w:rsidR="007479E5" w:rsidRDefault="0074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E5" w:rsidRDefault="007479E5">
      <w:r>
        <w:separator/>
      </w:r>
    </w:p>
  </w:footnote>
  <w:footnote w:type="continuationSeparator" w:id="0">
    <w:p w:rsidR="007479E5" w:rsidRDefault="00747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AB44D0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3AE1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37E4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78F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479E5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C2B27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44D0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1F9D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93556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977D7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90C9C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2016-05-20T06:41:00Z</cp:lastPrinted>
  <dcterms:created xsi:type="dcterms:W3CDTF">2016-06-01T09:04:00Z</dcterms:created>
  <dcterms:modified xsi:type="dcterms:W3CDTF">2016-06-01T09:04:00Z</dcterms:modified>
</cp:coreProperties>
</file>