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C00D1">
        <w:rPr>
          <w:color w:val="000000"/>
          <w:sz w:val="28"/>
        </w:rPr>
        <w:t>02.04.2015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C00D1">
        <w:rPr>
          <w:color w:val="000000"/>
          <w:sz w:val="28"/>
        </w:rPr>
        <w:t>554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C00D1" w:rsidRDefault="003C00D1" w:rsidP="003C00D1">
      <w:pPr>
        <w:shd w:val="clear" w:color="auto" w:fill="FFFFFF"/>
        <w:spacing w:line="240" w:lineRule="exact"/>
        <w:ind w:left="17" w:right="-8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Пере</w:t>
      </w:r>
      <w:r>
        <w:rPr>
          <w:b/>
          <w:bCs/>
          <w:spacing w:val="-2"/>
          <w:sz w:val="28"/>
          <w:szCs w:val="28"/>
        </w:rPr>
        <w:softHyphen/>
        <w:t xml:space="preserve">чень автомобильных </w:t>
      </w:r>
    </w:p>
    <w:p w:rsidR="003C00D1" w:rsidRDefault="003C00D1" w:rsidP="003C00D1">
      <w:pPr>
        <w:shd w:val="clear" w:color="auto" w:fill="FFFFFF"/>
        <w:spacing w:line="240" w:lineRule="exact"/>
        <w:ind w:left="17" w:right="-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дорог об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щего пользования местного значения </w:t>
      </w:r>
    </w:p>
    <w:p w:rsidR="003C00D1" w:rsidRDefault="003C00D1" w:rsidP="003C00D1">
      <w:pPr>
        <w:shd w:val="clear" w:color="auto" w:fill="FFFFFF"/>
        <w:spacing w:line="240" w:lineRule="exact"/>
        <w:ind w:left="17" w:right="-8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ципального района</w:t>
      </w:r>
    </w:p>
    <w:p w:rsidR="003C00D1" w:rsidRDefault="003C00D1" w:rsidP="003C00D1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3C00D1" w:rsidRDefault="003C00D1" w:rsidP="003C00D1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3C00D1" w:rsidRDefault="003C00D1" w:rsidP="003C00D1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5 Федерального закона от 8 ноября 2007 года №257-ФЗ «Об автомобильных дорогах и о дорожной деятельности </w:t>
      </w:r>
      <w:r>
        <w:rPr>
          <w:spacing w:val="-2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ные акты Российской Федерации»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3C00D1" w:rsidRDefault="003C00D1" w:rsidP="003C00D1">
      <w:pPr>
        <w:shd w:val="clear" w:color="auto" w:fill="FFFFFF"/>
        <w:tabs>
          <w:tab w:val="left" w:pos="715"/>
        </w:tabs>
        <w:ind w:right="19" w:firstLine="514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Внести изменения в Перечень автомобильных дорог общего пол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зования</w:t>
      </w:r>
      <w:r>
        <w:rPr>
          <w:spacing w:val="-2"/>
          <w:sz w:val="28"/>
          <w:szCs w:val="28"/>
        </w:rPr>
        <w:softHyphen/>
        <w:t xml:space="preserve"> </w:t>
      </w:r>
      <w:r>
        <w:rPr>
          <w:sz w:val="28"/>
          <w:szCs w:val="28"/>
        </w:rPr>
        <w:t>местного значения Валдайского муниципального района, утвержден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ный п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становлением Администрации Валдайского муниципального района от 11.04.2014 </w:t>
      </w:r>
      <w:r>
        <w:rPr>
          <w:sz w:val="28"/>
          <w:szCs w:val="28"/>
        </w:rPr>
        <w:t>№688, изложив строки 1, 10, 14, 16, 39 в редакции:</w:t>
      </w:r>
    </w:p>
    <w:p w:rsidR="003C00D1" w:rsidRDefault="003C00D1" w:rsidP="003C00D1">
      <w:pPr>
        <w:shd w:val="clear" w:color="auto" w:fill="FFFFFF"/>
        <w:tabs>
          <w:tab w:val="left" w:pos="869"/>
        </w:tabs>
        <w:ind w:left="542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5160"/>
        <w:gridCol w:w="1560"/>
        <w:gridCol w:w="1680"/>
      </w:tblGrid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№</w:t>
            </w:r>
          </w:p>
          <w:p w:rsidR="003C00D1" w:rsidRDefault="003C00D1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п/п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Наименование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Прот</w:t>
            </w:r>
            <w:r>
              <w:rPr>
                <w:b/>
                <w:spacing w:val="-11"/>
                <w:sz w:val="28"/>
                <w:szCs w:val="28"/>
              </w:rPr>
              <w:t>я</w:t>
            </w:r>
            <w:r>
              <w:rPr>
                <w:b/>
                <w:spacing w:val="-11"/>
                <w:sz w:val="28"/>
                <w:szCs w:val="28"/>
              </w:rPr>
              <w:t>женность,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</w:rPr>
              <w:t>Площадь, кв.м</w:t>
            </w:r>
          </w:p>
        </w:tc>
      </w:tr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а/д "Устюжна-Валдай" - д. Закидово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tabs>
                <w:tab w:val="left" w:pos="715"/>
              </w:tabs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13600,0»;</w:t>
            </w:r>
          </w:p>
        </w:tc>
      </w:tr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д.Заборовье-д. Рыжоха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13320,0»;</w:t>
            </w:r>
          </w:p>
        </w:tc>
      </w:tr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а/д "Б.Уклейно-Симаниха"-д.Вишневка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8221,0»;</w:t>
            </w:r>
          </w:p>
        </w:tc>
      </w:tr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а/д "Ивантеево-Миробудицы" - д.Козлово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020B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2276,0»</w:t>
            </w:r>
          </w:p>
        </w:tc>
      </w:tr>
      <w:tr w:rsidR="003C00D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д.Долгие Горы - д.Шилово - д.Чирки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D1" w:rsidRDefault="003C00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27464,0</w:t>
            </w:r>
          </w:p>
        </w:tc>
      </w:tr>
    </w:tbl>
    <w:p w:rsidR="003C00D1" w:rsidRDefault="003C00D1" w:rsidP="003C00D1">
      <w:pPr>
        <w:autoSpaceDE w:val="0"/>
        <w:autoSpaceDN w:val="0"/>
        <w:adjustRightInd w:val="0"/>
        <w:ind w:firstLine="720"/>
        <w:jc w:val="both"/>
        <w:outlineLvl w:val="1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                                                                                        ».</w:t>
      </w:r>
    </w:p>
    <w:p w:rsidR="00954862" w:rsidRPr="003C00D1" w:rsidRDefault="003C00D1" w:rsidP="003C00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бюллетене «</w:t>
      </w:r>
      <w:r>
        <w:rPr>
          <w:bCs/>
          <w:color w:val="000000"/>
          <w:sz w:val="28"/>
          <w:szCs w:val="28"/>
        </w:rPr>
        <w:t>Валдайский Вес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ник» </w:t>
      </w:r>
      <w:r>
        <w:rPr>
          <w:sz w:val="28"/>
          <w:szCs w:val="28"/>
        </w:rPr>
        <w:t>и разместить на официальном сайте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6AFE" w:rsidRPr="003C00D1" w:rsidRDefault="004A3298" w:rsidP="003C00D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RPr="003C00D1" w:rsidSect="003C00D1">
      <w:headerReference w:type="even" r:id="rId8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CD" w:rsidRDefault="00F64CCD">
      <w:r>
        <w:separator/>
      </w:r>
    </w:p>
  </w:endnote>
  <w:endnote w:type="continuationSeparator" w:id="0">
    <w:p w:rsidR="00F64CCD" w:rsidRDefault="00F6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CD" w:rsidRDefault="00F64CCD">
      <w:r>
        <w:separator/>
      </w:r>
    </w:p>
  </w:footnote>
  <w:footnote w:type="continuationSeparator" w:id="0">
    <w:p w:rsidR="00F64CCD" w:rsidRDefault="00F6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0B39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0D1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1FAE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1405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B08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0820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1C7C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4CCD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2015-04-06T11:03:00Z</cp:lastPrinted>
  <dcterms:created xsi:type="dcterms:W3CDTF">2015-04-06T12:48:00Z</dcterms:created>
  <dcterms:modified xsi:type="dcterms:W3CDTF">2015-04-06T12:48:00Z</dcterms:modified>
</cp:coreProperties>
</file>