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8B7C5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CB3DF7" w:rsidRDefault="00CB3DF7" w:rsidP="00DD3840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BA53B9">
        <w:rPr>
          <w:b/>
          <w:sz w:val="28"/>
          <w:szCs w:val="28"/>
        </w:rPr>
        <w:t xml:space="preserve">Об утверждении </w:t>
      </w:r>
      <w:r w:rsidRPr="00BA53B9">
        <w:rPr>
          <w:b/>
          <w:bCs/>
          <w:sz w:val="28"/>
          <w:szCs w:val="28"/>
        </w:rPr>
        <w:t xml:space="preserve">Порядка проведения конкурсного </w:t>
      </w:r>
    </w:p>
    <w:p w:rsidR="00CB3DF7" w:rsidRDefault="00CB3DF7" w:rsidP="00DD3840">
      <w:pPr>
        <w:spacing w:line="240" w:lineRule="exact"/>
        <w:jc w:val="center"/>
        <w:rPr>
          <w:b/>
          <w:bCs/>
          <w:sz w:val="28"/>
          <w:szCs w:val="28"/>
        </w:rPr>
      </w:pPr>
      <w:r w:rsidRPr="00BA53B9">
        <w:rPr>
          <w:b/>
          <w:bCs/>
          <w:sz w:val="28"/>
          <w:szCs w:val="28"/>
        </w:rPr>
        <w:t>отбора инициати</w:t>
      </w:r>
      <w:r w:rsidRPr="00BA53B9">
        <w:rPr>
          <w:b/>
          <w:bCs/>
          <w:sz w:val="28"/>
          <w:szCs w:val="28"/>
        </w:rPr>
        <w:t>в</w:t>
      </w:r>
      <w:r w:rsidRPr="00BA53B9">
        <w:rPr>
          <w:b/>
          <w:bCs/>
          <w:sz w:val="28"/>
          <w:szCs w:val="28"/>
        </w:rPr>
        <w:t xml:space="preserve">ных проектов для реализации на </w:t>
      </w:r>
    </w:p>
    <w:p w:rsidR="00CB3DF7" w:rsidRDefault="00CB3DF7" w:rsidP="00DD3840">
      <w:pPr>
        <w:spacing w:line="240" w:lineRule="exact"/>
        <w:jc w:val="center"/>
        <w:rPr>
          <w:b/>
          <w:bCs/>
          <w:sz w:val="28"/>
          <w:szCs w:val="28"/>
        </w:rPr>
      </w:pPr>
      <w:r w:rsidRPr="00BA53B9">
        <w:rPr>
          <w:b/>
          <w:bCs/>
          <w:sz w:val="28"/>
          <w:szCs w:val="28"/>
        </w:rPr>
        <w:t>территории, части территории</w:t>
      </w:r>
      <w:r>
        <w:rPr>
          <w:b/>
          <w:bCs/>
          <w:sz w:val="28"/>
          <w:szCs w:val="28"/>
        </w:rPr>
        <w:t xml:space="preserve"> Валда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ского муниципального </w:t>
      </w:r>
    </w:p>
    <w:p w:rsidR="00CB3DF7" w:rsidRDefault="00CB3DF7" w:rsidP="00DD384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и Положения </w:t>
      </w:r>
      <w:r w:rsidRPr="00BA53B9">
        <w:rPr>
          <w:b/>
          <w:sz w:val="28"/>
          <w:szCs w:val="28"/>
        </w:rPr>
        <w:t>о конкурсной комиссии по о</w:t>
      </w:r>
      <w:r w:rsidRPr="00BA53B9">
        <w:rPr>
          <w:b/>
          <w:sz w:val="28"/>
          <w:szCs w:val="28"/>
        </w:rPr>
        <w:t>р</w:t>
      </w:r>
      <w:r w:rsidRPr="00BA53B9">
        <w:rPr>
          <w:b/>
          <w:sz w:val="28"/>
          <w:szCs w:val="28"/>
        </w:rPr>
        <w:t xml:space="preserve">ганизации </w:t>
      </w:r>
    </w:p>
    <w:p w:rsidR="00DD3840" w:rsidRDefault="00CB3DF7" w:rsidP="00DD3840">
      <w:pPr>
        <w:spacing w:line="240" w:lineRule="exact"/>
        <w:jc w:val="center"/>
        <w:rPr>
          <w:b/>
          <w:sz w:val="28"/>
          <w:szCs w:val="28"/>
        </w:rPr>
      </w:pPr>
      <w:r w:rsidRPr="00BA53B9">
        <w:rPr>
          <w:b/>
          <w:sz w:val="28"/>
          <w:szCs w:val="28"/>
        </w:rPr>
        <w:t>и проведению конкурсного отбора инициативных проектов</w:t>
      </w:r>
    </w:p>
    <w:bookmarkEnd w:id="0"/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B3DF7">
        <w:rPr>
          <w:b/>
          <w:sz w:val="28"/>
          <w:szCs w:val="28"/>
        </w:rPr>
        <w:t>«27» мая</w:t>
      </w:r>
      <w:r w:rsidR="0042021D">
        <w:rPr>
          <w:b/>
          <w:sz w:val="28"/>
          <w:szCs w:val="28"/>
        </w:rPr>
        <w:t xml:space="preserve"> 202</w:t>
      </w:r>
      <w:r w:rsidR="00CB3DF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CB3DF7" w:rsidP="00CB3DF7">
      <w:pPr>
        <w:spacing w:before="120"/>
        <w:ind w:firstLine="709"/>
        <w:jc w:val="both"/>
        <w:rPr>
          <w:sz w:val="28"/>
          <w:szCs w:val="28"/>
        </w:rPr>
      </w:pPr>
      <w:r w:rsidRPr="00CB3DF7">
        <w:rPr>
          <w:sz w:val="28"/>
          <w:szCs w:val="28"/>
        </w:rPr>
        <w:t>В соответствии со статьей 26</w:t>
      </w:r>
      <w:r w:rsidRPr="00CB3DF7">
        <w:rPr>
          <w:sz w:val="28"/>
          <w:szCs w:val="28"/>
          <w:vertAlign w:val="superscript"/>
        </w:rPr>
        <w:t>1</w:t>
      </w:r>
      <w:r w:rsidRPr="00CB3DF7">
        <w:rPr>
          <w:sz w:val="28"/>
          <w:szCs w:val="28"/>
        </w:rPr>
        <w:t xml:space="preserve"> </w:t>
      </w:r>
      <w:hyperlink r:id="rId8" w:history="1">
        <w:r w:rsidRPr="00CB3DF7">
          <w:rPr>
            <w:rStyle w:val="a8"/>
            <w:color w:val="auto"/>
            <w:sz w:val="28"/>
            <w:szCs w:val="28"/>
            <w:u w:val="none"/>
          </w:rPr>
  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  </w:r>
      </w:hyperlink>
      <w:r w:rsidRPr="00CB3DF7">
        <w:rPr>
          <w:rStyle w:val="a8"/>
          <w:color w:val="auto"/>
          <w:sz w:val="28"/>
          <w:szCs w:val="28"/>
          <w:u w:val="none"/>
        </w:rPr>
        <w:t xml:space="preserve">Порядком реализации инициативных проектов в Валдайском муниципальном районе, утвержденным решением Думы </w:t>
      </w:r>
      <w:r w:rsidRPr="00CB3DF7">
        <w:rPr>
          <w:bCs/>
          <w:sz w:val="28"/>
          <w:szCs w:val="28"/>
        </w:rPr>
        <w:t>Ва</w:t>
      </w:r>
      <w:r w:rsidRPr="00CB3DF7">
        <w:rPr>
          <w:bCs/>
          <w:sz w:val="28"/>
          <w:szCs w:val="28"/>
        </w:rPr>
        <w:t>л</w:t>
      </w:r>
      <w:r w:rsidRPr="00CB3DF7">
        <w:rPr>
          <w:bCs/>
          <w:sz w:val="28"/>
          <w:szCs w:val="28"/>
        </w:rPr>
        <w:t>дайского муниципального района от</w:t>
      </w:r>
      <w:r>
        <w:rPr>
          <w:bCs/>
          <w:sz w:val="28"/>
          <w:szCs w:val="28"/>
        </w:rPr>
        <w:t xml:space="preserve"> 27.05.2021 </w:t>
      </w:r>
      <w:r w:rsidRPr="00CB3DF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  </w:t>
      </w:r>
      <w:proofErr w:type="gramStart"/>
      <w:r>
        <w:rPr>
          <w:bCs/>
          <w:sz w:val="28"/>
          <w:szCs w:val="28"/>
        </w:rPr>
        <w:t xml:space="preserve">  </w:t>
      </w:r>
      <w:r w:rsidRPr="00CB3DF7">
        <w:rPr>
          <w:bCs/>
          <w:sz w:val="28"/>
          <w:szCs w:val="28"/>
        </w:rPr>
        <w:t>,</w:t>
      </w:r>
      <w:proofErr w:type="gramEnd"/>
      <w:r w:rsidRPr="00CB3DF7">
        <w:rPr>
          <w:bCs/>
          <w:sz w:val="28"/>
          <w:szCs w:val="28"/>
        </w:rPr>
        <w:t xml:space="preserve"> руководствуясь частью 3 статьи 8 Устава Валдайского муниципального района</w:t>
      </w:r>
      <w:r w:rsidR="00DD3840">
        <w:rPr>
          <w:sz w:val="28"/>
          <w:szCs w:val="28"/>
        </w:rPr>
        <w:t xml:space="preserve"> Дума Валдайского муниципального района </w:t>
      </w:r>
      <w:r w:rsidR="00DD3840">
        <w:rPr>
          <w:b/>
          <w:sz w:val="28"/>
          <w:szCs w:val="28"/>
        </w:rPr>
        <w:t>РЕШИЛА:</w:t>
      </w:r>
    </w:p>
    <w:p w:rsidR="00CB3DF7" w:rsidRDefault="00CB3DF7" w:rsidP="00CB3DF7">
      <w:pPr>
        <w:ind w:firstLine="709"/>
        <w:jc w:val="both"/>
        <w:rPr>
          <w:sz w:val="28"/>
          <w:szCs w:val="28"/>
        </w:rPr>
      </w:pPr>
      <w:r w:rsidRPr="00BA53B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прилагаемые:</w:t>
      </w:r>
    </w:p>
    <w:p w:rsidR="00CB3DF7" w:rsidRPr="00CB3DF7" w:rsidRDefault="00CB3DF7" w:rsidP="00CB3DF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BA53B9">
        <w:rPr>
          <w:bCs/>
          <w:sz w:val="28"/>
          <w:szCs w:val="28"/>
        </w:rPr>
        <w:t xml:space="preserve">проведения конкурсного отбора инициативных проектов для </w:t>
      </w:r>
      <w:r w:rsidRPr="00CB3DF7">
        <w:rPr>
          <w:bCs/>
          <w:sz w:val="28"/>
          <w:szCs w:val="28"/>
        </w:rPr>
        <w:t>реализации на территории, части территории Валдайского муниципального района</w:t>
      </w:r>
      <w:r w:rsidRPr="00CB3DF7">
        <w:rPr>
          <w:sz w:val="28"/>
          <w:szCs w:val="28"/>
        </w:rPr>
        <w:t>.</w:t>
      </w:r>
    </w:p>
    <w:p w:rsidR="00CB3DF7" w:rsidRPr="00CB3DF7" w:rsidRDefault="00CB3DF7" w:rsidP="00CB3DF7">
      <w:pPr>
        <w:ind w:firstLine="709"/>
        <w:jc w:val="both"/>
        <w:rPr>
          <w:sz w:val="28"/>
          <w:szCs w:val="28"/>
        </w:rPr>
      </w:pPr>
      <w:r w:rsidRPr="00CB3DF7">
        <w:rPr>
          <w:sz w:val="28"/>
          <w:szCs w:val="28"/>
        </w:rPr>
        <w:t>Положение о конкурсной комиссии по орг</w:t>
      </w:r>
      <w:r w:rsidRPr="00CB3DF7">
        <w:rPr>
          <w:sz w:val="28"/>
          <w:szCs w:val="28"/>
        </w:rPr>
        <w:t>а</w:t>
      </w:r>
      <w:r w:rsidRPr="00CB3DF7">
        <w:rPr>
          <w:sz w:val="28"/>
          <w:szCs w:val="28"/>
        </w:rPr>
        <w:t>низации и проведению конкурсного отбора инициативных проектов.</w:t>
      </w:r>
    </w:p>
    <w:p w:rsidR="00C909E2" w:rsidRPr="00CB3DF7" w:rsidRDefault="00CB3DF7" w:rsidP="00CB3D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CB3DF7">
        <w:rPr>
          <w:sz w:val="28"/>
          <w:szCs w:val="28"/>
        </w:rPr>
        <w:t>. Опубликовать решение в бюллетене «Валдайский Вестник» и ра</w:t>
      </w:r>
      <w:r w:rsidRPr="00CB3DF7">
        <w:rPr>
          <w:sz w:val="28"/>
          <w:szCs w:val="28"/>
        </w:rPr>
        <w:t>з</w:t>
      </w:r>
      <w:r w:rsidRPr="00CB3DF7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CB3DF7">
        <w:rPr>
          <w:sz w:val="28"/>
          <w:szCs w:val="28"/>
        </w:rPr>
        <w:t>р</w:t>
      </w:r>
      <w:r w:rsidRPr="00CB3DF7">
        <w:rPr>
          <w:sz w:val="28"/>
          <w:szCs w:val="28"/>
        </w:rPr>
        <w:t>нет».</w:t>
      </w:r>
    </w:p>
    <w:p w:rsidR="00022CD9" w:rsidRDefault="00022CD9" w:rsidP="00CB3DF7">
      <w:pPr>
        <w:ind w:firstLine="709"/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CB3DF7" w:rsidRDefault="00CB3DF7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B3D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B3DF7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3DF7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CB3DF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8079C">
              <w:rPr>
                <w:color w:val="000000"/>
                <w:sz w:val="28"/>
                <w:szCs w:val="28"/>
              </w:rPr>
              <w:t xml:space="preserve"> 61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CB3DF7" w:rsidRDefault="00CB3DF7" w:rsidP="00CB3D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lastRenderedPageBreak/>
        <w:t>УТВЕРЖДЕН</w:t>
      </w:r>
    </w:p>
    <w:p w:rsidR="00CB3DF7" w:rsidRDefault="00CB3DF7" w:rsidP="00CB3D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t>решением Думы Валдайского</w:t>
      </w:r>
    </w:p>
    <w:p w:rsidR="00CB3DF7" w:rsidRDefault="00CB3DF7" w:rsidP="00CB3D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t>муниципального района</w:t>
      </w:r>
    </w:p>
    <w:p w:rsidR="007D5315" w:rsidRPr="00CB3DF7" w:rsidRDefault="00CB3DF7" w:rsidP="00CB3D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t>от 27.05.2021 №</w:t>
      </w:r>
      <w:r w:rsidR="0098079C">
        <w:rPr>
          <w:sz w:val="24"/>
          <w:szCs w:val="24"/>
        </w:rPr>
        <w:t xml:space="preserve"> 61</w:t>
      </w:r>
    </w:p>
    <w:p w:rsidR="007D5315" w:rsidRPr="00CB3DF7" w:rsidRDefault="007D5315" w:rsidP="007D5315">
      <w:pPr>
        <w:rPr>
          <w:sz w:val="24"/>
          <w:szCs w:val="24"/>
        </w:rPr>
      </w:pPr>
    </w:p>
    <w:p w:rsidR="007D5315" w:rsidRPr="00CB3DF7" w:rsidRDefault="007D5315" w:rsidP="007D5315">
      <w:pPr>
        <w:rPr>
          <w:sz w:val="24"/>
          <w:szCs w:val="24"/>
        </w:rPr>
      </w:pPr>
    </w:p>
    <w:p w:rsidR="00CB3DF7" w:rsidRDefault="00CB3DF7" w:rsidP="00CB3DF7">
      <w:pPr>
        <w:pStyle w:val="ab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B3DF7" w:rsidRDefault="00CB3DF7" w:rsidP="00CB3D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конкурсного отбора инициативных проектов </w:t>
      </w:r>
    </w:p>
    <w:p w:rsidR="00CB3DF7" w:rsidRDefault="00CB3DF7" w:rsidP="00CB3D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ции на территории, части территории </w:t>
      </w:r>
    </w:p>
    <w:p w:rsidR="00CB3DF7" w:rsidRPr="00A00902" w:rsidRDefault="00CB3DF7" w:rsidP="00CB3D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CB3DF7" w:rsidRDefault="00CB3DF7" w:rsidP="00CB3DF7">
      <w:pPr>
        <w:ind w:left="2124" w:firstLine="708"/>
        <w:rPr>
          <w:sz w:val="28"/>
          <w:szCs w:val="28"/>
        </w:rPr>
      </w:pPr>
    </w:p>
    <w:p w:rsidR="00CB3DF7" w:rsidRDefault="00CB3DF7" w:rsidP="00CB3DF7">
      <w:pPr>
        <w:jc w:val="center"/>
        <w:rPr>
          <w:sz w:val="28"/>
          <w:szCs w:val="28"/>
        </w:rPr>
      </w:pPr>
      <w:r w:rsidRPr="00A0090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CB3DF7" w:rsidRDefault="00CB3DF7" w:rsidP="00CB3DF7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1.1. Порядок </w:t>
      </w:r>
      <w:r w:rsidRPr="00CB3DF7">
        <w:rPr>
          <w:sz w:val="28"/>
          <w:szCs w:val="28"/>
        </w:rPr>
        <w:t>проведения конкурсного отбора инициативных проектов для реализ</w:t>
      </w:r>
      <w:r w:rsidRPr="00CB3DF7">
        <w:rPr>
          <w:sz w:val="28"/>
          <w:szCs w:val="28"/>
        </w:rPr>
        <w:t>а</w:t>
      </w:r>
      <w:r w:rsidRPr="00CB3DF7">
        <w:rPr>
          <w:sz w:val="28"/>
          <w:szCs w:val="28"/>
        </w:rPr>
        <w:t>ции на территории, части территории Валдайского муниципального района</w:t>
      </w:r>
      <w:r>
        <w:rPr>
          <w:sz w:val="28"/>
          <w:szCs w:val="28"/>
        </w:rPr>
        <w:t xml:space="preserve"> устанавливает процедуру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курсного отбора инициативных проектов для реализации на территории, части территории Валдайского муниципального района (далее – Порядок,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курсный отбор).</w:t>
      </w:r>
      <w:r>
        <w:t xml:space="preserve"> </w:t>
      </w:r>
    </w:p>
    <w:p w:rsidR="00CB3DF7" w:rsidRDefault="00CB3DF7" w:rsidP="00CB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Конкурсный отбор проводится в случае, если в Администрацию Валдайского муниципального района внесено несколько инициативных проектов, в том числе с описанием аналогичных по содержанию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проблем.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Целью проведения конкурсного отбора является определение наиболее социально значимых инициативных проектов для последующего</w:t>
      </w:r>
      <w: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за счет средств бюджета Валдайского муниципального района бюджетных ассигнований на их реализацию.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Конкурсному отбору подлежат инициативные проекты, внесенные в Администрацию Валдайского муниципального района их инициаторами.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конкурсного отбора являются инициаторы проектов,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сенных (далее – участники конкурсного отбора).</w:t>
      </w:r>
    </w:p>
    <w:p w:rsidR="00CB3DF7" w:rsidRP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CB3DF7">
        <w:rPr>
          <w:sz w:val="28"/>
          <w:szCs w:val="28"/>
        </w:rPr>
        <w:t>. К участию в конкурсном отборе допускаются поступившие в А</w:t>
      </w:r>
      <w:r w:rsidRPr="00CB3DF7">
        <w:rPr>
          <w:sz w:val="28"/>
          <w:szCs w:val="28"/>
        </w:rPr>
        <w:t>д</w:t>
      </w:r>
      <w:r w:rsidRPr="00CB3DF7">
        <w:rPr>
          <w:sz w:val="28"/>
          <w:szCs w:val="28"/>
        </w:rPr>
        <w:t>министрацию Валдайского муниципального района инициативные проекты, соответствующие требованиям, установленным статьей 26</w:t>
      </w:r>
      <w:r w:rsidRPr="00CB3DF7">
        <w:rPr>
          <w:sz w:val="28"/>
          <w:szCs w:val="28"/>
          <w:vertAlign w:val="superscript"/>
        </w:rPr>
        <w:t>1</w:t>
      </w:r>
      <w:r w:rsidRPr="00CB3DF7">
        <w:rPr>
          <w:sz w:val="28"/>
          <w:szCs w:val="28"/>
        </w:rPr>
        <w:t xml:space="preserve"> </w:t>
      </w:r>
      <w:hyperlink r:id="rId9" w:history="1">
        <w:r w:rsidRPr="00CB3DF7">
          <w:rPr>
            <w:rStyle w:val="a8"/>
            <w:color w:val="auto"/>
            <w:sz w:val="28"/>
            <w:szCs w:val="28"/>
            <w:u w:val="none"/>
          </w:rPr>
          <w:t>Федерального з</w:t>
        </w:r>
        <w:r w:rsidRPr="00CB3DF7">
          <w:rPr>
            <w:rStyle w:val="a8"/>
            <w:color w:val="auto"/>
            <w:sz w:val="28"/>
            <w:szCs w:val="28"/>
            <w:u w:val="none"/>
          </w:rPr>
          <w:t>а</w:t>
        </w:r>
        <w:r w:rsidRPr="00CB3DF7">
          <w:rPr>
            <w:rStyle w:val="a8"/>
            <w:color w:val="auto"/>
            <w:sz w:val="28"/>
            <w:szCs w:val="28"/>
            <w:u w:val="none"/>
          </w:rPr>
          <w:t>кона от 06 октября 2003 года № 131-ФЗ «Об общих принципах организации местного самоуправления в Российской Ф</w:t>
        </w:r>
        <w:r w:rsidRPr="00CB3DF7">
          <w:rPr>
            <w:rStyle w:val="a8"/>
            <w:color w:val="auto"/>
            <w:sz w:val="28"/>
            <w:szCs w:val="28"/>
            <w:u w:val="none"/>
          </w:rPr>
          <w:t>е</w:t>
        </w:r>
        <w:r w:rsidRPr="00CB3DF7">
          <w:rPr>
            <w:rStyle w:val="a8"/>
            <w:color w:val="auto"/>
            <w:sz w:val="28"/>
            <w:szCs w:val="28"/>
            <w:u w:val="none"/>
          </w:rPr>
          <w:t>дерации»</w:t>
        </w:r>
      </w:hyperlink>
      <w:r w:rsidRPr="00CB3DF7">
        <w:rPr>
          <w:rStyle w:val="a8"/>
          <w:color w:val="auto"/>
          <w:sz w:val="28"/>
          <w:szCs w:val="28"/>
          <w:u w:val="none"/>
        </w:rPr>
        <w:t>.</w:t>
      </w:r>
    </w:p>
    <w:p w:rsidR="00CB3DF7" w:rsidRDefault="00CB3DF7" w:rsidP="00CB3DF7">
      <w:pPr>
        <w:ind w:left="708" w:firstLine="708"/>
        <w:jc w:val="both"/>
        <w:rPr>
          <w:b/>
          <w:sz w:val="28"/>
          <w:szCs w:val="28"/>
        </w:rPr>
      </w:pPr>
    </w:p>
    <w:p w:rsidR="00CB3DF7" w:rsidRDefault="00CB3DF7" w:rsidP="00CB3DF7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и проведение конкурсного отбора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Проведение конкурсного отбора осуществляется конкурсной комиссией по проведению конкурсного отбора инициативных проектов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Валдайского муниципального района (далее - конкурсная комиссия).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Конкурсная комиссия осуществляет свою деятельность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Положением о конкурсной комиссии по организации и проведению конкурсного отбора инициативных проектов, утвержденным решением Думы Валдайского муниципального района от 27.05.2021 № </w:t>
      </w:r>
      <w:r w:rsidR="0098079C">
        <w:rPr>
          <w:sz w:val="28"/>
          <w:szCs w:val="28"/>
        </w:rPr>
        <w:t>61</w:t>
      </w:r>
      <w:r>
        <w:rPr>
          <w:sz w:val="28"/>
          <w:szCs w:val="28"/>
        </w:rPr>
        <w:t>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Организатором конкурсного отбора является Администрация Валдайского муниципального района,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которая осуществляет следующие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определяет дату, время и м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сто проведения конкурсного отбора;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конкурсную комиссию;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информирует о проведении конкурсного отбора инициаторов прое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та;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готовит извещение о проведении конкурсного отбора, обеспеч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вает его опубликование в газете «Валдай» и размещение на официальном сайте Администрации Валдайского муниципального района в сети «Инте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 xml:space="preserve">нет». 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передает в конкурсную комиссию инициативные проекты, пост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пившие в Администрацию Валдайского муниципального района и допуще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ные к конкурсному отбору, с приложением к каждому инициативному проекту следующих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кументов: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информации в произвольной письменной форме об отнесении 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циативного проекта к вопросам местного значения, в рамках которых план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руется реализация инициативного проекта;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выписки из решения о бюджете или сводной бюджетной росписи бюджета Валдайского муниципального района о бюджетных ассигнованиях, предусмотренных на реализацию инициативного проекта в текущем году;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гарантийного письма в произвольной письменной форме о готовн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юридических лиц, индивидуальных предпринимателей, общественных организаций, ТОС, ТСЖ, населения Валдайского муниципального района принять участие в софинансировании инициативного проекта и (или) 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товности оказания ими содействия в реализации инициативного проекта посредством трудовых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сурсов;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назначает дату первого заседания конкурсной комиссии;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осуществляет техническое обеспечение деятельности конкурсной комиссии;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доводит до сведения участников конкурсного отбора о результатах конкурсного отбора.</w:t>
      </w:r>
    </w:p>
    <w:p w:rsidR="00CB3DF7" w:rsidRDefault="00CB3DF7" w:rsidP="00CB3DF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Конкурсная комиссия осуществляет рассмотрение инициативных проектов в срок не более 20 дней со дня их поступления.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Порядку.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Инициатор проекта не менее чем за 5 дней до даты проведения конкурсного отбора имеет право отозвать свой инициативный проект и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заться от участия в конкурсном отборе, сообщив об этом письменно организат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конкурсного отбора.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При проведении конкурсного отбора конкурсная комиссия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 ранжирование инициативных проектов по набранному количеству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Победителями конкурсного отбора признаются инициативные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Валдайском муниципальном районе в текущем финансовом году.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случае если два или более инициативных проекта получили равную оценку, наиболее высокий рейтинг присваивается инициативному </w:t>
      </w:r>
      <w:r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екту объем привлекаемых средств, из внебюджетных источников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которого больше. 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В случае одинакового объема привлекаемых средств из внебю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источников финансирования более высокий рейтинг присваивается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стнику с наиболее ранней датой внесения инициативного проекта.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По результатам заседания конкурсной комиссии составляется протокол заседания комиссии, который подписывается председателем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курсной комиссии и секретарем конкурсной комиссии.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 Конкурсная комиссия формирует перечень прошедших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отбор проектов, набравших наибольшее количество баллов, который представляет в Администрацию Валдайского муниципального района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3 дней со дня проведения заседания.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bookmarkStart w:id="1" w:name="Par268"/>
      <w:bookmarkEnd w:id="1"/>
      <w:r>
        <w:rPr>
          <w:sz w:val="28"/>
          <w:szCs w:val="28"/>
        </w:rPr>
        <w:t>2.</w:t>
      </w:r>
      <w:r w:rsidR="00CE6CF7">
        <w:rPr>
          <w:sz w:val="28"/>
          <w:szCs w:val="28"/>
        </w:rPr>
        <w:t>1</w:t>
      </w:r>
      <w:r>
        <w:rPr>
          <w:sz w:val="28"/>
          <w:szCs w:val="28"/>
        </w:rPr>
        <w:t>3.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CB3DF7" w:rsidRDefault="00CB3DF7" w:rsidP="00CB3DF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E6CF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4. Список инициативных проектов-победителей утверждается постановлением </w:t>
      </w:r>
      <w:r>
        <w:rPr>
          <w:sz w:val="28"/>
          <w:szCs w:val="28"/>
        </w:rPr>
        <w:t>Администрации Валдайского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и размещается на сайте.</w:t>
      </w:r>
    </w:p>
    <w:p w:rsidR="00CB3DF7" w:rsidRDefault="00CB3DF7" w:rsidP="00CB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6CF7">
        <w:rPr>
          <w:sz w:val="28"/>
          <w:szCs w:val="28"/>
        </w:rPr>
        <w:t>.15</w:t>
      </w:r>
      <w:r>
        <w:rPr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CE6CF7" w:rsidRDefault="00CE6CF7" w:rsidP="00CE6C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CB3DF7" w:rsidRDefault="00CB3DF7" w:rsidP="00CB3DF7">
      <w:pPr>
        <w:suppressAutoHyphens/>
        <w:autoSpaceDE w:val="0"/>
        <w:autoSpaceDN w:val="0"/>
        <w:adjustRightInd w:val="0"/>
        <w:ind w:left="567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Default="00CB3DF7" w:rsidP="00CB3DF7">
      <w:pPr>
        <w:rPr>
          <w:rFonts w:eastAsia="Calibri"/>
          <w:sz w:val="28"/>
          <w:szCs w:val="28"/>
          <w:lang w:eastAsia="en-US"/>
        </w:rPr>
      </w:pPr>
    </w:p>
    <w:p w:rsidR="00CB3DF7" w:rsidRPr="00CE6CF7" w:rsidRDefault="00CB3DF7" w:rsidP="00CE6CF7">
      <w:pPr>
        <w:ind w:left="4678"/>
        <w:jc w:val="center"/>
        <w:rPr>
          <w:sz w:val="24"/>
          <w:szCs w:val="24"/>
        </w:rPr>
      </w:pPr>
      <w:r w:rsidRPr="00CE6CF7">
        <w:rPr>
          <w:sz w:val="24"/>
          <w:szCs w:val="24"/>
        </w:rPr>
        <w:t>Приложение</w:t>
      </w:r>
    </w:p>
    <w:p w:rsidR="00CB3DF7" w:rsidRPr="00CE6CF7" w:rsidRDefault="00CB3DF7" w:rsidP="00CE6CF7">
      <w:pPr>
        <w:ind w:left="4678"/>
        <w:jc w:val="center"/>
        <w:rPr>
          <w:sz w:val="24"/>
          <w:szCs w:val="24"/>
        </w:rPr>
      </w:pPr>
      <w:r w:rsidRPr="00CE6CF7">
        <w:rPr>
          <w:sz w:val="24"/>
          <w:szCs w:val="24"/>
        </w:rPr>
        <w:lastRenderedPageBreak/>
        <w:t>к Порядку проведения конкурсного отбора инициативных пр</w:t>
      </w:r>
      <w:r w:rsidRPr="00CE6CF7">
        <w:rPr>
          <w:sz w:val="24"/>
          <w:szCs w:val="24"/>
        </w:rPr>
        <w:t>о</w:t>
      </w:r>
      <w:r w:rsidRPr="00CE6CF7">
        <w:rPr>
          <w:sz w:val="24"/>
          <w:szCs w:val="24"/>
        </w:rPr>
        <w:t>ектов для реализации на территории, части территории Валдайского муниципального ра</w:t>
      </w:r>
      <w:r w:rsidRPr="00CE6CF7">
        <w:rPr>
          <w:sz w:val="24"/>
          <w:szCs w:val="24"/>
        </w:rPr>
        <w:t>й</w:t>
      </w:r>
      <w:r w:rsidRPr="00CE6CF7">
        <w:rPr>
          <w:sz w:val="24"/>
          <w:szCs w:val="24"/>
        </w:rPr>
        <w:t>она</w:t>
      </w:r>
    </w:p>
    <w:p w:rsidR="00CB3DF7" w:rsidRDefault="00CB3DF7" w:rsidP="00CB3DF7">
      <w:pPr>
        <w:ind w:left="5387"/>
        <w:jc w:val="both"/>
        <w:rPr>
          <w:sz w:val="28"/>
          <w:szCs w:val="28"/>
        </w:rPr>
      </w:pPr>
    </w:p>
    <w:p w:rsidR="00CB3DF7" w:rsidRDefault="00CB3DF7" w:rsidP="00CB3DF7">
      <w:pPr>
        <w:rPr>
          <w:sz w:val="28"/>
          <w:szCs w:val="28"/>
        </w:rPr>
      </w:pPr>
    </w:p>
    <w:p w:rsidR="00CB3DF7" w:rsidRPr="00CE6CF7" w:rsidRDefault="00CB3DF7" w:rsidP="00CE6CF7">
      <w:pPr>
        <w:spacing w:line="240" w:lineRule="exact"/>
        <w:jc w:val="center"/>
        <w:rPr>
          <w:b/>
          <w:sz w:val="24"/>
          <w:szCs w:val="24"/>
        </w:rPr>
      </w:pPr>
      <w:r w:rsidRPr="00CE6CF7">
        <w:rPr>
          <w:b/>
          <w:sz w:val="24"/>
          <w:szCs w:val="24"/>
        </w:rPr>
        <w:t>КРИТЕРИИ ОЦЕНКИ</w:t>
      </w:r>
    </w:p>
    <w:p w:rsidR="00CB3DF7" w:rsidRPr="00CE6CF7" w:rsidRDefault="00CB3DF7" w:rsidP="00CE6CF7">
      <w:pPr>
        <w:spacing w:line="240" w:lineRule="exact"/>
        <w:jc w:val="center"/>
        <w:rPr>
          <w:b/>
          <w:sz w:val="24"/>
          <w:szCs w:val="24"/>
        </w:rPr>
      </w:pPr>
      <w:r w:rsidRPr="00CE6CF7">
        <w:rPr>
          <w:b/>
          <w:sz w:val="24"/>
          <w:szCs w:val="24"/>
        </w:rPr>
        <w:t>инициативных проектов, предста</w:t>
      </w:r>
      <w:r w:rsidRPr="00CE6CF7">
        <w:rPr>
          <w:b/>
          <w:sz w:val="24"/>
          <w:szCs w:val="24"/>
        </w:rPr>
        <w:t>в</w:t>
      </w:r>
      <w:r w:rsidRPr="00CE6CF7">
        <w:rPr>
          <w:b/>
          <w:sz w:val="24"/>
          <w:szCs w:val="24"/>
        </w:rPr>
        <w:t xml:space="preserve">ленных для конкурсного отбора </w:t>
      </w:r>
    </w:p>
    <w:p w:rsidR="00CB3DF7" w:rsidRPr="00CE6CF7" w:rsidRDefault="00CB3DF7" w:rsidP="00CB3DF7">
      <w:pPr>
        <w:jc w:val="center"/>
        <w:rPr>
          <w:b/>
          <w:sz w:val="24"/>
          <w:szCs w:val="24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1877"/>
        <w:gridCol w:w="1339"/>
      </w:tblGrid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критериев конкур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ного отбора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критериев конкурсного о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бора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ство ба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E6CF7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</w:p>
        </w:tc>
      </w:tr>
      <w:tr w:rsidR="00CB3DF7" w:rsidRPr="00CE6CF7" w:rsidTr="00CE6CF7">
        <w:trPr>
          <w:trHeight w:val="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DF7" w:rsidRPr="00CE6CF7" w:rsidTr="00CE6CF7">
        <w:trPr>
          <w:trHeight w:val="20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1. Социальная и экономическая эффективность реализации пр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численности населения населенного пун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1 г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да до 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тации объекта, возведенного в результате реал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зации инициативного проекта, за счет средств местного бюджета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2. Степень участия населения Валдайского муниципального района в 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ределении и решении проблемы, заявленной в инициативном проекте</w:t>
            </w:r>
            <w:r w:rsidR="00CE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(оценивается по количеству членов инициативной группы, участников собрания, поступивших в администрацию предложений и замеч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ний к проекту)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мы, на решение которой направлен ин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циативный проект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мер, объем)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процессе отбора приоритетной проблемы и разр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 xml:space="preserve">ботки </w:t>
            </w:r>
            <w:r w:rsidRPr="00CE6CF7"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3. Актуальность (острота) проблемы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средняя - проблема достаточно широко осознается целевой группой насел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ния, ее решение может привести к улучшению к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чества жизни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высокая - отсутствие решения будет нег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тивно сказываться на качестве жизни н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очень высокая - решение проблемы нео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ходимо для поддержания и сохранения у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ловий жизнеобеспечения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DF7" w:rsidRPr="00CE6CF7" w:rsidTr="00CE6CF7">
        <w:trPr>
          <w:trHeight w:val="20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4. Наличие мероприятий по уменьшению негативного воздействия на состояние окружающей среды и здоровья насел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наличие проектов, связанных с уменьш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нием негативного воздействия на состо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ние окружающей среды (обустройство парковых зон, строительство и реконс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рукция очистных сооружений и пр.)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F7" w:rsidRPr="00CE6CF7" w:rsidRDefault="00CB3DF7" w:rsidP="00CE6CF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3DF7" w:rsidRPr="00CE6CF7" w:rsidTr="00CE6CF7">
        <w:trPr>
          <w:trHeight w:val="20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5. Вклад участников реализации проекта в его финансир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бюджета муниципального обр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5% и св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1% и св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организаций и других внебю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жетных источников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1% и св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екта в неденежной форме (трудовое участие, м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 предусматр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ных источников в реализацию пр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екта в неденежной форме (трудовое участие, м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териалы и другие формы)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сматривает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DF7" w:rsidRPr="00CE6CF7" w:rsidTr="00CE6CF7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не предусматр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F7" w:rsidRPr="00CE6CF7" w:rsidRDefault="00CB3DF7" w:rsidP="00CE6CF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3DF7" w:rsidRPr="00CE6CF7" w:rsidRDefault="00CB3DF7" w:rsidP="00CB3D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DF7" w:rsidRPr="00CE6CF7" w:rsidRDefault="00CB3DF7" w:rsidP="00CB3DF7">
      <w:pPr>
        <w:rPr>
          <w:sz w:val="24"/>
          <w:szCs w:val="24"/>
        </w:rPr>
      </w:pPr>
    </w:p>
    <w:p w:rsidR="007D5315" w:rsidRPr="00CE6CF7" w:rsidRDefault="007D5315" w:rsidP="007D5315">
      <w:pPr>
        <w:rPr>
          <w:sz w:val="24"/>
          <w:szCs w:val="24"/>
        </w:rPr>
      </w:pPr>
    </w:p>
    <w:p w:rsidR="007D5315" w:rsidRPr="00CE6CF7" w:rsidRDefault="007D5315" w:rsidP="007D5315">
      <w:pPr>
        <w:rPr>
          <w:sz w:val="24"/>
          <w:szCs w:val="24"/>
        </w:rPr>
      </w:pPr>
    </w:p>
    <w:p w:rsidR="007D5315" w:rsidRPr="00CE6CF7" w:rsidRDefault="007D5315" w:rsidP="007D5315">
      <w:pPr>
        <w:rPr>
          <w:sz w:val="24"/>
          <w:szCs w:val="24"/>
        </w:rPr>
      </w:pPr>
    </w:p>
    <w:p w:rsidR="007D5315" w:rsidRPr="00CE6CF7" w:rsidRDefault="007D5315" w:rsidP="007D5315">
      <w:pPr>
        <w:rPr>
          <w:sz w:val="24"/>
          <w:szCs w:val="24"/>
        </w:rPr>
      </w:pPr>
    </w:p>
    <w:p w:rsidR="00A22B30" w:rsidRPr="00CE6CF7" w:rsidRDefault="00A22B30" w:rsidP="007D5315">
      <w:pPr>
        <w:rPr>
          <w:sz w:val="24"/>
          <w:szCs w:val="24"/>
        </w:rPr>
      </w:pPr>
    </w:p>
    <w:p w:rsidR="007D5315" w:rsidRPr="00CE6CF7" w:rsidRDefault="007D5315" w:rsidP="007D5315">
      <w:pPr>
        <w:rPr>
          <w:sz w:val="24"/>
          <w:szCs w:val="24"/>
        </w:rPr>
      </w:pPr>
    </w:p>
    <w:p w:rsidR="007D5315" w:rsidRDefault="007D5315" w:rsidP="007D5315"/>
    <w:p w:rsidR="00CE6CF7" w:rsidRDefault="00CE6CF7" w:rsidP="007D5315"/>
    <w:p w:rsidR="00CE6CF7" w:rsidRDefault="00CE6CF7" w:rsidP="007D5315"/>
    <w:p w:rsidR="00CE6CF7" w:rsidRDefault="00CE6CF7" w:rsidP="007D5315"/>
    <w:p w:rsidR="00CE6CF7" w:rsidRDefault="00CE6CF7" w:rsidP="007D5315"/>
    <w:p w:rsidR="00CE6CF7" w:rsidRDefault="00CE6CF7" w:rsidP="007D5315"/>
    <w:p w:rsidR="00CE6CF7" w:rsidRDefault="00CE6CF7" w:rsidP="007D5315"/>
    <w:p w:rsidR="00CE6CF7" w:rsidRDefault="00CE6CF7" w:rsidP="00CE6C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lastRenderedPageBreak/>
        <w:t>УТВЕРЖДЕН</w:t>
      </w:r>
      <w:r w:rsidR="00761B6D">
        <w:rPr>
          <w:sz w:val="24"/>
          <w:szCs w:val="24"/>
        </w:rPr>
        <w:t>О</w:t>
      </w:r>
    </w:p>
    <w:p w:rsidR="00CE6CF7" w:rsidRDefault="00CE6CF7" w:rsidP="00CE6C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t>решением Думы Валдайского</w:t>
      </w:r>
    </w:p>
    <w:p w:rsidR="00CE6CF7" w:rsidRDefault="00CE6CF7" w:rsidP="00CE6C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t>муниципального района</w:t>
      </w:r>
    </w:p>
    <w:p w:rsidR="00CE6CF7" w:rsidRPr="00CB3DF7" w:rsidRDefault="00CE6CF7" w:rsidP="00CE6CF7">
      <w:pPr>
        <w:ind w:left="5670"/>
        <w:jc w:val="center"/>
        <w:rPr>
          <w:sz w:val="24"/>
          <w:szCs w:val="24"/>
        </w:rPr>
      </w:pPr>
      <w:r w:rsidRPr="00CB3DF7">
        <w:rPr>
          <w:sz w:val="24"/>
          <w:szCs w:val="24"/>
        </w:rPr>
        <w:t>от 27.05.2021 №</w:t>
      </w:r>
    </w:p>
    <w:p w:rsidR="00CE6CF7" w:rsidRDefault="00CE6CF7" w:rsidP="007D5315"/>
    <w:p w:rsidR="00CE6CF7" w:rsidRDefault="00CE6CF7" w:rsidP="00CE6CF7">
      <w:pPr>
        <w:pStyle w:val="ab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E6CF7" w:rsidRDefault="00CE6CF7" w:rsidP="00CE6CF7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конкурсной комиссии по организации и проведению </w:t>
      </w:r>
    </w:p>
    <w:p w:rsidR="00CE6CF7" w:rsidRDefault="00CE6CF7" w:rsidP="00CE6CF7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 w:cs="Calibri"/>
          <w:b/>
          <w:lang w:eastAsia="en-US"/>
        </w:rPr>
      </w:pPr>
      <w:r>
        <w:rPr>
          <w:b/>
          <w:sz w:val="28"/>
          <w:szCs w:val="28"/>
        </w:rPr>
        <w:t>конкурсного отбора инициативных проектов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en-US"/>
        </w:rPr>
      </w:pPr>
    </w:p>
    <w:p w:rsidR="00CE6CF7" w:rsidRDefault="00CE6CF7" w:rsidP="00CE6CF7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en-US"/>
        </w:rPr>
      </w:pPr>
    </w:p>
    <w:p w:rsidR="00CE6CF7" w:rsidRPr="008E4904" w:rsidRDefault="00CE6CF7" w:rsidP="00CE6CF7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</w:t>
      </w:r>
      <w:r w:rsidRPr="00CE6CF7">
        <w:rPr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  <w:r>
        <w:rPr>
          <w:sz w:val="28"/>
          <w:szCs w:val="28"/>
        </w:rPr>
        <w:t xml:space="preserve"> (далее Положение)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E6CF7">
        <w:rPr>
          <w:sz w:val="28"/>
          <w:szCs w:val="28"/>
        </w:rPr>
        <w:t xml:space="preserve">. Конкурсная комиссия осуществляет свою деятельность на основе </w:t>
      </w:r>
      <w:hyperlink r:id="rId10" w:history="1">
        <w:r w:rsidRPr="00CE6CF7">
          <w:rPr>
            <w:rStyle w:val="a8"/>
            <w:color w:val="auto"/>
            <w:sz w:val="28"/>
            <w:szCs w:val="28"/>
            <w:u w:val="none"/>
          </w:rPr>
          <w:t>Конституции</w:t>
        </w:r>
      </w:hyperlink>
      <w:r w:rsidRPr="00CE6CF7">
        <w:rPr>
          <w:sz w:val="28"/>
          <w:szCs w:val="28"/>
        </w:rPr>
        <w:t xml:space="preserve"> Российской Федерации, федеральных законов, иных нормативных правовых</w:t>
      </w:r>
      <w:r>
        <w:rPr>
          <w:sz w:val="28"/>
          <w:szCs w:val="28"/>
        </w:rPr>
        <w:t xml:space="preserve"> актов Российской Федерации, Порядка проведения конкурсного отбора инициативного проекта для реализации на территории, части территории Валдайского муниципального района (далее – Порядок проведения конкурсного отбора) и настоящего Положения.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Конкурсная комиссия формируется Администрацией Валдайского муниципального района. 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="005E470B">
        <w:rPr>
          <w:sz w:val="28"/>
          <w:szCs w:val="28"/>
        </w:rPr>
        <w:t xml:space="preserve">Думы </w:t>
      </w:r>
      <w:r>
        <w:rPr>
          <w:sz w:val="28"/>
          <w:szCs w:val="28"/>
        </w:rPr>
        <w:t>Валдайского муниципального района.</w:t>
      </w:r>
      <w:r>
        <w:rPr>
          <w:sz w:val="28"/>
        </w:rPr>
        <w:t xml:space="preserve"> 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Состав конкурсной комиссии утверждается распоряжением Администрации Валдайского муниципального района.</w:t>
      </w:r>
    </w:p>
    <w:p w:rsidR="00CE6CF7" w:rsidRPr="008E4904" w:rsidRDefault="00CE6CF7" w:rsidP="00CE6CF7">
      <w:pPr>
        <w:suppressAutoHyphens/>
        <w:autoSpaceDE w:val="0"/>
        <w:autoSpaceDN w:val="0"/>
        <w:adjustRightInd w:val="0"/>
        <w:spacing w:before="2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Основные задачи, функции и права конкурсной комиссии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задачей конкурсной комиссии является </w:t>
      </w:r>
      <w:r>
        <w:rPr>
          <w:rFonts w:eastAsia="Calibri"/>
          <w:sz w:val="28"/>
          <w:szCs w:val="28"/>
          <w:lang w:eastAsia="en-US"/>
        </w:rPr>
        <w:t>определение лучшего, из числа представленных на конкурсный отбор, инициативного проекта для реализации на территории, части территории Валдайского муниципального района.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функциями конкурсной комиссии являются: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 информации о ходе проведения конкурсном отборе на официальном сайте Администрации Валдайского муниципального района в сети «Интернет»;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информирование Администрации </w:t>
      </w:r>
      <w:r>
        <w:rPr>
          <w:sz w:val="28"/>
          <w:szCs w:val="28"/>
        </w:rPr>
        <w:t>Валдайского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рассмотрение и оценка поступивших инициативных проектов;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решение иных вопросов при организации и проведении конкурсного отбора.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Для решения возложенных на конкурсную комиссию функций она имеет право: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запрашивать в установленном порядке и получать от Администрации </w:t>
      </w:r>
      <w:r>
        <w:rPr>
          <w:sz w:val="28"/>
          <w:szCs w:val="28"/>
        </w:rPr>
        <w:t>Валдайского муниципального района</w:t>
      </w:r>
      <w:r>
        <w:rPr>
          <w:rFonts w:eastAsia="Calibri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6CF7" w:rsidRPr="00781552" w:rsidRDefault="00CE6CF7" w:rsidP="00CE6CF7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Порядок работы конкурсной комиссии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Председатель конкурсной комиссии: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ведет заседание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определяет дату, время и место проведения заседания конкурсной комиссии, утверждает повестку дня;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подписывает протокол заседания конкурсной комиссии.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Секретарь конкурсной комиссии: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 проведение заседания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информирует членов комиссии об очередном заседании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готовит проекты повестки дня очередного заседания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ведет протокол заседания конкурсной комиссии;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CE6CF7" w:rsidRDefault="00CE6CF7" w:rsidP="00CE6CF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>
        <w:rPr>
          <w:sz w:val="28"/>
          <w:szCs w:val="28"/>
        </w:rPr>
        <w:t xml:space="preserve"> 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CE6CF7" w:rsidRDefault="00CE6CF7" w:rsidP="00CE6C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Решение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sz w:val="28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Валдайского муниципального района.</w:t>
      </w:r>
    </w:p>
    <w:p w:rsidR="00CE6CF7" w:rsidRDefault="00CE6CF7" w:rsidP="00B16EF7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Валдайского муниципального района.</w:t>
      </w:r>
    </w:p>
    <w:p w:rsidR="00CE6CF7" w:rsidRDefault="00B16EF7" w:rsidP="00B16EF7">
      <w:pPr>
        <w:jc w:val="center"/>
      </w:pPr>
      <w:r>
        <w:t>_____________________</w:t>
      </w:r>
    </w:p>
    <w:p w:rsidR="00CE6CF7" w:rsidRPr="007D5315" w:rsidRDefault="00CE6CF7" w:rsidP="007D5315"/>
    <w:sectPr w:rsidR="00CE6CF7" w:rsidRPr="007D5315" w:rsidSect="00C909E2">
      <w:headerReference w:type="even" r:id="rId11"/>
      <w:headerReference w:type="default" r:id="rId12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C1" w:rsidRDefault="00BF63C1">
      <w:r>
        <w:separator/>
      </w:r>
    </w:p>
  </w:endnote>
  <w:endnote w:type="continuationSeparator" w:id="0">
    <w:p w:rsidR="00BF63C1" w:rsidRDefault="00B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C1" w:rsidRDefault="00BF63C1">
      <w:r>
        <w:separator/>
      </w:r>
    </w:p>
  </w:footnote>
  <w:footnote w:type="continuationSeparator" w:id="0">
    <w:p w:rsidR="00BF63C1" w:rsidRDefault="00BF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B7C53">
      <w:rPr>
        <w:rStyle w:val="a5"/>
        <w:noProof/>
        <w:sz w:val="24"/>
        <w:szCs w:val="24"/>
      </w:rPr>
      <w:t>9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27DC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470B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78D7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1B6D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B7C53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079C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4A"/>
    <w:rsid w:val="00AF6CFB"/>
    <w:rsid w:val="00B00C2D"/>
    <w:rsid w:val="00B043CD"/>
    <w:rsid w:val="00B057F0"/>
    <w:rsid w:val="00B07A92"/>
    <w:rsid w:val="00B07FFE"/>
    <w:rsid w:val="00B16EF7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63C1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3DF7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6CF7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D0CF48-C6DC-4704-9021-B47CFAF9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uiPriority w:val="99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Normal (Web)"/>
    <w:basedOn w:val="a"/>
    <w:uiPriority w:val="99"/>
    <w:unhideWhenUsed/>
    <w:rsid w:val="00CB3D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8E4454C66094C78DE3B19B7FC5991961348723E66B12281FD2FA4A17D366DD38E87EFFBC9AC812164EAAs2p6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1843</Words>
  <Characters>13887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15699</CharactersWithSpaces>
  <SharedDoc>false</SharedDoc>
  <HLinks>
    <vt:vector size="18" baseType="variant"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2021-05-24T07:11:00Z</cp:lastPrinted>
  <dcterms:created xsi:type="dcterms:W3CDTF">2021-05-27T13:45:00Z</dcterms:created>
  <dcterms:modified xsi:type="dcterms:W3CDTF">2021-05-27T13:45:00Z</dcterms:modified>
</cp:coreProperties>
</file>