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5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A46111">
        <w:rPr>
          <w:sz w:val="28"/>
        </w:rPr>
        <w:t>2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46111"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46111" w:rsidRDefault="00A46111" w:rsidP="00A4611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5413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 и состава межведомственного муниципального совета в области развития и реализации программы «Активное долголетие» в Валдайском </w:t>
      </w:r>
      <w:proofErr w:type="gramStart"/>
      <w:r>
        <w:rPr>
          <w:b/>
          <w:sz w:val="28"/>
          <w:szCs w:val="28"/>
        </w:rPr>
        <w:t>муниципальном  районе</w:t>
      </w:r>
      <w:proofErr w:type="gramEnd"/>
      <w:r>
        <w:rPr>
          <w:b/>
          <w:sz w:val="28"/>
          <w:szCs w:val="28"/>
        </w:rPr>
        <w:t xml:space="preserve">. </w:t>
      </w:r>
    </w:p>
    <w:bookmarkEnd w:id="0"/>
    <w:p w:rsidR="00A46111" w:rsidRPr="00A46111" w:rsidRDefault="00A46111" w:rsidP="00A46111">
      <w:pPr>
        <w:jc w:val="center"/>
        <w:rPr>
          <w:sz w:val="28"/>
          <w:szCs w:val="28"/>
        </w:rPr>
      </w:pPr>
    </w:p>
    <w:p w:rsidR="00A46111" w:rsidRP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A297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распоряжением Правительства Новгородской области от 27.12.2024 № 906-рг, </w:t>
      </w:r>
      <w:r w:rsidRPr="0011152C">
        <w:rPr>
          <w:sz w:val="28"/>
          <w:szCs w:val="28"/>
        </w:rPr>
        <w:t>в целях обеспечения дальнейшего развития</w:t>
      </w:r>
      <w:r>
        <w:rPr>
          <w:sz w:val="28"/>
          <w:szCs w:val="28"/>
        </w:rPr>
        <w:t xml:space="preserve"> и реализации программы «Активное долголетие»</w:t>
      </w:r>
      <w:r w:rsidRPr="0011152C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</w:t>
      </w:r>
      <w:r w:rsidRPr="008A2974">
        <w:rPr>
          <w:sz w:val="28"/>
          <w:szCs w:val="28"/>
        </w:rPr>
        <w:t xml:space="preserve">Администрация Валдайского муниципального района </w:t>
      </w:r>
      <w:r w:rsidRPr="008A2974">
        <w:rPr>
          <w:b/>
          <w:sz w:val="28"/>
          <w:szCs w:val="28"/>
        </w:rPr>
        <w:t>ПОСТАНОВЛЯЕТ:</w:t>
      </w:r>
    </w:p>
    <w:p w:rsidR="00A46111" w:rsidRPr="00683AFC" w:rsidRDefault="00A46111" w:rsidP="00A461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Создать межведомственный муниципальный совет в области развития и реализации программы «Активное долголетие» в Валдайском муниципальном районе.</w:t>
      </w:r>
    </w:p>
    <w:p w:rsidR="00A46111" w:rsidRPr="00683AFC" w:rsidRDefault="00A46111" w:rsidP="00A46111">
      <w:pPr>
        <w:pStyle w:val="a6"/>
        <w:ind w:firstLine="709"/>
        <w:rPr>
          <w:bCs/>
          <w:szCs w:val="28"/>
        </w:rPr>
      </w:pPr>
      <w:r>
        <w:rPr>
          <w:szCs w:val="28"/>
        </w:rPr>
        <w:t>2</w:t>
      </w:r>
      <w:r w:rsidRPr="00220456">
        <w:rPr>
          <w:szCs w:val="28"/>
        </w:rPr>
        <w:t xml:space="preserve">. </w:t>
      </w:r>
      <w:r w:rsidRPr="00683AFC">
        <w:rPr>
          <w:bCs/>
          <w:szCs w:val="28"/>
        </w:rPr>
        <w:t>Утвердить прилагаемые</w:t>
      </w:r>
      <w:r>
        <w:rPr>
          <w:bCs/>
          <w:szCs w:val="28"/>
        </w:rPr>
        <w:t xml:space="preserve"> </w:t>
      </w:r>
      <w:r w:rsidRPr="00683AFC">
        <w:rPr>
          <w:bCs/>
          <w:szCs w:val="28"/>
        </w:rPr>
        <w:t>Положение</w:t>
      </w:r>
      <w:r>
        <w:rPr>
          <w:bCs/>
          <w:szCs w:val="28"/>
        </w:rPr>
        <w:t xml:space="preserve"> и состав</w:t>
      </w:r>
      <w:r w:rsidRPr="00683AFC">
        <w:rPr>
          <w:bCs/>
          <w:szCs w:val="28"/>
        </w:rPr>
        <w:t xml:space="preserve"> </w:t>
      </w:r>
      <w:r>
        <w:rPr>
          <w:bCs/>
          <w:szCs w:val="28"/>
        </w:rPr>
        <w:t>межведомственного муниципального с</w:t>
      </w:r>
      <w:r w:rsidRPr="00683AFC">
        <w:rPr>
          <w:bCs/>
          <w:szCs w:val="28"/>
        </w:rPr>
        <w:t>овет</w:t>
      </w:r>
      <w:r>
        <w:rPr>
          <w:bCs/>
          <w:szCs w:val="28"/>
        </w:rPr>
        <w:t xml:space="preserve">а в области развития и реализации программы «Активное долголетие» в </w:t>
      </w:r>
      <w:r>
        <w:rPr>
          <w:szCs w:val="28"/>
        </w:rPr>
        <w:t>Валдайском муниципальном районе</w:t>
      </w:r>
      <w:r>
        <w:rPr>
          <w:bCs/>
          <w:szCs w:val="28"/>
        </w:rPr>
        <w:t>.</w:t>
      </w:r>
    </w:p>
    <w:p w:rsidR="00A46111" w:rsidRPr="00F17F23" w:rsidRDefault="00A46111" w:rsidP="00A461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7F2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Pr="004718DB" w:rsidRDefault="00A46111" w:rsidP="00A46111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Pr="00002A55" w:rsidRDefault="00A46111" w:rsidP="00A46111">
      <w:pPr>
        <w:jc w:val="center"/>
        <w:rPr>
          <w:sz w:val="28"/>
          <w:szCs w:val="28"/>
        </w:rPr>
      </w:pPr>
    </w:p>
    <w:p w:rsidR="00A46111" w:rsidRDefault="00A46111" w:rsidP="00A46111">
      <w:pPr>
        <w:pStyle w:val="af1"/>
        <w:spacing w:before="0" w:after="0"/>
        <w:ind w:left="5387"/>
        <w:jc w:val="center"/>
        <w:rPr>
          <w:color w:val="000000"/>
        </w:rPr>
      </w:pPr>
    </w:p>
    <w:p w:rsidR="00A46111" w:rsidRDefault="00A46111" w:rsidP="00A46111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A46111" w:rsidRDefault="00A46111" w:rsidP="00A46111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A46111" w:rsidRDefault="00A46111" w:rsidP="00A46111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A46111" w:rsidRDefault="00A46111" w:rsidP="00A46111">
      <w:pPr>
        <w:pStyle w:val="af1"/>
        <w:spacing w:before="0" w:after="0"/>
        <w:ind w:left="5387"/>
        <w:jc w:val="center"/>
        <w:rPr>
          <w:color w:val="000000"/>
        </w:rPr>
      </w:pPr>
      <w:r>
        <w:rPr>
          <w:color w:val="000000"/>
        </w:rPr>
        <w:t>от 12.03.2025 № 647</w:t>
      </w:r>
    </w:p>
    <w:p w:rsidR="00A46111" w:rsidRDefault="00A46111" w:rsidP="00A46111">
      <w:pPr>
        <w:pStyle w:val="af1"/>
        <w:spacing w:before="0" w:after="0"/>
        <w:ind w:left="5387"/>
        <w:jc w:val="center"/>
        <w:rPr>
          <w:b/>
          <w:bCs/>
          <w:color w:val="000000"/>
        </w:rPr>
      </w:pPr>
    </w:p>
    <w:p w:rsidR="00A46111" w:rsidRDefault="00A46111" w:rsidP="00A46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A46111" w:rsidRDefault="00A46111" w:rsidP="00A46111">
      <w:pPr>
        <w:spacing w:line="240" w:lineRule="exact"/>
        <w:jc w:val="center"/>
        <w:rPr>
          <w:b/>
          <w:sz w:val="28"/>
          <w:szCs w:val="28"/>
        </w:rPr>
      </w:pPr>
      <w:r w:rsidRPr="009709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межведомственном муниципальном</w:t>
      </w:r>
      <w:r w:rsidRPr="00970935">
        <w:rPr>
          <w:b/>
          <w:sz w:val="28"/>
          <w:szCs w:val="28"/>
        </w:rPr>
        <w:t xml:space="preserve"> совете </w:t>
      </w:r>
      <w:r>
        <w:rPr>
          <w:b/>
          <w:sz w:val="28"/>
          <w:szCs w:val="28"/>
        </w:rPr>
        <w:t xml:space="preserve">в области развития и реализации программы «Активное долголетие» в Валдайском муниципальном районе </w:t>
      </w:r>
    </w:p>
    <w:p w:rsidR="00A46111" w:rsidRDefault="00A46111" w:rsidP="00A46111">
      <w:pPr>
        <w:ind w:firstLine="709"/>
        <w:jc w:val="center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46111" w:rsidRPr="00002A55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Межведомственный муниципальный совет в области развития и реализации программы «Активное долголетие» </w:t>
      </w:r>
      <w:proofErr w:type="gramStart"/>
      <w:r>
        <w:rPr>
          <w:sz w:val="28"/>
          <w:szCs w:val="28"/>
        </w:rPr>
        <w:t>в Валдайском муниципальном района</w:t>
      </w:r>
      <w:proofErr w:type="gramEnd"/>
      <w:r>
        <w:rPr>
          <w:sz w:val="28"/>
          <w:szCs w:val="28"/>
        </w:rPr>
        <w:t xml:space="preserve"> (далее – межведомственный совет) является консультативно-совещательным органом по вопросам реализации региональной программы «Активное долголетие».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совет в своей </w:t>
      </w:r>
      <w:proofErr w:type="gramStart"/>
      <w:r>
        <w:rPr>
          <w:sz w:val="28"/>
          <w:szCs w:val="28"/>
        </w:rPr>
        <w:t>деятельности  руководствуется</w:t>
      </w:r>
      <w:proofErr w:type="gramEnd"/>
      <w:r>
        <w:rPr>
          <w:sz w:val="28"/>
          <w:szCs w:val="28"/>
        </w:rPr>
        <w:t xml:space="preserve">  Конституцией Российской Федерации, законодательством Российской Федерации и Новгородской  области, муниципальными правовыми актами Валдайского муниципального района, а также настоящим Положением.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межведомственного совета</w:t>
      </w:r>
    </w:p>
    <w:p w:rsidR="00A46111" w:rsidRPr="00002A55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Организация и реализации региональной программы «Активное долголетие» в Валдайском районе;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Согласование позиций органов местного самоуправления и объединений по вопросам, касающимся реализации программы;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Информирование Главы муниципального района о </w:t>
      </w:r>
      <w:proofErr w:type="gramStart"/>
      <w:r>
        <w:rPr>
          <w:sz w:val="28"/>
          <w:szCs w:val="28"/>
        </w:rPr>
        <w:t>наиболее  актуальных</w:t>
      </w:r>
      <w:proofErr w:type="gramEnd"/>
      <w:r>
        <w:rPr>
          <w:sz w:val="28"/>
          <w:szCs w:val="28"/>
        </w:rPr>
        <w:t xml:space="preserve"> проблемах развития и реализации региональной программы «Активное долголетие», состояние в районе, регулирование деятельности органом местного самоуправления.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Рассмотрение спорных вопросов и конфликтных ситуаций, возникающих в сфере взаимоотношений в ходе реализации данной программы;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Формирование положительного имиджа и развитие региональной программы «Активное долголетие»</w:t>
      </w:r>
      <w:r w:rsidR="003C1EBF">
        <w:rPr>
          <w:sz w:val="28"/>
          <w:szCs w:val="28"/>
        </w:rPr>
        <w:t xml:space="preserve">.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 деятельности</w:t>
      </w:r>
    </w:p>
    <w:p w:rsidR="003C1EBF" w:rsidRDefault="003C1EBF" w:rsidP="00A46111">
      <w:pPr>
        <w:ind w:firstLine="709"/>
        <w:jc w:val="center"/>
        <w:rPr>
          <w:b/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межведомственного совета являются: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Взаимодействие различных субъектов касающихся реализации программы в целях согласования их позиций по основным вопросам развития и </w:t>
      </w:r>
      <w:proofErr w:type="gramStart"/>
      <w:r>
        <w:rPr>
          <w:sz w:val="28"/>
          <w:szCs w:val="28"/>
        </w:rPr>
        <w:t>реализации  региональной</w:t>
      </w:r>
      <w:proofErr w:type="gramEnd"/>
      <w:r>
        <w:rPr>
          <w:sz w:val="28"/>
          <w:szCs w:val="28"/>
        </w:rPr>
        <w:t xml:space="preserve"> программы;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Исследование проблем развития региональной программы «Активное долголетие», положительного опыта работы субъектов развития программы с использованием средств массовой информации;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Взаимодействие с органами местного самоуправления в целях выработки согласованных решений в сфере реализации региональной политики в области развития и реализации региональной программы «Активное долголетие»;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Участие в разработке и реализации программ развития и поддержки региональной программы «Активное долголетие»;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Подготовка и представление на рассмотрение Главе муниципального района предложений по совершенствованию нормативно-правовых актов в области развития и реализации региональной программы «Активное долголетие»;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Анализ эффективности мероприятий поддержки и реализации региональной программы «Активное долголетие».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координационного совета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направлений деятельности межведомственный совет обладает следующими полномочиями: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решения, носящие рекомендательный характер, по вопросам, относящимся к направлениям деятельности межведомственного совета;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Заслушивать на своих заседаниях должностных лиц по вопросам, относящимся к направлениям деятельности межведомственного совета;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Запрашивать и получать от органов местного самоуправления, юридических лиц и иных организаций документы и материалы по вопросам, </w:t>
      </w:r>
      <w:proofErr w:type="gramStart"/>
      <w:r>
        <w:rPr>
          <w:sz w:val="28"/>
          <w:szCs w:val="28"/>
        </w:rPr>
        <w:t>относящимся  к</w:t>
      </w:r>
      <w:proofErr w:type="gramEnd"/>
      <w:r>
        <w:rPr>
          <w:sz w:val="28"/>
          <w:szCs w:val="28"/>
        </w:rPr>
        <w:t xml:space="preserve"> направлениям деятельности межведомственного совета, в том числе документы и материалы  о результатах рассмотрения письменных обращений физических и юридических лиц по вопросам осуществления мероприятий региональной программы «Активное долголетие»;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Осуществлять сотрудничество с общественными объединениями, союзами и ассоциациями субъектов малого и среднего предпринимательства, общественными, научно-исследовательскими и экспертными организациями, участвовать в работе конференций, совещаний, семинаров по вопросам, относящимся к направлениям деятельности координационного совета.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координационного совета</w:t>
      </w:r>
    </w:p>
    <w:p w:rsidR="00A46111" w:rsidRDefault="00A46111" w:rsidP="00A46111">
      <w:pPr>
        <w:ind w:firstLine="709"/>
        <w:rPr>
          <w:b/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Членами межведомственного совета могут являться: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субъектов спортивных учреждений;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и представители социальных групп населения;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общественных объединений;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Администрации муниципального района;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СМИ (с правом совещательного голоса).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Межведомственный совет возглавляет председатель.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межведомственного совета ведет заседания общего собрания координационного совета, представляет координационный совет в средствах массовой информации и на встречах с предпринимателями, представляет интересы координационного совета в органах и организациях, подписывает протоколы заседаний общего собрания координационного совета.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Состав межведомственного совета формируется и утверждается постановлением Администрации муниципального района.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Для осуществления своей деятельности координационный совет вправе привлекать представителей социальных объединений, представителей органов местного самоуправления и других специалистов.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Секретарь межведомственного совета осуществляет административное обеспечение деятельности координационного совета и ведет протоколы заседаний общего собрания координационного совета.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Заседания общего собрания координационного совета проводятся по мере необходимости для решения текущих проблем.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Заседание общего собрания координационного совета является правомочным, если на нем присутствует более половины членов координационного совета.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председательствующего на заседании общего собрания межведомственного совета.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По итогам заседания общего собрания координационного совета оформляется протокол заседания, подписываемый председательствующим на заседании и секретарем координационного совета. </w:t>
      </w:r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Прекращение деятельности межведомственного </w:t>
      </w:r>
      <w:proofErr w:type="gramStart"/>
      <w:r>
        <w:rPr>
          <w:b/>
          <w:sz w:val="28"/>
          <w:szCs w:val="28"/>
        </w:rPr>
        <w:t>муниципального  совета</w:t>
      </w:r>
      <w:proofErr w:type="gramEnd"/>
    </w:p>
    <w:p w:rsidR="00A46111" w:rsidRDefault="00A46111" w:rsidP="00A46111">
      <w:pPr>
        <w:ind w:firstLine="709"/>
        <w:jc w:val="both"/>
        <w:rPr>
          <w:sz w:val="28"/>
          <w:szCs w:val="28"/>
        </w:rPr>
      </w:pPr>
    </w:p>
    <w:p w:rsidR="00A46111" w:rsidRDefault="00A46111" w:rsidP="00A46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муниципальный совет прекращает свою деятельность в соответствии с постановлением Администрации муниципального района.</w:t>
      </w:r>
    </w:p>
    <w:p w:rsidR="00A46111" w:rsidRDefault="00A46111" w:rsidP="00A46111">
      <w:pPr>
        <w:rPr>
          <w:sz w:val="28"/>
        </w:rPr>
      </w:pPr>
    </w:p>
    <w:p w:rsidR="00A46111" w:rsidRDefault="00A46111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3C1EBF" w:rsidRDefault="003C1EBF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3C1EBF" w:rsidRDefault="003C1EBF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3C1EBF" w:rsidRDefault="003C1EBF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3C1EBF" w:rsidRDefault="003C1EBF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3C1EBF" w:rsidRDefault="003C1EBF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3C1EBF" w:rsidRDefault="003C1EBF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A46111" w:rsidRDefault="00A46111" w:rsidP="00A46111">
      <w:pPr>
        <w:spacing w:line="240" w:lineRule="exact"/>
        <w:ind w:left="5528"/>
        <w:jc w:val="center"/>
        <w:rPr>
          <w:sz w:val="24"/>
          <w:szCs w:val="24"/>
        </w:rPr>
      </w:pPr>
    </w:p>
    <w:p w:rsidR="00A46111" w:rsidRPr="00220E3C" w:rsidRDefault="00A46111" w:rsidP="00A4611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A46111" w:rsidRPr="00220E3C" w:rsidRDefault="00A46111" w:rsidP="00A4611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A46111" w:rsidRDefault="00A46111" w:rsidP="00A4611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A46111" w:rsidRPr="00220E3C" w:rsidRDefault="00A46111" w:rsidP="00A4611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1EBF">
        <w:rPr>
          <w:sz w:val="24"/>
          <w:szCs w:val="24"/>
        </w:rPr>
        <w:t>12.03.2025</w:t>
      </w:r>
      <w:r>
        <w:rPr>
          <w:sz w:val="24"/>
          <w:szCs w:val="24"/>
        </w:rPr>
        <w:t xml:space="preserve"> № </w:t>
      </w:r>
      <w:r w:rsidR="003C1EBF">
        <w:rPr>
          <w:sz w:val="24"/>
          <w:szCs w:val="24"/>
        </w:rPr>
        <w:t>647</w:t>
      </w:r>
    </w:p>
    <w:p w:rsidR="00A46111" w:rsidRDefault="00A46111" w:rsidP="00A46111">
      <w:pPr>
        <w:pStyle w:val="1"/>
        <w:spacing w:line="240" w:lineRule="exact"/>
        <w:rPr>
          <w:b/>
          <w:bCs/>
        </w:rPr>
      </w:pPr>
    </w:p>
    <w:p w:rsidR="00A46111" w:rsidRPr="00E350B0" w:rsidRDefault="00A46111" w:rsidP="002C3A95">
      <w:pPr>
        <w:pStyle w:val="1"/>
        <w:spacing w:line="240" w:lineRule="exact"/>
        <w:rPr>
          <w:b/>
          <w:sz w:val="24"/>
          <w:szCs w:val="24"/>
        </w:rPr>
      </w:pPr>
      <w:r w:rsidRPr="00E350B0">
        <w:rPr>
          <w:b/>
          <w:bCs/>
        </w:rPr>
        <w:t>СОСТАВ</w:t>
      </w:r>
    </w:p>
    <w:p w:rsidR="00A46111" w:rsidRDefault="00A46111" w:rsidP="002C3A95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межведомственного муниципального совета в области развития и реализации региональной программы «Активное </w:t>
      </w:r>
      <w:proofErr w:type="gramStart"/>
      <w:r>
        <w:rPr>
          <w:b/>
          <w:bCs/>
          <w:sz w:val="28"/>
          <w:szCs w:val="28"/>
        </w:rPr>
        <w:t>долголетие»</w:t>
      </w:r>
      <w:r w:rsidR="002C3A95">
        <w:rPr>
          <w:b/>
          <w:bCs/>
          <w:sz w:val="28"/>
          <w:szCs w:val="28"/>
        </w:rPr>
        <w:br/>
        <w:t>в</w:t>
      </w:r>
      <w:proofErr w:type="gramEnd"/>
      <w:r>
        <w:rPr>
          <w:b/>
          <w:bCs/>
          <w:sz w:val="28"/>
          <w:szCs w:val="28"/>
        </w:rPr>
        <w:t xml:space="preserve"> Валдайском муниципальном районе</w:t>
      </w:r>
    </w:p>
    <w:p w:rsidR="00A46111" w:rsidRDefault="00A46111" w:rsidP="00A46111">
      <w:pPr>
        <w:jc w:val="center"/>
        <w:rPr>
          <w:sz w:val="28"/>
          <w:szCs w:val="28"/>
        </w:rPr>
      </w:pPr>
    </w:p>
    <w:p w:rsidR="00A46111" w:rsidRPr="000B6F2F" w:rsidRDefault="00A46111" w:rsidP="003C1EBF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0B6F2F">
        <w:rPr>
          <w:rFonts w:ascii="Times New Roman" w:hAnsi="Times New Roman"/>
          <w:sz w:val="28"/>
          <w:szCs w:val="28"/>
        </w:rPr>
        <w:t xml:space="preserve">Стадэ Ю.В. </w:t>
      </w:r>
      <w:r w:rsidR="002C3A95">
        <w:rPr>
          <w:rFonts w:ascii="Times New Roman" w:hAnsi="Times New Roman"/>
          <w:sz w:val="28"/>
          <w:szCs w:val="28"/>
        </w:rPr>
        <w:t>–</w:t>
      </w:r>
      <w:r w:rsidRPr="000B6F2F">
        <w:rPr>
          <w:rFonts w:ascii="Times New Roman" w:hAnsi="Times New Roman"/>
          <w:sz w:val="28"/>
          <w:szCs w:val="28"/>
        </w:rPr>
        <w:t xml:space="preserve"> Глава Валдайского муниципального района, председатель межведомственного муниципального Совета;</w:t>
      </w:r>
    </w:p>
    <w:p w:rsidR="00A46111" w:rsidRDefault="00A46111" w:rsidP="003C1EBF">
      <w:pPr>
        <w:ind w:firstLine="709"/>
        <w:jc w:val="both"/>
        <w:outlineLvl w:val="0"/>
        <w:rPr>
          <w:sz w:val="28"/>
          <w:szCs w:val="28"/>
        </w:rPr>
      </w:pPr>
      <w:r w:rsidRPr="000B6F2F">
        <w:rPr>
          <w:sz w:val="28"/>
          <w:szCs w:val="28"/>
        </w:rPr>
        <w:t xml:space="preserve">Ершов </w:t>
      </w:r>
      <w:r>
        <w:rPr>
          <w:sz w:val="28"/>
          <w:szCs w:val="28"/>
        </w:rPr>
        <w:t xml:space="preserve">Р.С. </w:t>
      </w:r>
      <w:r w:rsidR="002C3A95">
        <w:rPr>
          <w:sz w:val="28"/>
          <w:szCs w:val="28"/>
        </w:rPr>
        <w:t>–</w:t>
      </w:r>
      <w:r w:rsidRPr="000B6F2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B6F2F">
        <w:rPr>
          <w:sz w:val="28"/>
          <w:szCs w:val="28"/>
        </w:rPr>
        <w:t>аместитель Главы администрации м</w:t>
      </w:r>
      <w:r>
        <w:rPr>
          <w:sz w:val="28"/>
          <w:szCs w:val="28"/>
        </w:rPr>
        <w:t>униципального района, заместитель председателя</w:t>
      </w:r>
      <w:r w:rsidRPr="000B6F2F">
        <w:rPr>
          <w:sz w:val="28"/>
          <w:szCs w:val="28"/>
        </w:rPr>
        <w:t xml:space="preserve"> межведомственного муниципального Совета;</w:t>
      </w:r>
    </w:p>
    <w:p w:rsidR="00A46111" w:rsidRDefault="00A46111" w:rsidP="003C1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Гаак В.В. – главный </w:t>
      </w:r>
      <w:r w:rsidRPr="00F97305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</w:t>
      </w:r>
      <w:r w:rsidRPr="00F97305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, секретарь совета;</w:t>
      </w:r>
    </w:p>
    <w:p w:rsidR="00A46111" w:rsidRPr="002C3A95" w:rsidRDefault="00A46111" w:rsidP="003C1EBF">
      <w:pPr>
        <w:ind w:firstLine="709"/>
        <w:jc w:val="both"/>
        <w:outlineLvl w:val="0"/>
        <w:rPr>
          <w:b/>
          <w:sz w:val="28"/>
          <w:szCs w:val="28"/>
        </w:rPr>
      </w:pPr>
      <w:r w:rsidRPr="002C3A95">
        <w:rPr>
          <w:b/>
          <w:sz w:val="28"/>
          <w:szCs w:val="28"/>
        </w:rPr>
        <w:t>Члены межведомственного муниципального Совета:</w:t>
      </w:r>
    </w:p>
    <w:p w:rsidR="00A46111" w:rsidRDefault="00A46111" w:rsidP="003C1EBF">
      <w:pPr>
        <w:ind w:firstLine="709"/>
        <w:jc w:val="both"/>
        <w:rPr>
          <w:sz w:val="28"/>
          <w:szCs w:val="28"/>
        </w:rPr>
      </w:pPr>
      <w:r w:rsidRPr="000B6F2F">
        <w:rPr>
          <w:sz w:val="28"/>
          <w:szCs w:val="28"/>
        </w:rPr>
        <w:t>Афанасьев И.В.</w:t>
      </w:r>
      <w:r w:rsidR="003C1EBF">
        <w:rPr>
          <w:sz w:val="28"/>
          <w:szCs w:val="28"/>
        </w:rPr>
        <w:t xml:space="preserve"> </w:t>
      </w:r>
      <w:r w:rsidR="002C3A95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физкультурно-спортивного центра</w:t>
      </w:r>
      <w:r w:rsidRPr="000B6F2F">
        <w:rPr>
          <w:sz w:val="28"/>
          <w:szCs w:val="28"/>
        </w:rPr>
        <w:t xml:space="preserve"> «Молодежный»</w:t>
      </w:r>
      <w:r>
        <w:rPr>
          <w:sz w:val="28"/>
          <w:szCs w:val="28"/>
        </w:rPr>
        <w:t xml:space="preserve"> (по согласованию);</w:t>
      </w:r>
    </w:p>
    <w:p w:rsidR="00A46111" w:rsidRPr="000B6F2F" w:rsidRDefault="00A46111" w:rsidP="003C1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Н.П. – директор государственного областного казенного учреждения «Центр занятости населения Валдайского района» (по согласованию);</w:t>
      </w:r>
    </w:p>
    <w:p w:rsidR="00A46111" w:rsidRPr="000B6F2F" w:rsidRDefault="00A46111" w:rsidP="003C1EBF">
      <w:pPr>
        <w:ind w:firstLine="709"/>
        <w:jc w:val="both"/>
        <w:outlineLvl w:val="0"/>
        <w:rPr>
          <w:sz w:val="28"/>
          <w:szCs w:val="28"/>
        </w:rPr>
      </w:pPr>
      <w:r w:rsidRPr="000B6F2F">
        <w:rPr>
          <w:sz w:val="28"/>
          <w:szCs w:val="28"/>
        </w:rPr>
        <w:t>Дмитриев</w:t>
      </w:r>
      <w:r>
        <w:rPr>
          <w:sz w:val="28"/>
          <w:szCs w:val="28"/>
        </w:rPr>
        <w:t xml:space="preserve">а С.В. </w:t>
      </w:r>
      <w:r w:rsidR="002C3A9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0B6F2F">
        <w:rPr>
          <w:sz w:val="28"/>
          <w:szCs w:val="28"/>
        </w:rPr>
        <w:t>редседатель комитета культуры Валдайского муниципального района;</w:t>
      </w:r>
    </w:p>
    <w:p w:rsidR="00A46111" w:rsidRDefault="00A46111" w:rsidP="003C1EBF">
      <w:pPr>
        <w:ind w:firstLine="709"/>
        <w:jc w:val="both"/>
        <w:rPr>
          <w:sz w:val="28"/>
          <w:szCs w:val="28"/>
        </w:rPr>
      </w:pPr>
      <w:r w:rsidRPr="000B6F2F">
        <w:rPr>
          <w:sz w:val="28"/>
          <w:szCs w:val="28"/>
        </w:rPr>
        <w:t>Козяр Г.А.</w:t>
      </w:r>
      <w:r>
        <w:rPr>
          <w:sz w:val="28"/>
          <w:szCs w:val="28"/>
        </w:rPr>
        <w:t xml:space="preserve"> </w:t>
      </w:r>
      <w:r w:rsidR="002C3A9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0B6F2F">
        <w:rPr>
          <w:sz w:val="28"/>
          <w:szCs w:val="28"/>
        </w:rPr>
        <w:t>редседатель комитета экономического развития</w:t>
      </w:r>
      <w:r>
        <w:rPr>
          <w:sz w:val="28"/>
          <w:szCs w:val="28"/>
        </w:rPr>
        <w:t>;</w:t>
      </w:r>
    </w:p>
    <w:p w:rsidR="00A46111" w:rsidRDefault="00A46111" w:rsidP="003C1EBF">
      <w:pPr>
        <w:ind w:firstLine="709"/>
        <w:jc w:val="both"/>
        <w:rPr>
          <w:sz w:val="28"/>
          <w:szCs w:val="28"/>
        </w:rPr>
      </w:pPr>
      <w:r w:rsidRPr="00B82D9A">
        <w:rPr>
          <w:sz w:val="28"/>
          <w:szCs w:val="28"/>
          <w:shd w:val="clear" w:color="auto" w:fill="FFFFFF"/>
        </w:rPr>
        <w:t xml:space="preserve">Лазарева Э.А. </w:t>
      </w:r>
      <w:r w:rsidR="002C3A95">
        <w:rPr>
          <w:sz w:val="28"/>
          <w:szCs w:val="28"/>
          <w:shd w:val="clear" w:color="auto" w:fill="FFFFFF"/>
        </w:rPr>
        <w:t>–</w:t>
      </w:r>
      <w:r w:rsidRPr="00B82D9A">
        <w:rPr>
          <w:sz w:val="28"/>
          <w:szCs w:val="28"/>
          <w:shd w:val="clear" w:color="auto" w:fill="FFFFFF"/>
        </w:rPr>
        <w:t xml:space="preserve"> директор ОАУСО «Валдайский</w:t>
      </w:r>
      <w:r w:rsidR="002C3A95">
        <w:rPr>
          <w:sz w:val="28"/>
          <w:szCs w:val="28"/>
          <w:shd w:val="clear" w:color="auto" w:fill="FFFFFF"/>
        </w:rPr>
        <w:t xml:space="preserve"> </w:t>
      </w:r>
      <w:r w:rsidRPr="00B82D9A">
        <w:rPr>
          <w:bCs/>
          <w:sz w:val="28"/>
          <w:szCs w:val="28"/>
          <w:shd w:val="clear" w:color="auto" w:fill="FFFFFF"/>
        </w:rPr>
        <w:t>комплексный центр социального обслуживания</w:t>
      </w:r>
      <w:r w:rsidRPr="00B82D9A">
        <w:rPr>
          <w:sz w:val="28"/>
          <w:szCs w:val="28"/>
          <w:shd w:val="clear" w:color="auto" w:fill="FFFFFF"/>
        </w:rPr>
        <w:t>»</w:t>
      </w:r>
      <w:r w:rsidRPr="00B82D9A">
        <w:rPr>
          <w:sz w:val="28"/>
          <w:szCs w:val="28"/>
        </w:rPr>
        <w:t xml:space="preserve"> (по согласованию);</w:t>
      </w:r>
    </w:p>
    <w:p w:rsidR="003C1EBF" w:rsidRPr="00B82D9A" w:rsidRDefault="003C1EBF" w:rsidP="003C1E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Повзун А.С. – главный врач Валдайского многопрофильного медицинского центра» (по согласованию);</w:t>
      </w:r>
    </w:p>
    <w:p w:rsidR="00A46111" w:rsidRPr="000B6F2F" w:rsidRDefault="00A46111" w:rsidP="003C1EBF">
      <w:pPr>
        <w:ind w:firstLine="709"/>
        <w:jc w:val="both"/>
        <w:outlineLvl w:val="0"/>
        <w:rPr>
          <w:sz w:val="28"/>
          <w:szCs w:val="28"/>
        </w:rPr>
      </w:pPr>
      <w:r w:rsidRPr="000B6F2F">
        <w:rPr>
          <w:sz w:val="28"/>
          <w:szCs w:val="28"/>
        </w:rPr>
        <w:t xml:space="preserve">Шевченко Е.М. </w:t>
      </w:r>
      <w:r w:rsidR="002C3A95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B6F2F">
        <w:rPr>
          <w:sz w:val="28"/>
          <w:szCs w:val="28"/>
        </w:rPr>
        <w:t>редседатель комитета образования В</w:t>
      </w:r>
      <w:r>
        <w:rPr>
          <w:sz w:val="28"/>
          <w:szCs w:val="28"/>
        </w:rPr>
        <w:t>алдайского муниципального район.</w:t>
      </w:r>
    </w:p>
    <w:p w:rsidR="00997DC1" w:rsidRDefault="00997DC1" w:rsidP="00997DC1">
      <w:pPr>
        <w:jc w:val="center"/>
      </w:pPr>
    </w:p>
    <w:sectPr w:rsidR="00997DC1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50" w:rsidRDefault="00454650">
      <w:r>
        <w:separator/>
      </w:r>
    </w:p>
  </w:endnote>
  <w:endnote w:type="continuationSeparator" w:id="0">
    <w:p w:rsidR="00454650" w:rsidRDefault="0045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50" w:rsidRDefault="00454650">
      <w:r>
        <w:separator/>
      </w:r>
    </w:p>
  </w:footnote>
  <w:footnote w:type="continuationSeparator" w:id="0">
    <w:p w:rsidR="00454650" w:rsidRDefault="0045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555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3A95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1EBF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650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37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6111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555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950777E-08B6-4719-9E09-357810E4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2FDB-48AC-4872-B145-347F9527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7510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2025-03-17T11:33:00Z</cp:lastPrinted>
  <dcterms:created xsi:type="dcterms:W3CDTF">2025-03-20T06:36:00Z</dcterms:created>
  <dcterms:modified xsi:type="dcterms:W3CDTF">2025-03-20T06:36:00Z</dcterms:modified>
</cp:coreProperties>
</file>