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106E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650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E106E3" w:rsidRPr="00E106E3" w:rsidRDefault="00E106E3" w:rsidP="00E106E3">
      <w:pPr>
        <w:spacing w:line="240" w:lineRule="exact"/>
        <w:jc w:val="center"/>
        <w:rPr>
          <w:b/>
          <w:sz w:val="28"/>
          <w:szCs w:val="28"/>
        </w:rPr>
      </w:pPr>
      <w:r w:rsidRPr="00E106E3">
        <w:rPr>
          <w:b/>
          <w:sz w:val="28"/>
          <w:szCs w:val="28"/>
        </w:rPr>
        <w:t>Об утверждении Устава муниципального</w:t>
      </w:r>
    </w:p>
    <w:p w:rsidR="00E106E3" w:rsidRPr="00E106E3" w:rsidRDefault="00E106E3" w:rsidP="00E106E3">
      <w:pPr>
        <w:spacing w:line="240" w:lineRule="exact"/>
        <w:jc w:val="center"/>
        <w:rPr>
          <w:b/>
          <w:sz w:val="28"/>
          <w:szCs w:val="28"/>
        </w:rPr>
      </w:pPr>
      <w:r w:rsidRPr="00E106E3">
        <w:rPr>
          <w:b/>
          <w:sz w:val="28"/>
          <w:szCs w:val="28"/>
        </w:rPr>
        <w:t>бюджетного учреждения культуры</w:t>
      </w:r>
    </w:p>
    <w:p w:rsidR="00E106E3" w:rsidRPr="00E106E3" w:rsidRDefault="00E106E3" w:rsidP="00E106E3">
      <w:pPr>
        <w:spacing w:line="240" w:lineRule="exact"/>
        <w:jc w:val="center"/>
        <w:rPr>
          <w:b/>
          <w:sz w:val="28"/>
          <w:szCs w:val="28"/>
        </w:rPr>
      </w:pPr>
      <w:r w:rsidRPr="00E106E3">
        <w:rPr>
          <w:b/>
          <w:sz w:val="28"/>
          <w:szCs w:val="28"/>
        </w:rPr>
        <w:t>«Валдайский Дом народного творчества»</w:t>
      </w:r>
    </w:p>
    <w:p w:rsidR="00E106E3" w:rsidRDefault="00E106E3" w:rsidP="00E106E3">
      <w:pPr>
        <w:rPr>
          <w:sz w:val="28"/>
          <w:szCs w:val="28"/>
        </w:rPr>
      </w:pPr>
    </w:p>
    <w:p w:rsidR="00E106E3" w:rsidRPr="00E106E3" w:rsidRDefault="00E106E3" w:rsidP="00E106E3">
      <w:pPr>
        <w:rPr>
          <w:sz w:val="28"/>
          <w:szCs w:val="28"/>
        </w:rPr>
      </w:pPr>
    </w:p>
    <w:p w:rsidR="00E106E3" w:rsidRPr="00E106E3" w:rsidRDefault="00E106E3" w:rsidP="00E106E3">
      <w:pPr>
        <w:ind w:firstLine="720"/>
        <w:jc w:val="both"/>
        <w:rPr>
          <w:sz w:val="28"/>
          <w:szCs w:val="28"/>
        </w:rPr>
      </w:pPr>
      <w:r w:rsidRPr="00E106E3">
        <w:rPr>
          <w:sz w:val="28"/>
          <w:szCs w:val="28"/>
        </w:rPr>
        <w:t>На основании Федерального закона от 12 января 1996 года № 7-ФЗ «О неком</w:t>
      </w:r>
      <w:r>
        <w:rPr>
          <w:sz w:val="28"/>
          <w:szCs w:val="28"/>
        </w:rPr>
        <w:t>м</w:t>
      </w:r>
      <w:r w:rsidRPr="00E106E3">
        <w:rPr>
          <w:sz w:val="28"/>
          <w:szCs w:val="28"/>
        </w:rPr>
        <w:t>ерческих организациях» Администрация Валдайского муниципальн</w:t>
      </w:r>
      <w:r w:rsidRPr="00E106E3">
        <w:rPr>
          <w:sz w:val="28"/>
          <w:szCs w:val="28"/>
        </w:rPr>
        <w:t>о</w:t>
      </w:r>
      <w:r w:rsidRPr="00E106E3">
        <w:rPr>
          <w:sz w:val="28"/>
          <w:szCs w:val="28"/>
        </w:rPr>
        <w:t xml:space="preserve">го района </w:t>
      </w:r>
      <w:r w:rsidRPr="00E106E3">
        <w:rPr>
          <w:b/>
          <w:sz w:val="28"/>
          <w:szCs w:val="28"/>
        </w:rPr>
        <w:t>ПОСТАНО</w:t>
      </w:r>
      <w:r w:rsidRPr="00E106E3">
        <w:rPr>
          <w:b/>
          <w:sz w:val="28"/>
          <w:szCs w:val="28"/>
        </w:rPr>
        <w:t>В</w:t>
      </w:r>
      <w:r w:rsidRPr="00E106E3">
        <w:rPr>
          <w:b/>
          <w:sz w:val="28"/>
          <w:szCs w:val="28"/>
        </w:rPr>
        <w:t>ЛЯЕТ:</w:t>
      </w:r>
    </w:p>
    <w:p w:rsidR="00E106E3" w:rsidRPr="00E106E3" w:rsidRDefault="00E106E3" w:rsidP="00E106E3">
      <w:pPr>
        <w:ind w:firstLine="720"/>
        <w:jc w:val="both"/>
        <w:rPr>
          <w:sz w:val="28"/>
          <w:szCs w:val="28"/>
        </w:rPr>
      </w:pPr>
      <w:r w:rsidRPr="00E106E3">
        <w:rPr>
          <w:sz w:val="28"/>
          <w:szCs w:val="28"/>
        </w:rPr>
        <w:t>1. Утвердить Устав муниципального бюджетного учреждения культ</w:t>
      </w:r>
      <w:r w:rsidRPr="00E106E3">
        <w:rPr>
          <w:sz w:val="28"/>
          <w:szCs w:val="28"/>
        </w:rPr>
        <w:t>у</w:t>
      </w:r>
      <w:r w:rsidRPr="00E106E3">
        <w:rPr>
          <w:sz w:val="28"/>
          <w:szCs w:val="28"/>
        </w:rPr>
        <w:t>ры «Валда</w:t>
      </w:r>
      <w:r w:rsidRPr="00E106E3">
        <w:rPr>
          <w:sz w:val="28"/>
          <w:szCs w:val="28"/>
        </w:rPr>
        <w:t>й</w:t>
      </w:r>
      <w:r w:rsidRPr="00E106E3">
        <w:rPr>
          <w:sz w:val="28"/>
          <w:szCs w:val="28"/>
        </w:rPr>
        <w:t>ский Дом народного творчества».</w:t>
      </w:r>
    </w:p>
    <w:p w:rsidR="00E106E3" w:rsidRPr="00E106E3" w:rsidRDefault="00E106E3" w:rsidP="00E106E3">
      <w:pPr>
        <w:ind w:firstLine="720"/>
        <w:jc w:val="both"/>
        <w:rPr>
          <w:sz w:val="28"/>
          <w:szCs w:val="28"/>
        </w:rPr>
      </w:pPr>
      <w:r w:rsidRPr="00E106E3">
        <w:rPr>
          <w:sz w:val="28"/>
          <w:szCs w:val="28"/>
        </w:rPr>
        <w:t>2. Наделить полномочиями выступить заявителем при государственной регистрации Устава муниципального бюджетного учреждения культуры  «Валдайский Дом наро</w:t>
      </w:r>
      <w:r w:rsidRPr="00E106E3">
        <w:rPr>
          <w:sz w:val="28"/>
          <w:szCs w:val="28"/>
        </w:rPr>
        <w:t>д</w:t>
      </w:r>
      <w:r w:rsidRPr="00E106E3">
        <w:rPr>
          <w:sz w:val="28"/>
          <w:szCs w:val="28"/>
        </w:rPr>
        <w:t>ного творчества», Иванову Валентину Васильевну, 11.07.1959 года рождения, уроженку пос. Мехбаза, Койгородского района, КОМИ АССР, проживающую в г.Валдай, ул.Радищева, д.68, кв.53, паспорт серии 49 04 № 701779, выдан 01.02.2005 ОВД Валдайского района Новгоро</w:t>
      </w:r>
      <w:r w:rsidRPr="00E106E3">
        <w:rPr>
          <w:sz w:val="28"/>
          <w:szCs w:val="28"/>
        </w:rPr>
        <w:t>д</w:t>
      </w:r>
      <w:r w:rsidRPr="00E106E3">
        <w:rPr>
          <w:sz w:val="28"/>
          <w:szCs w:val="28"/>
        </w:rPr>
        <w:t>ской области.</w:t>
      </w:r>
    </w:p>
    <w:p w:rsidR="00E106E3" w:rsidRPr="00E106E3" w:rsidRDefault="00E106E3" w:rsidP="00E106E3">
      <w:pPr>
        <w:ind w:firstLine="720"/>
        <w:jc w:val="both"/>
        <w:rPr>
          <w:sz w:val="28"/>
          <w:szCs w:val="28"/>
        </w:rPr>
      </w:pPr>
      <w:r w:rsidRPr="00E106E3">
        <w:rPr>
          <w:sz w:val="28"/>
          <w:szCs w:val="28"/>
        </w:rPr>
        <w:t>3. Признать утратившим силу постановление Администрации Валда</w:t>
      </w:r>
      <w:r w:rsidRPr="00E106E3">
        <w:rPr>
          <w:sz w:val="28"/>
          <w:szCs w:val="28"/>
        </w:rPr>
        <w:t>й</w:t>
      </w:r>
      <w:r w:rsidRPr="00E106E3">
        <w:rPr>
          <w:sz w:val="28"/>
          <w:szCs w:val="28"/>
        </w:rPr>
        <w:t>ского мун</w:t>
      </w:r>
      <w:r w:rsidRPr="00E106E3">
        <w:rPr>
          <w:sz w:val="28"/>
          <w:szCs w:val="28"/>
        </w:rPr>
        <w:t>и</w:t>
      </w:r>
      <w:r w:rsidRPr="00E106E3">
        <w:rPr>
          <w:sz w:val="28"/>
          <w:szCs w:val="28"/>
        </w:rPr>
        <w:t>ципального района от 31.10.2011 № 1746 «Об утверждении Устава муниципального бюджетного учреждения культуры «Валдайский Дом народного творчества».</w:t>
      </w:r>
    </w:p>
    <w:p w:rsidR="000360AF" w:rsidRPr="00E106E3" w:rsidRDefault="00E106E3" w:rsidP="00E106E3">
      <w:pPr>
        <w:ind w:firstLine="720"/>
        <w:jc w:val="both"/>
        <w:rPr>
          <w:sz w:val="28"/>
          <w:szCs w:val="28"/>
        </w:rPr>
      </w:pPr>
      <w:r w:rsidRPr="00E106E3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E106E3">
        <w:rPr>
          <w:sz w:val="28"/>
          <w:szCs w:val="28"/>
        </w:rPr>
        <w:t>и</w:t>
      </w:r>
      <w:r w:rsidRPr="00E106E3">
        <w:rPr>
          <w:sz w:val="28"/>
          <w:szCs w:val="28"/>
        </w:rPr>
        <w:t>пального района в сети «И</w:t>
      </w:r>
      <w:r w:rsidRPr="00E106E3">
        <w:rPr>
          <w:sz w:val="28"/>
          <w:szCs w:val="28"/>
        </w:rPr>
        <w:t>н</w:t>
      </w:r>
      <w:r w:rsidRPr="00E106E3">
        <w:rPr>
          <w:sz w:val="28"/>
          <w:szCs w:val="28"/>
        </w:rPr>
        <w:t>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E106E3" w:rsidRDefault="00E106E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373F8" w:rsidRDefault="009373F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373F8" w:rsidRDefault="009373F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373F8" w:rsidRDefault="009373F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373F8" w:rsidRDefault="009373F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373F8" w:rsidRDefault="009373F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373F8" w:rsidRDefault="009373F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E106E3" w:rsidRDefault="00E106E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6E3" w:rsidRDefault="00E106E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6E3" w:rsidRDefault="00E106E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6E3" w:rsidRDefault="00E106E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6E3" w:rsidRDefault="00E106E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70AED" w:rsidRDefault="00DD70E5" w:rsidP="00870AED">
      <w:pPr>
        <w:pStyle w:val="p1"/>
        <w:spacing w:before="0" w:beforeAutospacing="0" w:after="0" w:afterAutospacing="0"/>
        <w:ind w:left="5398"/>
        <w:jc w:val="center"/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870AED">
        <w:rPr>
          <w:rStyle w:val="s1"/>
        </w:rPr>
        <w:t>УТВЕРЖДЕН</w:t>
      </w:r>
    </w:p>
    <w:p w:rsidR="00870AED" w:rsidRDefault="00870AED" w:rsidP="00870AED">
      <w:pPr>
        <w:pStyle w:val="p1"/>
        <w:tabs>
          <w:tab w:val="left" w:pos="5670"/>
        </w:tabs>
        <w:spacing w:before="0" w:beforeAutospacing="0" w:after="0" w:afterAutospacing="0"/>
        <w:ind w:left="5398"/>
        <w:jc w:val="center"/>
      </w:pPr>
      <w:r>
        <w:t>постановлением Администрации</w:t>
      </w:r>
    </w:p>
    <w:p w:rsidR="00870AED" w:rsidRDefault="00870AED" w:rsidP="00870AED">
      <w:pPr>
        <w:pStyle w:val="p1"/>
        <w:tabs>
          <w:tab w:val="left" w:pos="5670"/>
        </w:tabs>
        <w:spacing w:before="0" w:beforeAutospacing="0" w:after="0" w:afterAutospacing="0"/>
        <w:ind w:left="5398"/>
        <w:jc w:val="center"/>
      </w:pPr>
      <w:r>
        <w:t>муниципального района</w:t>
      </w:r>
    </w:p>
    <w:p w:rsidR="00870AED" w:rsidRDefault="00870AED" w:rsidP="00870AED">
      <w:pPr>
        <w:pStyle w:val="p1"/>
        <w:tabs>
          <w:tab w:val="left" w:pos="5670"/>
        </w:tabs>
        <w:spacing w:before="0" w:beforeAutospacing="0" w:after="0" w:afterAutospacing="0"/>
        <w:ind w:left="5400"/>
        <w:jc w:val="center"/>
      </w:pPr>
      <w:r>
        <w:t>от 25.04.2015 № 650</w:t>
      </w:r>
    </w:p>
    <w:p w:rsidR="00870AED" w:rsidRDefault="00870AED" w:rsidP="00870AED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870AED" w:rsidRDefault="00870AED" w:rsidP="00870AED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870AED" w:rsidRDefault="00870AED" w:rsidP="00870AED">
      <w:pPr>
        <w:pStyle w:val="p2"/>
        <w:spacing w:before="0" w:beforeAutospacing="0" w:after="0" w:afterAutospacing="0"/>
        <w:jc w:val="center"/>
      </w:pPr>
      <w:r>
        <w:rPr>
          <w:rStyle w:val="s1"/>
          <w:b/>
        </w:rPr>
        <w:t>У С Т А В</w:t>
      </w:r>
    </w:p>
    <w:p w:rsidR="00870AED" w:rsidRDefault="00870AED" w:rsidP="00870AED">
      <w:pPr>
        <w:pStyle w:val="p2"/>
        <w:spacing w:before="0" w:beforeAutospacing="0" w:after="0" w:afterAutospacing="0"/>
        <w:jc w:val="center"/>
      </w:pPr>
      <w:r>
        <w:rPr>
          <w:rStyle w:val="s1"/>
        </w:rPr>
        <w:t>муниципального бюджетного учреждения культуры</w:t>
      </w:r>
    </w:p>
    <w:p w:rsidR="00870AED" w:rsidRDefault="00870AED" w:rsidP="00870AED">
      <w:pPr>
        <w:pStyle w:val="p2"/>
        <w:spacing w:before="0" w:beforeAutospacing="0" w:after="0" w:afterAutospacing="0"/>
        <w:jc w:val="center"/>
      </w:pPr>
      <w:r>
        <w:rPr>
          <w:rStyle w:val="s1"/>
        </w:rPr>
        <w:t>«Валдайский Дом народного творчества»</w:t>
      </w:r>
    </w:p>
    <w:p w:rsidR="00870AED" w:rsidRDefault="00870AED" w:rsidP="00870AED">
      <w:pPr>
        <w:pStyle w:val="p2"/>
        <w:spacing w:before="0" w:beforeAutospacing="0" w:after="0" w:afterAutospacing="0"/>
      </w:pPr>
    </w:p>
    <w:p w:rsidR="00870AED" w:rsidRDefault="00870AED" w:rsidP="00870AED">
      <w:pPr>
        <w:pStyle w:val="p2"/>
        <w:spacing w:before="0" w:beforeAutospacing="0" w:after="0" w:afterAutospacing="0"/>
        <w:jc w:val="center"/>
        <w:rPr>
          <w:b/>
        </w:rPr>
      </w:pPr>
      <w:r>
        <w:rPr>
          <w:rStyle w:val="s2"/>
          <w:b/>
        </w:rPr>
        <w:t xml:space="preserve">1. </w:t>
      </w:r>
      <w:r>
        <w:rPr>
          <w:rStyle w:val="s1"/>
          <w:b/>
        </w:rPr>
        <w:t>Общие положения</w:t>
      </w:r>
    </w:p>
    <w:p w:rsidR="00870AED" w:rsidRDefault="00870AED" w:rsidP="00870AED">
      <w:pPr>
        <w:pStyle w:val="p6"/>
        <w:spacing w:before="0" w:beforeAutospacing="0" w:after="0" w:afterAutospacing="0"/>
        <w:ind w:firstLine="708"/>
        <w:jc w:val="both"/>
      </w:pPr>
      <w:r>
        <w:rPr>
          <w:rStyle w:val="s1"/>
        </w:rPr>
        <w:t>1.1</w:t>
      </w:r>
      <w:r>
        <w:t>. Муниципальное бюджетное учреждение культуры «Валдайский Дом народного творчества» (далее - Учреждение) является некоммерческой организацией, созданной в соответствии с распоряжением Администрации Валдайского района от 05.02.1998 № 176-рг «О регистрации муниципального учреждения культуры «Валдайский Дом народного творчества», тип которой изменен на основании постановления Администрации Валда</w:t>
      </w:r>
      <w:r>
        <w:t>й</w:t>
      </w:r>
      <w:r>
        <w:t>ского муниципального района от 19.09.2011 № 1453 «Об изменении типа муниципального учреждения культуры «Валдайский Дом народного творчества» в муниципальное бю</w:t>
      </w:r>
      <w:r>
        <w:t>д</w:t>
      </w:r>
      <w:r>
        <w:t>жетное учреждение культуры «Валдайский Дом народного творчества».</w:t>
      </w:r>
    </w:p>
    <w:p w:rsidR="00870AED" w:rsidRDefault="00870AED" w:rsidP="00870AED">
      <w:pPr>
        <w:pStyle w:val="p7"/>
        <w:spacing w:before="0" w:beforeAutospacing="0" w:after="0" w:afterAutospacing="0"/>
        <w:ind w:firstLine="708"/>
        <w:jc w:val="both"/>
      </w:pPr>
      <w:r>
        <w:rPr>
          <w:rStyle w:val="s1"/>
        </w:rPr>
        <w:t>1.2.</w:t>
      </w:r>
      <w:r>
        <w:t xml:space="preserve"> Полное наименование Учреждения – муниципальное бюджетное учреждение культуры «Валдайский Дом народного творчества».</w:t>
      </w:r>
    </w:p>
    <w:p w:rsidR="00870AED" w:rsidRDefault="00870AED" w:rsidP="00870AED">
      <w:pPr>
        <w:pStyle w:val="p8"/>
        <w:spacing w:before="0" w:beforeAutospacing="0" w:after="0" w:afterAutospacing="0"/>
        <w:jc w:val="both"/>
      </w:pPr>
      <w:r>
        <w:t>Сокращенное наименование Учреждения – МБУК «Валдайский ДНТ».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1.3.</w:t>
      </w:r>
      <w:r>
        <w:t xml:space="preserve"> Место нахождения Учреждения: 175400, Новгородская область, город Валдай, улица Луначарского, дом 12.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1.4.</w:t>
      </w:r>
      <w:r>
        <w:t xml:space="preserve"> Учредителем Учреждения является Валдайский муниципальный район.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1.5.</w:t>
      </w:r>
      <w:r>
        <w:t xml:space="preserve"> Функции и полномочия учредителя осуществляет Администрация Валдайского муниципального района (далее - Учредитель).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1.6.</w:t>
      </w:r>
      <w:r>
        <w:t xml:space="preserve"> Учреждение находится в ведомственном подчинении муниципального казённ</w:t>
      </w:r>
      <w:r>
        <w:t>о</w:t>
      </w:r>
      <w:r>
        <w:t>го учреждения Комитета культуры и туризма Администрации Валдайского муниципал</w:t>
      </w:r>
      <w:r>
        <w:t>ь</w:t>
      </w:r>
      <w:r>
        <w:t>ного района.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1.7.</w:t>
      </w:r>
      <w:r>
        <w:t xml:space="preserve"> Учреждение является юридическим лицом, имеет обособленное имущество на праве оперативного управления, лицевые счета в органах Федерального казначейства, п</w:t>
      </w:r>
      <w:r>
        <w:t>е</w:t>
      </w:r>
      <w:r>
        <w:t>чать со своим наименованием, штампы, бланки.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1.8.</w:t>
      </w:r>
      <w:r>
        <w:t xml:space="preserve"> Учреждение осуществляет свою деятельность в соответствии с: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Конституцией Российской Федерации;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Гражданским кодексом Российской Федерации;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Федеральным законом от 06 октября 2003 № 131-ФЗ «Об общих принципах орг</w:t>
      </w:r>
      <w:r>
        <w:t>а</w:t>
      </w:r>
      <w:r>
        <w:t>низации местного самоуправления в Российской Федерации»;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«Основы законодательства Российской Федерации о культуре», № 3612-1 от 09.10.1992 (в ред. от 08.05.2010);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Федеральным законом от 12 января 1996 года № 7- ФЗ «О некоммерческих орган</w:t>
      </w:r>
      <w:r>
        <w:t>и</w:t>
      </w:r>
      <w:r>
        <w:t>зациях»;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Федеральным законом от 11 августа 1995 года № 135-ФЗ «О благотворительной деятельности и благотворительных организациях»;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Федеральным законом от 19 мая 1995 года № 82-ФЗ «Об общественных объедин</w:t>
      </w:r>
      <w:r>
        <w:t>е</w:t>
      </w:r>
      <w:r>
        <w:t>ниях»;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t>постановлением Правительства Российской Федерации от 07.12.1996 № 1449 «О мерах по обеспечению беспрепятственного доступа инвалидов к информации и объектам социальной инфраструктуры»;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lastRenderedPageBreak/>
        <w:t>настоящим Уставом.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1.9.</w:t>
      </w:r>
      <w:r>
        <w:t xml:space="preserve"> Учреждение создано для осуществления культурной деятельности некомме</w:t>
      </w:r>
      <w:r>
        <w:t>р</w:t>
      </w:r>
      <w:r>
        <w:t>ческого характера, направленной на организацию культурного обслуживания населения, сохранение, создание и освоение культурных ценностей.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1.10.</w:t>
      </w:r>
      <w:r>
        <w:t xml:space="preserve"> Учреждение осуществляет свою деятельность в соответствии с муниципал</w:t>
      </w:r>
      <w:r>
        <w:t>ь</w:t>
      </w:r>
      <w:r>
        <w:t>ным заданием, которое формирует и утверждает Учредитель. Учреждение не вправе отк</w:t>
      </w:r>
      <w:r>
        <w:t>а</w:t>
      </w:r>
      <w:r>
        <w:t>заться от выполнения муниципального задания.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1.11.</w:t>
      </w:r>
      <w:r>
        <w:t xml:space="preserve">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</w:t>
      </w:r>
      <w:r>
        <w:t>о</w:t>
      </w:r>
      <w:r>
        <w:t>ответствии с действующим законодательством Российской Федерации.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1.12.</w:t>
      </w:r>
      <w:r>
        <w:t xml:space="preserve"> Учреждение отвечает по своим обязательствам закрепленным за ним имущ</w:t>
      </w:r>
      <w:r>
        <w:t>е</w:t>
      </w:r>
      <w:r>
        <w:t>ством, за исключением недвижимого имущества и особо ценного движимого имущества, закрепленных за ним или приобретенных Учреждением за счет средств, выделенных ему на приобретение этого имущества или за счет приносящей доход деятельности. По обяз</w:t>
      </w:r>
      <w:r>
        <w:t>а</w:t>
      </w:r>
      <w:r>
        <w:t>тельствам бюджетного учреждения, связанным с причинением вреда гражданам, при н</w:t>
      </w:r>
      <w:r>
        <w:t>е</w:t>
      </w:r>
      <w:r>
        <w:t>достаточности имущества учреждения, на которое в соответствии с первым абзацем  пункта 1.12 может быть обращено взыскание, субсидиарную ответственность несет со</w:t>
      </w:r>
      <w:r>
        <w:t>б</w:t>
      </w:r>
      <w:r>
        <w:t>ственник имущества учреждения.</w:t>
      </w:r>
    </w:p>
    <w:p w:rsidR="00870AED" w:rsidRDefault="00870AED" w:rsidP="00870AED">
      <w:pPr>
        <w:pStyle w:val="p8"/>
        <w:spacing w:before="0" w:beforeAutospacing="0" w:after="0" w:afterAutospacing="0"/>
        <w:ind w:firstLine="708"/>
        <w:jc w:val="both"/>
      </w:pPr>
    </w:p>
    <w:p w:rsidR="00870AED" w:rsidRDefault="00870AED" w:rsidP="00870AED">
      <w:pPr>
        <w:pStyle w:val="p10"/>
        <w:spacing w:before="0" w:beforeAutospacing="0" w:after="0" w:afterAutospacing="0"/>
        <w:jc w:val="center"/>
        <w:rPr>
          <w:b/>
        </w:rPr>
      </w:pPr>
      <w:r>
        <w:rPr>
          <w:rStyle w:val="s1"/>
          <w:b/>
        </w:rPr>
        <w:t>2. Цели, задачи и виды деятельности Учреждения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2.1. </w:t>
      </w:r>
      <w:r>
        <w:t>Учреждение осуществляет свою деятельность в соответствии с целями и зад</w:t>
      </w:r>
      <w:r>
        <w:t>а</w:t>
      </w:r>
      <w:r>
        <w:t>чами, определенными действующим законодательством Российской Федерации, прав</w:t>
      </w:r>
      <w:r>
        <w:t>о</w:t>
      </w:r>
      <w:r>
        <w:t>выми актами Новгородской области, муниципального района и настоящим Уставом.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2.2.</w:t>
      </w:r>
      <w:r>
        <w:t xml:space="preserve"> Основная цель деятельности Учреждения – изучение, сохранение и популяр</w:t>
      </w:r>
      <w:r>
        <w:t>и</w:t>
      </w:r>
      <w:r>
        <w:t>зации традиционной народной культуры, приобщение жителей муниципального района к творчеству, культурному развитию, самообразованию, любительскому искусству и реме</w:t>
      </w:r>
      <w:r>
        <w:t>с</w:t>
      </w:r>
      <w:r>
        <w:t>лам.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2.3. </w:t>
      </w:r>
      <w:r>
        <w:t>Задачами Учреждения являются: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создание условий для развития местного традиционного народного художественн</w:t>
      </w:r>
      <w:r>
        <w:t>о</w:t>
      </w:r>
      <w:r>
        <w:t>го творчества в поселениях, входящих в состав муниципального района;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удовлетворение потребностей населения в сохранении и развитии традиционного народного художественного творчества, любительского искусства;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поддержка и развитие самобытных национальных культур, народных промыслов и ремесел;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организация целенаправленной работы по поиску, сбору, изучению и систематиз</w:t>
      </w:r>
      <w:r>
        <w:t>а</w:t>
      </w:r>
      <w:r>
        <w:t>ции традиций самобытной народной художественной культуры и ремесел на территории муниципального района;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выявление, сохранение и пропаганда самодеятельного народного творчества, сбор и обработка материала о мастерах, художниках, бытовой, ремесленной и праздничной культуре, фольклорного наследия;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организация учебно</w:t>
      </w:r>
      <w:r>
        <w:rPr>
          <w:rStyle w:val="s1"/>
        </w:rPr>
        <w:t>-</w:t>
      </w:r>
      <w:r>
        <w:t>методических мероприятий для повышения творческого и профессионального уровня мастеров декоративно- прикладного искусства, художников, разработка и распространение методических материалов и пособий по развитию народн</w:t>
      </w:r>
      <w:r>
        <w:t>о</w:t>
      </w:r>
      <w:r>
        <w:t>го творчества, ремесел и организации досуга населения.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2.5.</w:t>
      </w:r>
      <w:r>
        <w:t xml:space="preserve"> Для достижения установленных настоящим Уставом целей Учреждение ос</w:t>
      </w:r>
      <w:r>
        <w:t>у</w:t>
      </w:r>
      <w:r>
        <w:t>ществляет основные виды деятельности: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2.5.1. Организация мероприятий по изучению, сохранению, популяризации трад</w:t>
      </w:r>
      <w:r>
        <w:t>и</w:t>
      </w:r>
      <w:r>
        <w:t>ционного и современного декоративно-прикладного и изобразительного искусства, муз</w:t>
      </w:r>
      <w:r>
        <w:t>ы</w:t>
      </w:r>
      <w:r>
        <w:t>кального и устного народного творчества, обрядовой культуры.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2.5.2. Организация выставочной деятельности. Создание экспозиционного фонда изделий декоративно</w:t>
      </w:r>
      <w:r>
        <w:rPr>
          <w:rStyle w:val="s1"/>
        </w:rPr>
        <w:t>-</w:t>
      </w:r>
      <w:r>
        <w:t>прикладного искусства и произведений художников.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lastRenderedPageBreak/>
        <w:t>2.5.3. Проведение различных по форме и тематике культурно</w:t>
      </w:r>
      <w:r>
        <w:rPr>
          <w:rStyle w:val="s1"/>
        </w:rPr>
        <w:t>-</w:t>
      </w:r>
      <w:r>
        <w:t>массовых меропри</w:t>
      </w:r>
      <w:r>
        <w:t>я</w:t>
      </w:r>
      <w:r>
        <w:t>тий: фольклорных праздников, фестивалей, конкурсов, концертов, вечеров</w:t>
      </w:r>
      <w:r>
        <w:rPr>
          <w:rStyle w:val="s1"/>
        </w:rPr>
        <w:t>-</w:t>
      </w:r>
      <w:r>
        <w:t>портретов, м</w:t>
      </w:r>
      <w:r>
        <w:t>а</w:t>
      </w:r>
      <w:r>
        <w:t>стер</w:t>
      </w:r>
      <w:r>
        <w:rPr>
          <w:rStyle w:val="s1"/>
        </w:rPr>
        <w:t>-</w:t>
      </w:r>
      <w:r>
        <w:t>классов, обрядовых и познавательно</w:t>
      </w:r>
      <w:r>
        <w:rPr>
          <w:rStyle w:val="s1"/>
        </w:rPr>
        <w:t>-</w:t>
      </w:r>
      <w:r>
        <w:t>игровых программ.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2.5.4. Организация работы клубных формирований и любительских объединений по различным видам ремесел, промыслов, музыкальному и устному народному творч</w:t>
      </w:r>
      <w:r>
        <w:t>е</w:t>
      </w:r>
      <w:r>
        <w:t>ству;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2.5.5. Оказание консультативной, методической и организационно</w:t>
      </w:r>
      <w:r>
        <w:rPr>
          <w:rStyle w:val="s1"/>
        </w:rPr>
        <w:t>-</w:t>
      </w:r>
      <w:r>
        <w:t>творческой п</w:t>
      </w:r>
      <w:r>
        <w:t>о</w:t>
      </w:r>
      <w:r>
        <w:t>мощи.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2.6. </w:t>
      </w:r>
      <w:r>
        <w:t>Учреждение вправе сверх установленного муниципального задания выполнять работы и оказывать услуги, относящиеся к его основной деятельности, в сфере, указанной в настоящем Уставе, для граждан и юридических лиц за плату и на одинаковых при ок</w:t>
      </w:r>
      <w:r>
        <w:t>а</w:t>
      </w:r>
      <w:r>
        <w:t>зании одних и тех же услуг условиях.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2.7. </w:t>
      </w:r>
      <w:r>
        <w:t>Учреждение может осуществлять приносящую доход деятельность лишь п</w:t>
      </w:r>
      <w:r>
        <w:t>о</w:t>
      </w:r>
      <w:r>
        <w:t>стольку, поскольку это служит достижению целей, для которых оно создано.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2.8. </w:t>
      </w:r>
      <w:r>
        <w:t>К приносящей доход деятельности Учреждения относятся: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>организация и проведение выставок, народных праздников, гражданских и семе</w:t>
      </w:r>
      <w:r>
        <w:t>й</w:t>
      </w:r>
      <w:r>
        <w:t>ных обрядов, концертов, игровых обрядовых программ, в том числе по заявкам физич</w:t>
      </w:r>
      <w:r>
        <w:t>е</w:t>
      </w:r>
      <w:r>
        <w:t>ских и юридических лиц;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>обучение в творческих мастерских по ремеслам, студиях и на курсах;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>предоставление услуг по прокату народных сценических костюмов, культурного инвентаря, аудио</w:t>
      </w:r>
      <w:r>
        <w:rPr>
          <w:rStyle w:val="s1"/>
        </w:rPr>
        <w:t>-</w:t>
      </w:r>
      <w:r>
        <w:t xml:space="preserve"> и видеозаписей музыкальных и художественных произведений, пр</w:t>
      </w:r>
      <w:r>
        <w:t>о</w:t>
      </w:r>
      <w:r>
        <w:t>фильного оборудования, изготовление народных костюмов, реквизита;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 xml:space="preserve">организация и проведение ярмарок, выставок </w:t>
      </w:r>
      <w:r>
        <w:rPr>
          <w:rStyle w:val="s1"/>
        </w:rPr>
        <w:t>-</w:t>
      </w:r>
      <w:r>
        <w:t xml:space="preserve"> продаж, мастер</w:t>
      </w:r>
      <w:r>
        <w:rPr>
          <w:rStyle w:val="s1"/>
        </w:rPr>
        <w:t>-</w:t>
      </w:r>
      <w:r>
        <w:t>классов;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>оказание услуг художникам и мастерам декоративно</w:t>
      </w:r>
      <w:r>
        <w:rPr>
          <w:rStyle w:val="s1"/>
        </w:rPr>
        <w:t>-</w:t>
      </w:r>
      <w:r>
        <w:t>прикладного искусства.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  <w:r>
        <w:t>Доходы, полученные от вышеперечисленной деятельности, и приобретенное за счет этих доходов имущество, поступают в самостоятельное распоряжение Учреждения.</w:t>
      </w:r>
    </w:p>
    <w:p w:rsidR="00870AED" w:rsidRDefault="00870AED" w:rsidP="00870AED">
      <w:pPr>
        <w:pStyle w:val="p5"/>
        <w:spacing w:before="0" w:beforeAutospacing="0" w:after="0" w:afterAutospacing="0"/>
        <w:ind w:firstLine="708"/>
        <w:jc w:val="both"/>
      </w:pPr>
    </w:p>
    <w:p w:rsidR="00870AED" w:rsidRDefault="00870AED" w:rsidP="00870AED">
      <w:pPr>
        <w:pStyle w:val="p3"/>
        <w:spacing w:before="0" w:beforeAutospacing="0" w:after="0" w:afterAutospacing="0"/>
        <w:jc w:val="center"/>
        <w:rPr>
          <w:b/>
        </w:rPr>
      </w:pPr>
      <w:r>
        <w:rPr>
          <w:rStyle w:val="s1"/>
          <w:b/>
        </w:rPr>
        <w:t>3. Компетенция Учредителя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3.1. </w:t>
      </w:r>
      <w:r>
        <w:t>Учредитель самостоятельно в установленном порядке осуществляет следу</w:t>
      </w:r>
      <w:r>
        <w:t>ю</w:t>
      </w:r>
      <w:r>
        <w:t>щие полномочия в отношении Учреждения: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формирует и утверждает муниципальное задание для Учреждения в соответствии с видами деятельности, отнесенными его Уставом к основной деятельности, и осуществляет финансовое обеспечение выполнения муниципального задания;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определяет перечень особо ценного движимого имущества Учреждения, а также вносит в него изменения;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принимает решение об отнесении имущества Учреждения к категории особо це</w:t>
      </w:r>
      <w:r>
        <w:t>н</w:t>
      </w:r>
      <w:r>
        <w:t>ного движимого имущества при принятии решения о выделении Учреждению средств на его приобретение;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устанавливает порядок определения платы за оказание Учреждением гражданам и юридическим лицам услуг, относящихся к основным видам деятельности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утверждает перечень недвижимого имущества, закрепленного за Учреждением, в целях расчета субсидии;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осуществляет контроль за деятельностью Учреждения в установленном действу</w:t>
      </w:r>
      <w:r>
        <w:t>ю</w:t>
      </w:r>
      <w:r>
        <w:t>щим законодательством порядке;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определяет порядок составления и утверждения плана финансово-хозяйственной деятельности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определяет предельно допустимое значение просроченной кредиторской задолже</w:t>
      </w:r>
      <w:r>
        <w:t>н</w:t>
      </w:r>
      <w:r>
        <w:t>ности Учреждения, превышение которого влечет прекращение трудового договора с рук</w:t>
      </w:r>
      <w:r>
        <w:t>о</w:t>
      </w:r>
      <w:r>
        <w:lastRenderedPageBreak/>
        <w:t>водителем Учреждения по инициативе работодателя в соответствии с Трудовым кодексом Российской Федерации;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издает постановление о создании, изменении типа, реорганизации или ликвидации Учреждения и осуществляет мероприятия, связанные с созданием, изменением типа, рео</w:t>
      </w:r>
      <w:r>
        <w:t>р</w:t>
      </w:r>
      <w:r>
        <w:t>ганизацией или ликвидацией Учреждения, предусмотренные указанным постановлением и положениями действующего законодательства Российской Федерации и Новгородской области;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назначает на должность и освобождает от должности руководителя Учреждения, а также заключает и прекращает трудовой договор с ним в соответствии с Уставом муниц</w:t>
      </w:r>
      <w:r>
        <w:t>и</w:t>
      </w:r>
      <w:r>
        <w:t>пального района;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принимает решение о закреплении имущества, находящегося в собственности м</w:t>
      </w:r>
      <w:r>
        <w:t>у</w:t>
      </w:r>
      <w:r>
        <w:t>ниципального района, на праве оперативного управления за Учреждением;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принимает решение об изъятии у Учреждения излишнего, неиспользуемого или используемого им не по назначению имущества, находящегося в собственности муниц</w:t>
      </w:r>
      <w:r>
        <w:t>и</w:t>
      </w:r>
      <w:r>
        <w:t>пального района;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принимает решение об отнесении имущества Учреждения к категории особо це</w:t>
      </w:r>
      <w:r>
        <w:t>н</w:t>
      </w:r>
      <w:r>
        <w:t>ного движимого имущества и утверждает перечень (изменения в перечень) особо ценного движимого имущества;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осуществляет иные полномочия, предусмотренные действующим законодател</w:t>
      </w:r>
      <w:r>
        <w:t>ь</w:t>
      </w:r>
      <w:r>
        <w:t>ством.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3.2.</w:t>
      </w:r>
      <w:r>
        <w:t xml:space="preserve"> Учредитель осуществляет контроль за сохранностью и использованием по назначению имущества, закрепленного за Учреждением на праве оперативного управл</w:t>
      </w:r>
      <w:r>
        <w:t>е</w:t>
      </w:r>
      <w:r>
        <w:t>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</w:p>
    <w:p w:rsidR="00870AED" w:rsidRDefault="00870AED" w:rsidP="00870AED">
      <w:pPr>
        <w:pStyle w:val="p13"/>
        <w:spacing w:before="0" w:beforeAutospacing="0" w:after="0" w:afterAutospacing="0"/>
        <w:jc w:val="center"/>
        <w:rPr>
          <w:b/>
        </w:rPr>
      </w:pPr>
      <w:r>
        <w:rPr>
          <w:rStyle w:val="s1"/>
          <w:b/>
        </w:rPr>
        <w:t>4. Имущество и финансы Учреждения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4.1.</w:t>
      </w:r>
      <w:r>
        <w:t xml:space="preserve"> Имущество Учреждения закрепляется за ним на праве оперативного управл</w:t>
      </w:r>
      <w:r>
        <w:t>е</w:t>
      </w:r>
      <w:r>
        <w:t>ния в соответствии с Гражданским кодексом Российской Федерации. Собственником имущества является Валдайский муниципальный район.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Учреждение,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имущества и, если иное не установлено зак</w:t>
      </w:r>
      <w:r>
        <w:t>о</w:t>
      </w:r>
      <w:r>
        <w:t>ном, распоряжается этим имуществом с согласия собственника этого имущества.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4.2.</w:t>
      </w:r>
      <w:r>
        <w:t xml:space="preserve"> Земельный участок, необходимый для выполнения Учреждением своих уста</w:t>
      </w:r>
      <w:r>
        <w:t>в</w:t>
      </w:r>
      <w:r>
        <w:t>ных целей, предоставляется ему на праве постоянного (бессрочного) пользования.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4.3. </w:t>
      </w:r>
      <w:r>
        <w:t>Источниками формирования имущества Учреждения в денежной и иных фо</w:t>
      </w:r>
      <w:r>
        <w:t>р</w:t>
      </w:r>
      <w:r>
        <w:t>мах являются: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имущество, закрепленное за ним на праве оперативного управления;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средства, выделяемые Администрацией на приобретение имущества;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средства Учреждения от приносящей доход деятельности, направляемые на прио</w:t>
      </w:r>
      <w:r>
        <w:t>б</w:t>
      </w:r>
      <w:r>
        <w:t>ретение имущества;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иные источники, не запрещенные действующим законодательством.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4.4. </w:t>
      </w:r>
      <w:r>
        <w:t>В отношении закрепленного имущества Учреждение обязано: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эффективно использовать имущество;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обеспечивать сохранность и использование имущества строго по целевому назн</w:t>
      </w:r>
      <w:r>
        <w:t>а</w:t>
      </w:r>
      <w:r>
        <w:t>чению;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4.5. У</w:t>
      </w:r>
      <w:r>
        <w:t>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</w:t>
      </w:r>
      <w:r>
        <w:t>е</w:t>
      </w:r>
      <w:r>
        <w:t>ждением за счет средств, выделенных ему собственником на приобретение такого</w:t>
      </w:r>
    </w:p>
    <w:p w:rsidR="00870AED" w:rsidRDefault="00870AED" w:rsidP="00870AED">
      <w:pPr>
        <w:pStyle w:val="p3"/>
        <w:spacing w:before="0" w:beforeAutospacing="0" w:after="0" w:afterAutospacing="0"/>
        <w:jc w:val="both"/>
      </w:pPr>
      <w:r>
        <w:lastRenderedPageBreak/>
        <w:t>имущества, а также и недвижимым имуществом. Остальным имуществом, находящимся у него на праве оперативного управления, Учреждение вправе распоряжаться самосто</w:t>
      </w:r>
      <w:r>
        <w:t>я</w:t>
      </w:r>
      <w:r>
        <w:t>тельно, если иное не предусмотрено действующим законодательством.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4.6.</w:t>
      </w:r>
      <w:r>
        <w:t xml:space="preserve"> Под особо ценным движимым имуществом понимается движимое имущество, без которого осуществление Учреждением своей уставной деятельности будет затрудн</w:t>
      </w:r>
      <w:r>
        <w:t>е</w:t>
      </w:r>
      <w:r>
        <w:t>но.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4.7. </w:t>
      </w: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Учредителем, или приобретенных Учрежден</w:t>
      </w:r>
      <w:r>
        <w:t>и</w:t>
      </w:r>
      <w:r>
        <w:t>ем за счет средств, выделенных ему Учредителем, на приобретение такого имущества, а также расходов на уплату налогов, в качестве объекта налогообложения по которым пр</w:t>
      </w:r>
      <w:r>
        <w:t>и</w:t>
      </w:r>
      <w:r>
        <w:t>знается соответствующее имущество, в том числе земельные участки.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4.8. </w:t>
      </w:r>
      <w:r>
        <w:t>Учреждение осуществляет операции с поступающими ему в соответствии с з</w:t>
      </w:r>
      <w:r>
        <w:t>а</w:t>
      </w:r>
      <w:r>
        <w:t>конодательством Российской Федерации средствами через лицевые счета, открываемые в территориальном органе Федерального казначейства.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4.9.</w:t>
      </w:r>
      <w:r>
        <w:t xml:space="preserve"> Учреждение вправе осуществлять приносящую доход деятельность лишь п</w:t>
      </w:r>
      <w:r>
        <w:t>о</w:t>
      </w:r>
      <w:r>
        <w:t>стольку, поскольку это служит достижению целей, для которых оно создано, и при усл</w:t>
      </w:r>
      <w:r>
        <w:t>о</w:t>
      </w:r>
      <w:r>
        <w:t>вии, что такая деятельность, указана в его учредительных документах. Доходы, получе</w:t>
      </w:r>
      <w:r>
        <w:t>н</w:t>
      </w:r>
      <w:r>
        <w:t>ные от такой деятельности, и приобретенное за счет этих доходов имущество, поступают в самостоятельное распоряжение Учреждения.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4.10.</w:t>
      </w:r>
      <w:r>
        <w:t xml:space="preserve"> Источниками формирования финансовых ресурсов Учреждения являются: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субсидии на муниципальное задание (в том числе на содержание имущества);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субсидии на иные цели;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бюджетные инвестиции;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доходы Учреждения, от приносящей доход деятельности;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компенсация ущерба, нанесенного Учреждению пользователем;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добровольные пожертвования и иные, не противоречащие законодательству Ро</w:t>
      </w:r>
      <w:r>
        <w:t>с</w:t>
      </w:r>
      <w:r>
        <w:t>сийской Федерации доходы.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4.11.</w:t>
      </w:r>
      <w:r>
        <w:t xml:space="preserve"> Крупная сделка может быть совершена Учреждением только с предварител</w:t>
      </w:r>
      <w:r>
        <w:t>ь</w:t>
      </w:r>
      <w:r>
        <w:t>ного согласия Учредителя. Крупной признаются сделка, или несколько взаимосвязанных сделок, связанные с распоряжением денежными средствами, отчуждением иного имущ</w:t>
      </w:r>
      <w:r>
        <w:t>е</w:t>
      </w:r>
      <w:r>
        <w:t>ства (которым, в соответствии с федеральным Законом, Учреждение вправе распоряжат</w:t>
      </w:r>
      <w:r>
        <w:t>ь</w:t>
      </w:r>
      <w:r>
        <w:t>ся самостоятельно), а также с передачей такого имущества в пользование или залог при условии, что цена такой сделки, либо стоимость отчуждаемого или передаваемого имущ</w:t>
      </w:r>
      <w:r>
        <w:t>е</w:t>
      </w:r>
      <w:r>
        <w:t>ства, превышает 10 процентов балансовой стоимости активов Учреждения, определяемой по данным его бухгалтерской отчетности на последнюю отчетную дату, если Уставом Учреждения не предусмотрен меньший размер крупной сделки.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4.12.</w:t>
      </w:r>
      <w:r>
        <w:t xml:space="preserve"> Контроль за использованием имущества, находящегося в оперативном упра</w:t>
      </w:r>
      <w:r>
        <w:t>в</w:t>
      </w:r>
      <w:r>
        <w:t>лении Учреждения, осуществляет комитет по управлению муниципальным имуществом Администрации Валдайского муниципального района.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4.13.</w:t>
      </w:r>
      <w:r>
        <w:t xml:space="preserve"> Имущество Учреждения может быть изъято как полностью, так и частично при решении о ликвидации, реорганизации Учреждения в соответствии с законодател</w:t>
      </w:r>
      <w:r>
        <w:t>ь</w:t>
      </w:r>
      <w:r>
        <w:t>ством Российской Федерации.</w:t>
      </w:r>
    </w:p>
    <w:p w:rsidR="00870AED" w:rsidRDefault="00870AED" w:rsidP="00870AED">
      <w:pPr>
        <w:pStyle w:val="p3"/>
        <w:spacing w:before="0" w:beforeAutospacing="0" w:after="0" w:afterAutospacing="0"/>
        <w:jc w:val="both"/>
      </w:pP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center"/>
        <w:rPr>
          <w:b/>
        </w:rPr>
      </w:pPr>
      <w:r>
        <w:rPr>
          <w:rStyle w:val="s1"/>
          <w:b/>
        </w:rPr>
        <w:t>5. Компетенция и обязанности директора Учреждением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5.1.</w:t>
      </w:r>
      <w:r>
        <w:t xml:space="preserve"> Директор Учреждения осуществляет свою деятельность на основании закл</w:t>
      </w:r>
      <w:r>
        <w:t>ю</w:t>
      </w:r>
      <w:r>
        <w:t>ченного с Учредителем трудового договора.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lastRenderedPageBreak/>
        <w:t>5.2.</w:t>
      </w:r>
      <w:r>
        <w:t xml:space="preserve"> К компетенции директора Учреждения относятся вопросы осуществления т</w:t>
      </w:r>
      <w:r>
        <w:t>е</w:t>
      </w:r>
      <w:r>
        <w:t>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5.3.</w:t>
      </w:r>
      <w:r>
        <w:t xml:space="preserve"> Директор осуществляет руководство текущей деятельностью Учреждения на основании законов и иных правовых актов Российской Федерации, Новгородской области, Валдайского муниципального района, настоящего Устава и трудового договора.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5.4.</w:t>
      </w:r>
      <w:r>
        <w:t xml:space="preserve"> Директор Учреждения: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действует от имени Учреждения без доверенности, представляет его интересы в о</w:t>
      </w:r>
      <w:r>
        <w:t>р</w:t>
      </w:r>
      <w:r>
        <w:t>ганах государственной власти, органах местного самоуправления, коммерческих и неко</w:t>
      </w:r>
      <w:r>
        <w:t>м</w:t>
      </w:r>
      <w:r>
        <w:t>мерческих организациях;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распоряжается имуществом Учреждения в соответствии с действующим законод</w:t>
      </w:r>
      <w:r>
        <w:t>а</w:t>
      </w:r>
      <w:r>
        <w:t>тельством и настоящим Уставом;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определяет структуру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утверждает по согласованию с комитетом культуры и туризма штатное расписание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в установленном действующим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издает приказы и иные локальные акты Учреждения, дает указания обязательные для исполнения всеми работниками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утверждает Положение об оплате труда работников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является распорядителем финансов и имеет право первой подписи;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организует бухгалтерский учет и отчетность, контроль финансово – хозяйственной деятельности;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обеспечивает расходование субсидий и иных средств, а также средств от принос</w:t>
      </w:r>
      <w:r>
        <w:t>я</w:t>
      </w:r>
      <w:r>
        <w:t>щей доход деятельности, по целевому назначению в соответствии с действующим закон</w:t>
      </w:r>
      <w:r>
        <w:t>о</w:t>
      </w:r>
      <w:r>
        <w:t>дательством;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определяет потребность, приобретает и распределяет выделенные материальные ресурсы;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в установленном действующим законодательством порядке обеспечивает составл</w:t>
      </w:r>
      <w:r>
        <w:t>е</w:t>
      </w:r>
      <w:r>
        <w:t>ние и представление всей необходимой информации и документации, связанной с де</w:t>
      </w:r>
      <w:r>
        <w:t>я</w:t>
      </w:r>
      <w:r>
        <w:t>тельностью Учреждения;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осуществляет иные полномочия в соответствии с законодательством Российской Федерации.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5.5.</w:t>
      </w:r>
      <w:r>
        <w:t xml:space="preserve"> Директор Учреждения несет персональную ответственность за: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ненадлежащее выполнение возложенных на него обязанностей;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сохранность денежных средств, материальных ценностей и имущества Учрежд</w:t>
      </w:r>
      <w:r>
        <w:t>е</w:t>
      </w:r>
      <w:r>
        <w:t>ния;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превышение предельно допустимого значения просроченной кредиторской задо</w:t>
      </w:r>
      <w:r>
        <w:t>л</w:t>
      </w:r>
      <w:r>
        <w:t>женности Учреждения, установленного Учредителем.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</w:p>
    <w:p w:rsidR="00870AED" w:rsidRDefault="00870AED" w:rsidP="00870AED">
      <w:pPr>
        <w:pStyle w:val="p3"/>
        <w:spacing w:before="0" w:beforeAutospacing="0" w:after="0" w:afterAutospacing="0"/>
        <w:jc w:val="center"/>
        <w:rPr>
          <w:b/>
        </w:rPr>
      </w:pPr>
      <w:r>
        <w:rPr>
          <w:rStyle w:val="s1"/>
          <w:b/>
        </w:rPr>
        <w:t>6. Трудовые отношения</w:t>
      </w:r>
    </w:p>
    <w:p w:rsidR="00870AED" w:rsidRDefault="00870AED" w:rsidP="00870AED">
      <w:pPr>
        <w:pStyle w:val="p11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6.1. </w:t>
      </w:r>
      <w:r>
        <w:t>В Учреждении действует система найма работников, предусмотренная де</w:t>
      </w:r>
      <w:r>
        <w:t>й</w:t>
      </w:r>
      <w:r>
        <w:t>ствующим законодательством Российской Федерации.</w:t>
      </w:r>
    </w:p>
    <w:p w:rsidR="00870AED" w:rsidRDefault="00870AED" w:rsidP="00870AED">
      <w:pPr>
        <w:pStyle w:val="p11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6.2. </w:t>
      </w:r>
      <w:r>
        <w:t>Работники Учреждения в установленном порядке подлежат медицинскому и социальному страхованию и социальному обеспечению.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6.3.</w:t>
      </w:r>
      <w:r>
        <w:t xml:space="preserve"> Учреждение обеспечивает здоровые и безопасные условия труда на основании норм безопасности труда.</w:t>
      </w:r>
    </w:p>
    <w:p w:rsidR="00870AED" w:rsidRDefault="00870AED" w:rsidP="00870AED">
      <w:pPr>
        <w:pStyle w:val="p3"/>
        <w:spacing w:before="0" w:beforeAutospacing="0" w:after="0" w:afterAutospacing="0"/>
        <w:jc w:val="both"/>
      </w:pPr>
    </w:p>
    <w:p w:rsidR="00870AED" w:rsidRDefault="00870AED" w:rsidP="00870AED">
      <w:pPr>
        <w:pStyle w:val="p3"/>
        <w:spacing w:before="0" w:beforeAutospacing="0" w:after="0" w:afterAutospacing="0"/>
        <w:jc w:val="center"/>
        <w:rPr>
          <w:b/>
        </w:rPr>
      </w:pPr>
      <w:r>
        <w:rPr>
          <w:rStyle w:val="s1"/>
          <w:b/>
        </w:rPr>
        <w:t>7. Реорганизация и ликвидация Учреждения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7.1. </w:t>
      </w:r>
      <w:r>
        <w:t>Решение о ликвидации или реорганизации Учреждения принимается Учред</w:t>
      </w:r>
      <w:r>
        <w:t>и</w:t>
      </w:r>
      <w:r>
        <w:t>телем и осуществляется в порядке, установленном действующим законодательством Ро</w:t>
      </w:r>
      <w:r>
        <w:t>с</w:t>
      </w:r>
      <w:r>
        <w:t>сийской Федерации.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lastRenderedPageBreak/>
        <w:t>7.2.</w:t>
      </w:r>
      <w:r>
        <w:t xml:space="preserve"> В случаях, установленных законом, реорганизация Учреждения в форме его разделения или выделения из его состава другого юридического лица осуществляется по решению Учредителя, либо по решению суда, в порядке, предусмотренном действующим законодательством Российской Федерации.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7.3. </w:t>
      </w:r>
      <w:r>
        <w:t>Изменение типа бюджетного учреждения в целях создания муниципального к</w:t>
      </w:r>
      <w:r>
        <w:t>а</w:t>
      </w:r>
      <w:r>
        <w:t>зенного учреждения осуществляется в порядке, установленном Администрацией Валда</w:t>
      </w:r>
      <w:r>
        <w:t>й</w:t>
      </w:r>
      <w:r>
        <w:t>ского муниципального района.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7.4.</w:t>
      </w:r>
      <w:r>
        <w:t xml:space="preserve"> Изменение типа бюджетного учреждения в целях создания муниципального автономного учреждения осуществляется в порядке, установленном Федеральным зак</w:t>
      </w:r>
      <w:r>
        <w:t>о</w:t>
      </w:r>
      <w:r>
        <w:t>ном от 03.11.2006 № 174-ФЗ «Об автономных учреждениях».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7.5.</w:t>
      </w:r>
      <w:r>
        <w:t xml:space="preserve"> Учредитель или орган, принявший решение о ликвидации Учреждения, назн</w:t>
      </w:r>
      <w:r>
        <w:t>а</w:t>
      </w:r>
      <w:r>
        <w:t>чают ликвидационную комиссию и устанавливают в соответствии с Гражданским коде</w:t>
      </w:r>
      <w:r>
        <w:t>к</w:t>
      </w:r>
      <w:r>
        <w:t>сом Российской Федерации и Федеральным законом «О некоммерческих организациях» порядок и сроки ликвидации Учреждения.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7.6.</w:t>
      </w:r>
      <w:r>
        <w:t xml:space="preserve">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</w:t>
      </w:r>
      <w:r>
        <w:t>ы</w:t>
      </w:r>
      <w:r>
        <w:t>ступает в суде.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7.7. </w:t>
      </w:r>
      <w:r>
        <w:t>Требования кредиторов ликвидируемого Учреждения удовлетворяются за счет имущества, на которое в соответствии с действующим законодательством может быть о</w:t>
      </w:r>
      <w:r>
        <w:t>б</w:t>
      </w:r>
      <w:r>
        <w:t>ращено взыскание.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7.8. </w:t>
      </w:r>
      <w:r>
        <w:t>При прекращении деятельности Учреждения все управленческие, финансово</w:t>
      </w:r>
      <w:r>
        <w:rPr>
          <w:rStyle w:val="s1"/>
        </w:rPr>
        <w:t>-</w:t>
      </w:r>
      <w:r>
        <w:t>хозяйственные документы, документы по личному составу и другие передаются прав</w:t>
      </w:r>
      <w:r>
        <w:t>о</w:t>
      </w:r>
      <w:r>
        <w:t>преемнику в соответствии с установленными правилами.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</w:t>
      </w:r>
      <w:r>
        <w:t>е</w:t>
      </w:r>
      <w:r>
        <w:t>даются на хранение в муниципальный архив. Передача и упорядочение документов ос</w:t>
      </w:r>
      <w:r>
        <w:t>у</w:t>
      </w:r>
      <w:r>
        <w:t>ществляются силами и за счет средств Учреждения.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7.9.</w:t>
      </w:r>
      <w:r>
        <w:t xml:space="preserve"> Имущество Учреждения, оставшееся после удовлетворения требований кред</w:t>
      </w:r>
      <w:r>
        <w:t>и</w:t>
      </w:r>
      <w:r>
        <w:t>торов, а также  имущество, на которое в соответствии с законодательством не может быть обращено взыскание по обязательствам Учреждения, передается Учредителю, надели</w:t>
      </w:r>
      <w:r>
        <w:t>в</w:t>
      </w:r>
      <w:r>
        <w:t>шему Учреждение этим имуществом.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7.10.</w:t>
      </w:r>
      <w:r>
        <w:t xml:space="preserve"> Реорганизация и ликвидация Учреждения считается завершенной с момента внесения записи в Единый государственный реестр юридических лиц.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 xml:space="preserve">7.11. </w:t>
      </w:r>
      <w:r>
        <w:t>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</w:t>
      </w:r>
      <w:r>
        <w:t>с</w:t>
      </w:r>
      <w:r>
        <w:t>сийской Федерации.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</w:p>
    <w:p w:rsidR="00870AED" w:rsidRDefault="00870AED" w:rsidP="00870AED">
      <w:pPr>
        <w:pStyle w:val="p3"/>
        <w:spacing w:before="0" w:beforeAutospacing="0" w:after="0" w:afterAutospacing="0"/>
        <w:jc w:val="center"/>
        <w:rPr>
          <w:b/>
        </w:rPr>
      </w:pPr>
      <w:r>
        <w:rPr>
          <w:rStyle w:val="s1"/>
          <w:b/>
        </w:rPr>
        <w:t>8. Заключительные положения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both"/>
      </w:pPr>
      <w:r>
        <w:t>Изменения и дополнения в настоящий Устав утверждаются Учредителем и рег</w:t>
      </w:r>
      <w:r>
        <w:t>и</w:t>
      </w:r>
      <w:r>
        <w:t>стрируются в установленном законом порядке.</w:t>
      </w: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center"/>
      </w:pPr>
    </w:p>
    <w:p w:rsidR="00870AED" w:rsidRDefault="00870AED" w:rsidP="00870AED">
      <w:pPr>
        <w:pStyle w:val="p3"/>
        <w:spacing w:before="0" w:beforeAutospacing="0" w:after="0" w:afterAutospacing="0"/>
        <w:ind w:firstLine="708"/>
        <w:jc w:val="center"/>
      </w:pPr>
      <w:r>
        <w:t>______________________________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C5" w:rsidRDefault="00F06EC5">
      <w:r>
        <w:separator/>
      </w:r>
    </w:p>
  </w:endnote>
  <w:endnote w:type="continuationSeparator" w:id="0">
    <w:p w:rsidR="00F06EC5" w:rsidRDefault="00F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C5" w:rsidRDefault="00F06EC5">
      <w:r>
        <w:separator/>
      </w:r>
    </w:p>
  </w:footnote>
  <w:footnote w:type="continuationSeparator" w:id="0">
    <w:p w:rsidR="00F06EC5" w:rsidRDefault="00F0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373F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D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AED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73F8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1B9B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08A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06E3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EC5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1">
    <w:name w:val="p1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70AED"/>
  </w:style>
  <w:style w:type="character" w:customStyle="1" w:styleId="s2">
    <w:name w:val="s2"/>
    <w:basedOn w:val="a0"/>
    <w:rsid w:val="0087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1">
    <w:name w:val="p1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70AE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70AED"/>
  </w:style>
  <w:style w:type="character" w:customStyle="1" w:styleId="s2">
    <w:name w:val="s2"/>
    <w:basedOn w:val="a0"/>
    <w:rsid w:val="0087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2016-04-25T07:47:00Z</cp:lastPrinted>
  <dcterms:created xsi:type="dcterms:W3CDTF">2016-04-26T09:33:00Z</dcterms:created>
  <dcterms:modified xsi:type="dcterms:W3CDTF">2016-04-26T09:33:00Z</dcterms:modified>
</cp:coreProperties>
</file>