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63441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0854" w:rsidP="00C4619C">
      <w:pPr>
        <w:jc w:val="center"/>
        <w:rPr>
          <w:sz w:val="28"/>
        </w:rPr>
      </w:pPr>
      <w:r>
        <w:rPr>
          <w:sz w:val="28"/>
        </w:rPr>
        <w:t>2</w:t>
      </w:r>
      <w:r w:rsidR="002D5726">
        <w:rPr>
          <w:sz w:val="28"/>
        </w:rPr>
        <w:t>8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2D5726">
        <w:rPr>
          <w:sz w:val="28"/>
        </w:rPr>
        <w:t>48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D5726" w:rsidRDefault="002D5726" w:rsidP="002D5726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F45FA3">
        <w:rPr>
          <w:sz w:val="28"/>
          <w:szCs w:val="28"/>
        </w:rPr>
        <w:t>орядка предоставления субсидий</w:t>
      </w:r>
    </w:p>
    <w:p w:rsidR="002D5726" w:rsidRDefault="002D5726" w:rsidP="002D5726">
      <w:pPr>
        <w:pStyle w:val="ConsPlusTitle"/>
        <w:spacing w:line="240" w:lineRule="exact"/>
        <w:jc w:val="center"/>
        <w:rPr>
          <w:sz w:val="28"/>
          <w:szCs w:val="28"/>
        </w:rPr>
      </w:pPr>
      <w:r w:rsidRPr="00F45FA3">
        <w:rPr>
          <w:sz w:val="28"/>
          <w:szCs w:val="28"/>
        </w:rPr>
        <w:t>организ</w:t>
      </w:r>
      <w:r w:rsidRPr="00F45FA3">
        <w:rPr>
          <w:sz w:val="28"/>
          <w:szCs w:val="28"/>
        </w:rPr>
        <w:t>а</w:t>
      </w:r>
      <w:r w:rsidRPr="00F45FA3">
        <w:rPr>
          <w:sz w:val="28"/>
          <w:szCs w:val="28"/>
        </w:rPr>
        <w:t>циям,</w:t>
      </w:r>
      <w:r>
        <w:rPr>
          <w:sz w:val="28"/>
          <w:szCs w:val="28"/>
        </w:rPr>
        <w:t xml:space="preserve"> </w:t>
      </w:r>
      <w:r w:rsidRPr="00F45FA3">
        <w:rPr>
          <w:sz w:val="28"/>
          <w:szCs w:val="28"/>
        </w:rPr>
        <w:t>коммунального комплекса на</w:t>
      </w:r>
    </w:p>
    <w:p w:rsidR="002D5726" w:rsidRDefault="002D5726" w:rsidP="002D5726">
      <w:pPr>
        <w:pStyle w:val="ConsPlusTitle"/>
        <w:spacing w:line="240" w:lineRule="exact"/>
        <w:jc w:val="center"/>
        <w:rPr>
          <w:sz w:val="28"/>
          <w:szCs w:val="28"/>
        </w:rPr>
      </w:pPr>
      <w:r w:rsidRPr="00F45FA3">
        <w:rPr>
          <w:sz w:val="28"/>
          <w:szCs w:val="28"/>
        </w:rPr>
        <w:t>софинансир</w:t>
      </w:r>
      <w:r>
        <w:rPr>
          <w:sz w:val="28"/>
          <w:szCs w:val="28"/>
        </w:rPr>
        <w:t>ование</w:t>
      </w:r>
      <w:r w:rsidRPr="00F45FA3">
        <w:rPr>
          <w:sz w:val="28"/>
          <w:szCs w:val="28"/>
        </w:rPr>
        <w:t xml:space="preserve"> капитального ремо</w:t>
      </w:r>
      <w:r w:rsidRPr="00F45FA3">
        <w:rPr>
          <w:sz w:val="28"/>
          <w:szCs w:val="28"/>
        </w:rPr>
        <w:t>н</w:t>
      </w:r>
      <w:r w:rsidRPr="00F45FA3">
        <w:rPr>
          <w:sz w:val="28"/>
          <w:szCs w:val="28"/>
        </w:rPr>
        <w:t>та</w:t>
      </w:r>
    </w:p>
    <w:p w:rsidR="002D5726" w:rsidRDefault="002D5726" w:rsidP="002D5726">
      <w:pPr>
        <w:pStyle w:val="ConsPlusTitle"/>
        <w:spacing w:line="240" w:lineRule="exact"/>
        <w:jc w:val="center"/>
        <w:rPr>
          <w:sz w:val="28"/>
          <w:szCs w:val="28"/>
        </w:rPr>
      </w:pPr>
      <w:r w:rsidRPr="00F45FA3">
        <w:rPr>
          <w:sz w:val="28"/>
          <w:szCs w:val="28"/>
        </w:rPr>
        <w:t>линейных об</w:t>
      </w:r>
      <w:r>
        <w:rPr>
          <w:sz w:val="28"/>
          <w:szCs w:val="28"/>
        </w:rPr>
        <w:t>ъ</w:t>
      </w:r>
      <w:r w:rsidRPr="00F45FA3">
        <w:rPr>
          <w:sz w:val="28"/>
          <w:szCs w:val="28"/>
        </w:rPr>
        <w:t xml:space="preserve">ектов </w:t>
      </w:r>
      <w:r>
        <w:rPr>
          <w:sz w:val="28"/>
          <w:szCs w:val="28"/>
        </w:rPr>
        <w:t>к</w:t>
      </w:r>
      <w:r w:rsidRPr="00F45FA3">
        <w:rPr>
          <w:sz w:val="28"/>
          <w:szCs w:val="28"/>
        </w:rPr>
        <w:t>оммунальной</w:t>
      </w:r>
    </w:p>
    <w:p w:rsidR="002D5726" w:rsidRDefault="002D5726" w:rsidP="002D5726">
      <w:pPr>
        <w:pStyle w:val="ConsPlusTitle"/>
        <w:spacing w:line="240" w:lineRule="exact"/>
        <w:jc w:val="center"/>
        <w:rPr>
          <w:sz w:val="28"/>
          <w:szCs w:val="28"/>
        </w:rPr>
      </w:pPr>
      <w:r w:rsidRPr="00F45FA3">
        <w:rPr>
          <w:sz w:val="28"/>
          <w:szCs w:val="28"/>
        </w:rPr>
        <w:t>инфраструкту</w:t>
      </w:r>
      <w:r>
        <w:rPr>
          <w:sz w:val="28"/>
          <w:szCs w:val="28"/>
        </w:rPr>
        <w:t xml:space="preserve">ры, проводимого за счет </w:t>
      </w:r>
    </w:p>
    <w:p w:rsidR="002D5726" w:rsidRPr="00F45FA3" w:rsidRDefault="002D5726" w:rsidP="002D5726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Pr="00F45FA3">
        <w:rPr>
          <w:sz w:val="28"/>
          <w:szCs w:val="28"/>
        </w:rPr>
        <w:t xml:space="preserve"> Фонда</w:t>
      </w:r>
      <w:r>
        <w:rPr>
          <w:sz w:val="28"/>
          <w:szCs w:val="28"/>
        </w:rPr>
        <w:t xml:space="preserve"> </w:t>
      </w:r>
      <w:r w:rsidRPr="00F45FA3">
        <w:rPr>
          <w:sz w:val="28"/>
          <w:szCs w:val="28"/>
        </w:rPr>
        <w:t>н</w:t>
      </w:r>
      <w:r w:rsidRPr="00F45FA3">
        <w:rPr>
          <w:sz w:val="28"/>
          <w:szCs w:val="28"/>
        </w:rPr>
        <w:t>а</w:t>
      </w:r>
      <w:r w:rsidRPr="00F45FA3">
        <w:rPr>
          <w:sz w:val="28"/>
          <w:szCs w:val="28"/>
        </w:rPr>
        <w:t>ционального благо</w:t>
      </w:r>
      <w:r>
        <w:rPr>
          <w:sz w:val="28"/>
          <w:szCs w:val="28"/>
        </w:rPr>
        <w:t>с</w:t>
      </w:r>
      <w:r w:rsidRPr="00F45FA3">
        <w:rPr>
          <w:sz w:val="28"/>
          <w:szCs w:val="28"/>
        </w:rPr>
        <w:t>остояния</w:t>
      </w:r>
    </w:p>
    <w:p w:rsidR="002D5726" w:rsidRDefault="002D5726" w:rsidP="002D5726">
      <w:pPr>
        <w:jc w:val="center"/>
        <w:rPr>
          <w:sz w:val="28"/>
          <w:szCs w:val="28"/>
        </w:rPr>
      </w:pPr>
    </w:p>
    <w:p w:rsidR="002D5726" w:rsidRPr="00F45FA3" w:rsidRDefault="002D5726" w:rsidP="002D5726">
      <w:pPr>
        <w:jc w:val="center"/>
        <w:rPr>
          <w:sz w:val="28"/>
          <w:szCs w:val="28"/>
        </w:rPr>
      </w:pPr>
    </w:p>
    <w:p w:rsidR="002D5726" w:rsidRPr="002D5726" w:rsidRDefault="002D5726" w:rsidP="002D572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D5726">
        <w:rPr>
          <w:sz w:val="28"/>
          <w:szCs w:val="28"/>
        </w:rPr>
        <w:t xml:space="preserve">В соответствии с </w:t>
      </w:r>
      <w:hyperlink r:id="rId10" w:tooltip="&quot;Бюджетный кодекс Российской Федерации&quot; от 31.07.1998 N 145-ФЗ (ред. от 28.12.2022) (с изм. и доп., вступ. в силу с 01.01.2023) {КонсультантПлюс}">
        <w:r w:rsidRPr="002D5726">
          <w:rPr>
            <w:sz w:val="28"/>
            <w:szCs w:val="28"/>
          </w:rPr>
          <w:t>пунктом 2 статьи 78</w:t>
        </w:r>
      </w:hyperlink>
      <w:r w:rsidRPr="002D5726">
        <w:rPr>
          <w:sz w:val="28"/>
          <w:szCs w:val="28"/>
        </w:rPr>
        <w:t xml:space="preserve"> Бюджетного кодекса Российской Федерации, решением Думы Валдайского муниципального района от 31</w:t>
      </w:r>
      <w:r>
        <w:rPr>
          <w:sz w:val="28"/>
          <w:szCs w:val="28"/>
        </w:rPr>
        <w:t>.03.</w:t>
      </w:r>
      <w:r w:rsidRPr="002D5726">
        <w:rPr>
          <w:sz w:val="28"/>
          <w:szCs w:val="28"/>
        </w:rPr>
        <w:t>2023 № 212 «О внесении изменений в решение Думы Валдайск</w:t>
      </w:r>
      <w:r w:rsidRPr="002D5726">
        <w:rPr>
          <w:sz w:val="28"/>
          <w:szCs w:val="28"/>
        </w:rPr>
        <w:t>о</w:t>
      </w:r>
      <w:r w:rsidRPr="002D5726">
        <w:rPr>
          <w:sz w:val="28"/>
          <w:szCs w:val="28"/>
        </w:rPr>
        <w:t xml:space="preserve">го муниципального района </w:t>
      </w:r>
      <w:r>
        <w:rPr>
          <w:sz w:val="28"/>
          <w:szCs w:val="28"/>
        </w:rPr>
        <w:t>«</w:t>
      </w:r>
      <w:r w:rsidRPr="002D5726">
        <w:rPr>
          <w:sz w:val="28"/>
          <w:szCs w:val="28"/>
        </w:rPr>
        <w:t>О бюджете Валдайского муниципального ра</w:t>
      </w:r>
      <w:r w:rsidRPr="002D5726">
        <w:rPr>
          <w:sz w:val="28"/>
          <w:szCs w:val="28"/>
        </w:rPr>
        <w:t>й</w:t>
      </w:r>
      <w:r w:rsidRPr="002D5726">
        <w:rPr>
          <w:sz w:val="28"/>
          <w:szCs w:val="28"/>
        </w:rPr>
        <w:t>она на 2023 год и на плановый период 2024 и 2025 г</w:t>
      </w:r>
      <w:r>
        <w:rPr>
          <w:sz w:val="28"/>
          <w:szCs w:val="28"/>
        </w:rPr>
        <w:t>одов</w:t>
      </w:r>
      <w:r w:rsidRPr="002D5726">
        <w:rPr>
          <w:sz w:val="28"/>
          <w:szCs w:val="28"/>
        </w:rPr>
        <w:t xml:space="preserve">» Администрация Валдайского муниципального района </w:t>
      </w:r>
      <w:r w:rsidRPr="002D5726">
        <w:rPr>
          <w:b/>
          <w:sz w:val="28"/>
          <w:szCs w:val="28"/>
        </w:rPr>
        <w:t>ПОСТАНО</w:t>
      </w:r>
      <w:r w:rsidRPr="002D5726">
        <w:rPr>
          <w:b/>
          <w:sz w:val="28"/>
          <w:szCs w:val="28"/>
        </w:rPr>
        <w:t>В</w:t>
      </w:r>
      <w:r w:rsidRPr="002D5726">
        <w:rPr>
          <w:b/>
          <w:sz w:val="28"/>
          <w:szCs w:val="28"/>
        </w:rPr>
        <w:t>ЛЯЕТ:</w:t>
      </w:r>
    </w:p>
    <w:p w:rsidR="002D5726" w:rsidRPr="002D5726" w:rsidRDefault="002D5726" w:rsidP="002D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726">
        <w:rPr>
          <w:rFonts w:ascii="Times New Roman" w:hAnsi="Times New Roman" w:cs="Times New Roman"/>
          <w:sz w:val="28"/>
          <w:szCs w:val="28"/>
        </w:rPr>
        <w:t>1. Утвердить прилагаемый Порядок предоставления субсидий организ</w:t>
      </w:r>
      <w:r w:rsidRPr="002D5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циям</w:t>
      </w:r>
      <w:r w:rsidRPr="002D5726">
        <w:rPr>
          <w:rFonts w:ascii="Times New Roman" w:hAnsi="Times New Roman" w:cs="Times New Roman"/>
          <w:sz w:val="28"/>
          <w:szCs w:val="28"/>
        </w:rPr>
        <w:t xml:space="preserve"> 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комплекса на софинансирование </w:t>
      </w:r>
      <w:r w:rsidRPr="002D5726">
        <w:rPr>
          <w:rFonts w:ascii="Times New Roman" w:hAnsi="Times New Roman" w:cs="Times New Roman"/>
          <w:sz w:val="28"/>
          <w:szCs w:val="28"/>
        </w:rPr>
        <w:t>капитального ремонта линейных объ</w:t>
      </w:r>
      <w:r>
        <w:rPr>
          <w:rFonts w:ascii="Times New Roman" w:hAnsi="Times New Roman" w:cs="Times New Roman"/>
          <w:sz w:val="28"/>
          <w:szCs w:val="28"/>
        </w:rPr>
        <w:t>ектов коммунальной</w:t>
      </w:r>
      <w:r w:rsidRPr="002D5726">
        <w:rPr>
          <w:rFonts w:ascii="Times New Roman" w:hAnsi="Times New Roman" w:cs="Times New Roman"/>
          <w:sz w:val="28"/>
          <w:szCs w:val="28"/>
        </w:rPr>
        <w:t xml:space="preserve"> и</w:t>
      </w:r>
      <w:r w:rsidRPr="002D5726">
        <w:rPr>
          <w:rFonts w:ascii="Times New Roman" w:hAnsi="Times New Roman" w:cs="Times New Roman"/>
          <w:sz w:val="28"/>
          <w:szCs w:val="28"/>
        </w:rPr>
        <w:t>н</w:t>
      </w:r>
      <w:r w:rsidRPr="002D5726">
        <w:rPr>
          <w:rFonts w:ascii="Times New Roman" w:hAnsi="Times New Roman" w:cs="Times New Roman"/>
          <w:sz w:val="28"/>
          <w:szCs w:val="28"/>
        </w:rPr>
        <w:t>фраструктуры, проводимого за счет средств Фонда национального благосостояния.</w:t>
      </w:r>
    </w:p>
    <w:p w:rsidR="002D5726" w:rsidRPr="002D5726" w:rsidRDefault="002D5726" w:rsidP="002D572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7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726">
        <w:rPr>
          <w:rFonts w:ascii="Times New Roman" w:hAnsi="Times New Roman" w:cs="Times New Roman"/>
          <w:sz w:val="28"/>
          <w:szCs w:val="28"/>
        </w:rPr>
        <w:t>Утвердить прилагаемые Положение о комиссии по проведению отбора организаций 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комплекса на софинансирование </w:t>
      </w:r>
      <w:r w:rsidRPr="002D5726">
        <w:rPr>
          <w:rFonts w:ascii="Times New Roman" w:hAnsi="Times New Roman" w:cs="Times New Roman"/>
          <w:sz w:val="28"/>
          <w:szCs w:val="28"/>
        </w:rPr>
        <w:t>капитал</w:t>
      </w:r>
      <w:r w:rsidRPr="002D5726">
        <w:rPr>
          <w:rFonts w:ascii="Times New Roman" w:hAnsi="Times New Roman" w:cs="Times New Roman"/>
          <w:sz w:val="28"/>
          <w:szCs w:val="28"/>
        </w:rPr>
        <w:t>ь</w:t>
      </w:r>
      <w:r w:rsidRPr="002D5726">
        <w:rPr>
          <w:rFonts w:ascii="Times New Roman" w:hAnsi="Times New Roman" w:cs="Times New Roman"/>
          <w:sz w:val="28"/>
          <w:szCs w:val="28"/>
        </w:rPr>
        <w:t>ного ремонта линейных объектов коммунальной инфраструктуры, провод</w:t>
      </w:r>
      <w:r w:rsidRPr="002D5726">
        <w:rPr>
          <w:rFonts w:ascii="Times New Roman" w:hAnsi="Times New Roman" w:cs="Times New Roman"/>
          <w:sz w:val="28"/>
          <w:szCs w:val="28"/>
        </w:rPr>
        <w:t>и</w:t>
      </w:r>
      <w:r w:rsidRPr="002D5726">
        <w:rPr>
          <w:rFonts w:ascii="Times New Roman" w:hAnsi="Times New Roman" w:cs="Times New Roman"/>
          <w:sz w:val="28"/>
          <w:szCs w:val="28"/>
        </w:rPr>
        <w:t xml:space="preserve">мого за счет средств Фонда </w:t>
      </w:r>
      <w:proofErr w:type="gramStart"/>
      <w:r w:rsidRPr="002D5726">
        <w:rPr>
          <w:rFonts w:ascii="Times New Roman" w:hAnsi="Times New Roman" w:cs="Times New Roman"/>
          <w:sz w:val="28"/>
          <w:szCs w:val="28"/>
        </w:rPr>
        <w:t>национального  благосостояния</w:t>
      </w:r>
      <w:proofErr w:type="gramEnd"/>
      <w:r w:rsidRPr="002D5726">
        <w:rPr>
          <w:rFonts w:ascii="Times New Roman" w:hAnsi="Times New Roman" w:cs="Times New Roman"/>
          <w:sz w:val="28"/>
          <w:szCs w:val="28"/>
        </w:rPr>
        <w:t>,</w:t>
      </w:r>
      <w:r w:rsidRPr="002D5726">
        <w:rPr>
          <w:rStyle w:val="A40"/>
          <w:rFonts w:ascii="Times New Roman" w:hAnsi="Times New Roman" w:cs="Times New Roman"/>
          <w:b w:val="0"/>
          <w:sz w:val="28"/>
          <w:szCs w:val="28"/>
        </w:rPr>
        <w:t xml:space="preserve"> и состав коми</w:t>
      </w:r>
      <w:r w:rsidRPr="002D5726">
        <w:rPr>
          <w:rStyle w:val="A40"/>
          <w:rFonts w:ascii="Times New Roman" w:hAnsi="Times New Roman" w:cs="Times New Roman"/>
          <w:b w:val="0"/>
          <w:sz w:val="28"/>
          <w:szCs w:val="28"/>
        </w:rPr>
        <w:t>с</w:t>
      </w:r>
      <w:r w:rsidRPr="002D5726">
        <w:rPr>
          <w:rStyle w:val="A40"/>
          <w:rFonts w:ascii="Times New Roman" w:hAnsi="Times New Roman" w:cs="Times New Roman"/>
          <w:b w:val="0"/>
          <w:sz w:val="28"/>
          <w:szCs w:val="28"/>
        </w:rPr>
        <w:t>сии.</w:t>
      </w:r>
    </w:p>
    <w:p w:rsidR="002D5726" w:rsidRPr="002D5726" w:rsidRDefault="002D5726" w:rsidP="002D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726">
        <w:rPr>
          <w:rFonts w:ascii="Times New Roman" w:hAnsi="Times New Roman" w:cs="Times New Roman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2D5726">
        <w:rPr>
          <w:rFonts w:ascii="Times New Roman" w:hAnsi="Times New Roman" w:cs="Times New Roman"/>
          <w:sz w:val="28"/>
          <w:szCs w:val="28"/>
        </w:rPr>
        <w:t>и</w:t>
      </w:r>
      <w:r w:rsidRPr="002D5726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4718DB" w:rsidRPr="002D5726" w:rsidRDefault="004718DB" w:rsidP="002D5726">
      <w:pPr>
        <w:ind w:firstLine="709"/>
        <w:jc w:val="both"/>
        <w:rPr>
          <w:sz w:val="28"/>
          <w:szCs w:val="28"/>
        </w:rPr>
      </w:pPr>
    </w:p>
    <w:p w:rsidR="004718DB" w:rsidRPr="002D5726" w:rsidRDefault="004718DB" w:rsidP="002D572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D5726" w:rsidRDefault="002D5726" w:rsidP="002D5726">
      <w:pPr>
        <w:jc w:val="right"/>
        <w:rPr>
          <w:sz w:val="28"/>
          <w:szCs w:val="28"/>
        </w:rPr>
      </w:pPr>
    </w:p>
    <w:p w:rsidR="002D5726" w:rsidRDefault="002D5726" w:rsidP="002D5726">
      <w:pPr>
        <w:jc w:val="right"/>
        <w:rPr>
          <w:sz w:val="28"/>
          <w:szCs w:val="28"/>
        </w:rPr>
      </w:pPr>
    </w:p>
    <w:p w:rsidR="002D5726" w:rsidRDefault="002D5726" w:rsidP="002D5726">
      <w:pPr>
        <w:jc w:val="right"/>
        <w:rPr>
          <w:sz w:val="28"/>
          <w:szCs w:val="28"/>
        </w:rPr>
      </w:pPr>
    </w:p>
    <w:p w:rsidR="002D5726" w:rsidRDefault="002D5726" w:rsidP="002D5726">
      <w:pPr>
        <w:jc w:val="right"/>
        <w:rPr>
          <w:sz w:val="28"/>
          <w:szCs w:val="28"/>
        </w:rPr>
      </w:pPr>
    </w:p>
    <w:p w:rsidR="002D5726" w:rsidRPr="00220E3C" w:rsidRDefault="002D5726" w:rsidP="002D572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2D5726" w:rsidRPr="00220E3C" w:rsidRDefault="002D5726" w:rsidP="002D572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2D5726" w:rsidRDefault="002D5726" w:rsidP="002D572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2D5726" w:rsidRPr="00220E3C" w:rsidRDefault="002D5726" w:rsidP="002D572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28.04.2023 № 748</w:t>
      </w:r>
    </w:p>
    <w:p w:rsidR="002D5726" w:rsidRDefault="002D5726" w:rsidP="002D5726">
      <w:pPr>
        <w:jc w:val="right"/>
        <w:rPr>
          <w:sz w:val="28"/>
          <w:szCs w:val="28"/>
        </w:rPr>
      </w:pPr>
    </w:p>
    <w:p w:rsidR="002D5726" w:rsidRPr="00F45FA3" w:rsidRDefault="002D5726" w:rsidP="001028D0">
      <w:pPr>
        <w:pStyle w:val="ConsPlusTitle"/>
        <w:spacing w:line="240" w:lineRule="exact"/>
        <w:jc w:val="center"/>
        <w:rPr>
          <w:sz w:val="28"/>
          <w:szCs w:val="28"/>
        </w:rPr>
      </w:pPr>
      <w:r w:rsidRPr="00F45FA3">
        <w:rPr>
          <w:sz w:val="28"/>
          <w:szCs w:val="28"/>
        </w:rPr>
        <w:t>Порядок</w:t>
      </w:r>
    </w:p>
    <w:p w:rsidR="002D5726" w:rsidRDefault="002D5726" w:rsidP="001028D0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45FA3">
        <w:rPr>
          <w:sz w:val="28"/>
          <w:szCs w:val="28"/>
        </w:rPr>
        <w:t>редос</w:t>
      </w:r>
      <w:r>
        <w:rPr>
          <w:sz w:val="28"/>
          <w:szCs w:val="28"/>
        </w:rPr>
        <w:t>тавления субсидий организациям</w:t>
      </w:r>
      <w:r w:rsidRPr="00F45FA3">
        <w:rPr>
          <w:sz w:val="28"/>
          <w:szCs w:val="28"/>
        </w:rPr>
        <w:t xml:space="preserve"> коммунального</w:t>
      </w:r>
    </w:p>
    <w:p w:rsidR="002D5726" w:rsidRDefault="002D5726" w:rsidP="001028D0">
      <w:pPr>
        <w:pStyle w:val="ConsPlusTitle"/>
        <w:spacing w:line="240" w:lineRule="exact"/>
        <w:jc w:val="center"/>
        <w:rPr>
          <w:sz w:val="28"/>
          <w:szCs w:val="28"/>
        </w:rPr>
      </w:pPr>
      <w:r w:rsidRPr="00F45FA3">
        <w:rPr>
          <w:sz w:val="28"/>
          <w:szCs w:val="28"/>
        </w:rPr>
        <w:t>комплекса на соф</w:t>
      </w:r>
      <w:r w:rsidRPr="00F45FA3">
        <w:rPr>
          <w:sz w:val="28"/>
          <w:szCs w:val="28"/>
        </w:rPr>
        <w:t>и</w:t>
      </w:r>
      <w:r w:rsidRPr="00F45FA3">
        <w:rPr>
          <w:sz w:val="28"/>
          <w:szCs w:val="28"/>
        </w:rPr>
        <w:t>нанс</w:t>
      </w:r>
      <w:r>
        <w:rPr>
          <w:sz w:val="28"/>
          <w:szCs w:val="28"/>
        </w:rPr>
        <w:t>и</w:t>
      </w:r>
      <w:r w:rsidRPr="00F45FA3">
        <w:rPr>
          <w:sz w:val="28"/>
          <w:szCs w:val="28"/>
        </w:rPr>
        <w:t>рование капитального ремонта</w:t>
      </w:r>
    </w:p>
    <w:p w:rsidR="002D5726" w:rsidRDefault="002D5726" w:rsidP="001028D0">
      <w:pPr>
        <w:pStyle w:val="ConsPlusTitle"/>
        <w:spacing w:line="240" w:lineRule="exact"/>
        <w:jc w:val="center"/>
        <w:rPr>
          <w:sz w:val="28"/>
          <w:szCs w:val="28"/>
        </w:rPr>
      </w:pPr>
      <w:r w:rsidRPr="00F45FA3">
        <w:rPr>
          <w:sz w:val="28"/>
          <w:szCs w:val="28"/>
        </w:rPr>
        <w:t>линейных об</w:t>
      </w:r>
      <w:r>
        <w:rPr>
          <w:sz w:val="28"/>
          <w:szCs w:val="28"/>
        </w:rPr>
        <w:t>ъ</w:t>
      </w:r>
      <w:r w:rsidRPr="00F45FA3">
        <w:rPr>
          <w:sz w:val="28"/>
          <w:szCs w:val="28"/>
        </w:rPr>
        <w:t>ект</w:t>
      </w:r>
      <w:r>
        <w:rPr>
          <w:sz w:val="28"/>
          <w:szCs w:val="28"/>
        </w:rPr>
        <w:t>ов коммунальной инфраструктуры,</w:t>
      </w:r>
    </w:p>
    <w:p w:rsidR="002D5726" w:rsidRDefault="002D5726" w:rsidP="001028D0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проводимого</w:t>
      </w:r>
      <w:r w:rsidRPr="00F45FA3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Ф</w:t>
      </w:r>
      <w:r w:rsidRPr="00F45FA3">
        <w:rPr>
          <w:sz w:val="28"/>
          <w:szCs w:val="28"/>
        </w:rPr>
        <w:t>онда</w:t>
      </w:r>
    </w:p>
    <w:p w:rsidR="002D5726" w:rsidRPr="00F45FA3" w:rsidRDefault="002D5726" w:rsidP="001028D0">
      <w:pPr>
        <w:pStyle w:val="ConsPlusTitle"/>
        <w:spacing w:line="240" w:lineRule="exact"/>
        <w:jc w:val="center"/>
        <w:rPr>
          <w:sz w:val="28"/>
          <w:szCs w:val="28"/>
        </w:rPr>
      </w:pPr>
      <w:r w:rsidRPr="00F45FA3">
        <w:rPr>
          <w:sz w:val="28"/>
          <w:szCs w:val="28"/>
        </w:rPr>
        <w:t>национального благ</w:t>
      </w:r>
      <w:r w:rsidRPr="00F45FA3">
        <w:rPr>
          <w:sz w:val="28"/>
          <w:szCs w:val="28"/>
        </w:rPr>
        <w:t>о</w:t>
      </w:r>
      <w:r w:rsidRPr="00F45FA3">
        <w:rPr>
          <w:sz w:val="28"/>
          <w:szCs w:val="28"/>
        </w:rPr>
        <w:t>состояния</w:t>
      </w:r>
    </w:p>
    <w:p w:rsidR="002D5726" w:rsidRPr="002D5726" w:rsidRDefault="002D5726" w:rsidP="002D5726">
      <w:pPr>
        <w:pStyle w:val="ConsPlusNormal"/>
        <w:rPr>
          <w:rFonts w:ascii="Times New Roman" w:hAnsi="Times New Roman" w:cs="Times New Roman"/>
        </w:rPr>
      </w:pPr>
    </w:p>
    <w:p w:rsidR="002D5726" w:rsidRPr="00515DB4" w:rsidRDefault="002D5726" w:rsidP="00515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4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предоставление на безвозмездной и безвозвратной основе за счет средств бюджета Валдайского муниципального района субсидий </w:t>
      </w:r>
      <w:r w:rsidRPr="00515DB4">
        <w:rPr>
          <w:rFonts w:ascii="Times New Roman" w:hAnsi="Times New Roman" w:cs="Times New Roman"/>
          <w:color w:val="000000"/>
          <w:sz w:val="28"/>
          <w:szCs w:val="28"/>
        </w:rPr>
        <w:t>на финансовое обеспечение (возмещение) затрат</w:t>
      </w:r>
      <w:r w:rsidRPr="00515DB4">
        <w:rPr>
          <w:rFonts w:ascii="Times New Roman" w:hAnsi="Times New Roman" w:cs="Times New Roman"/>
          <w:sz w:val="28"/>
          <w:szCs w:val="28"/>
        </w:rPr>
        <w:t xml:space="preserve"> организациям коммунального комплекса на софинансиров</w:t>
      </w:r>
      <w:r w:rsidRPr="00515DB4">
        <w:rPr>
          <w:rFonts w:ascii="Times New Roman" w:hAnsi="Times New Roman" w:cs="Times New Roman"/>
          <w:sz w:val="28"/>
          <w:szCs w:val="28"/>
        </w:rPr>
        <w:t>а</w:t>
      </w:r>
      <w:r w:rsidRPr="00515DB4">
        <w:rPr>
          <w:rFonts w:ascii="Times New Roman" w:hAnsi="Times New Roman" w:cs="Times New Roman"/>
          <w:sz w:val="28"/>
          <w:szCs w:val="28"/>
        </w:rPr>
        <w:t>ние капитального ремонта линейных объектов коммунальной инфраструктуры, проводимого за счет средств Фонда национального благосостояния (далее - Орган</w:t>
      </w:r>
      <w:r w:rsidRPr="00515DB4">
        <w:rPr>
          <w:rFonts w:ascii="Times New Roman" w:hAnsi="Times New Roman" w:cs="Times New Roman"/>
          <w:sz w:val="28"/>
          <w:szCs w:val="28"/>
        </w:rPr>
        <w:t>и</w:t>
      </w:r>
      <w:r w:rsidRPr="00515DB4">
        <w:rPr>
          <w:rFonts w:ascii="Times New Roman" w:hAnsi="Times New Roman" w:cs="Times New Roman"/>
          <w:sz w:val="28"/>
          <w:szCs w:val="28"/>
        </w:rPr>
        <w:t>зация).</w:t>
      </w:r>
    </w:p>
    <w:p w:rsidR="002D5726" w:rsidRPr="00515DB4" w:rsidRDefault="002D5726" w:rsidP="00515DB4">
      <w:pPr>
        <w:ind w:firstLine="709"/>
        <w:contextualSpacing/>
        <w:jc w:val="both"/>
        <w:rPr>
          <w:sz w:val="28"/>
          <w:szCs w:val="28"/>
        </w:rPr>
      </w:pPr>
      <w:r w:rsidRPr="00515DB4">
        <w:rPr>
          <w:sz w:val="28"/>
          <w:szCs w:val="28"/>
        </w:rPr>
        <w:t>2. В настоящем Порядке используются следующие понятия:</w:t>
      </w:r>
    </w:p>
    <w:p w:rsidR="002D5726" w:rsidRPr="00515DB4" w:rsidRDefault="002D5726" w:rsidP="00515DB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15DB4">
        <w:rPr>
          <w:rFonts w:eastAsia="Calibri"/>
          <w:sz w:val="28"/>
          <w:szCs w:val="28"/>
        </w:rPr>
        <w:t>соглашение о предоставлении субсидии – соглашение сторон, заключённое между Администрацией Валдайского муниципального района Новгородской о</w:t>
      </w:r>
      <w:r w:rsidRPr="00515DB4">
        <w:rPr>
          <w:rFonts w:eastAsia="Calibri"/>
          <w:sz w:val="28"/>
          <w:szCs w:val="28"/>
        </w:rPr>
        <w:t>б</w:t>
      </w:r>
      <w:r w:rsidRPr="00515DB4">
        <w:rPr>
          <w:rFonts w:eastAsia="Calibri"/>
          <w:sz w:val="28"/>
          <w:szCs w:val="28"/>
        </w:rPr>
        <w:t xml:space="preserve">ласти и получателем субсидии, в котором включены обязательство получателя субсидии по софинансированию </w:t>
      </w:r>
      <w:r w:rsidRPr="00515DB4">
        <w:rPr>
          <w:sz w:val="28"/>
          <w:szCs w:val="28"/>
        </w:rPr>
        <w:t>капитального ремонта линейных объектов ко</w:t>
      </w:r>
      <w:r w:rsidRPr="00515DB4">
        <w:rPr>
          <w:sz w:val="28"/>
          <w:szCs w:val="28"/>
        </w:rPr>
        <w:t>м</w:t>
      </w:r>
      <w:r w:rsidRPr="00515DB4">
        <w:rPr>
          <w:sz w:val="28"/>
          <w:szCs w:val="28"/>
        </w:rPr>
        <w:t>мунальной инфраструктуры, проводимого за счет средств Фонда национального благосо</w:t>
      </w:r>
      <w:r w:rsidRPr="00515DB4">
        <w:rPr>
          <w:sz w:val="28"/>
          <w:szCs w:val="28"/>
        </w:rPr>
        <w:t>с</w:t>
      </w:r>
      <w:r w:rsidRPr="00515DB4">
        <w:rPr>
          <w:sz w:val="28"/>
          <w:szCs w:val="28"/>
        </w:rPr>
        <w:t>тояния;</w:t>
      </w:r>
    </w:p>
    <w:p w:rsidR="002D5726" w:rsidRPr="00515DB4" w:rsidRDefault="002D5726" w:rsidP="00515DB4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15DB4">
        <w:rPr>
          <w:rFonts w:eastAsia="Calibri"/>
          <w:sz w:val="28"/>
          <w:szCs w:val="28"/>
        </w:rPr>
        <w:t>заявитель – юридические лица (за исключением государственных (муниципальных) учреждений) и инд</w:t>
      </w:r>
      <w:r w:rsidRPr="00515DB4">
        <w:rPr>
          <w:rFonts w:eastAsia="Calibri"/>
          <w:sz w:val="28"/>
          <w:szCs w:val="28"/>
        </w:rPr>
        <w:t>и</w:t>
      </w:r>
      <w:r w:rsidRPr="00515DB4">
        <w:rPr>
          <w:rFonts w:eastAsia="Calibri"/>
          <w:sz w:val="28"/>
          <w:szCs w:val="28"/>
        </w:rPr>
        <w:t xml:space="preserve">видуальные предприниматели, зарегистрированные на территории Новгородской области </w:t>
      </w:r>
      <w:r w:rsidRPr="00515DB4">
        <w:rPr>
          <w:sz w:val="28"/>
          <w:szCs w:val="28"/>
        </w:rPr>
        <w:t xml:space="preserve">(далее </w:t>
      </w:r>
      <w:r w:rsidR="00293142" w:rsidRPr="00515DB4">
        <w:rPr>
          <w:sz w:val="28"/>
          <w:szCs w:val="28"/>
        </w:rPr>
        <w:t xml:space="preserve">- </w:t>
      </w:r>
      <w:r w:rsidRPr="00515DB4">
        <w:rPr>
          <w:sz w:val="28"/>
          <w:szCs w:val="28"/>
        </w:rPr>
        <w:t>юридические лица и индивидуал</w:t>
      </w:r>
      <w:r w:rsidRPr="00515DB4">
        <w:rPr>
          <w:sz w:val="28"/>
          <w:szCs w:val="28"/>
        </w:rPr>
        <w:t>ь</w:t>
      </w:r>
      <w:r w:rsidRPr="00515DB4">
        <w:rPr>
          <w:sz w:val="28"/>
          <w:szCs w:val="28"/>
        </w:rPr>
        <w:t>ные предприниматели),</w:t>
      </w:r>
      <w:r w:rsidRPr="00515DB4">
        <w:rPr>
          <w:rFonts w:eastAsia="Calibri"/>
          <w:sz w:val="28"/>
          <w:szCs w:val="28"/>
        </w:rPr>
        <w:t xml:space="preserve"> подавшие пакет документов в соответствии с настоящим Порядком;</w:t>
      </w:r>
    </w:p>
    <w:p w:rsidR="002D5726" w:rsidRPr="00515DB4" w:rsidRDefault="002D5726" w:rsidP="00515DB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515DB4">
        <w:rPr>
          <w:sz w:val="28"/>
          <w:szCs w:val="28"/>
        </w:rPr>
        <w:t>получатели субсидии – юридические лица и индивидуальные предприниматели</w:t>
      </w:r>
      <w:r w:rsidRPr="00515DB4">
        <w:rPr>
          <w:rFonts w:eastAsia="Calibri"/>
          <w:sz w:val="28"/>
          <w:szCs w:val="28"/>
        </w:rPr>
        <w:t>,</w:t>
      </w:r>
      <w:r w:rsidRPr="00515DB4">
        <w:rPr>
          <w:sz w:val="28"/>
          <w:szCs w:val="28"/>
        </w:rPr>
        <w:t xml:space="preserve"> которые заключили с</w:t>
      </w:r>
      <w:r w:rsidRPr="00515DB4">
        <w:rPr>
          <w:sz w:val="28"/>
          <w:szCs w:val="28"/>
        </w:rPr>
        <w:t>о</w:t>
      </w:r>
      <w:r w:rsidRPr="00515DB4">
        <w:rPr>
          <w:sz w:val="28"/>
          <w:szCs w:val="28"/>
        </w:rPr>
        <w:t>глашение в соответствии с настоящим Порядком, и получают субсидию;</w:t>
      </w:r>
    </w:p>
    <w:p w:rsidR="002D5726" w:rsidRPr="00515DB4" w:rsidRDefault="002D5726" w:rsidP="00515DB4">
      <w:pPr>
        <w:ind w:firstLine="709"/>
        <w:contextualSpacing/>
        <w:jc w:val="both"/>
        <w:rPr>
          <w:sz w:val="28"/>
          <w:szCs w:val="28"/>
        </w:rPr>
      </w:pPr>
      <w:r w:rsidRPr="00515DB4">
        <w:rPr>
          <w:sz w:val="28"/>
          <w:szCs w:val="28"/>
        </w:rPr>
        <w:t>субсидия – целевые денежные средства, предоставляемые из бюджета Ва</w:t>
      </w:r>
      <w:r w:rsidRPr="00515DB4">
        <w:rPr>
          <w:sz w:val="28"/>
          <w:szCs w:val="28"/>
        </w:rPr>
        <w:t>л</w:t>
      </w:r>
      <w:r w:rsidRPr="00515DB4">
        <w:rPr>
          <w:sz w:val="28"/>
          <w:szCs w:val="28"/>
        </w:rPr>
        <w:t xml:space="preserve">дайского муниципального района Новгородской области на возмещение затрат организациям коммунального комплекса </w:t>
      </w:r>
      <w:r w:rsidRPr="00515DB4">
        <w:rPr>
          <w:rFonts w:eastAsia="Calibri"/>
          <w:sz w:val="28"/>
          <w:szCs w:val="28"/>
        </w:rPr>
        <w:t xml:space="preserve">на </w:t>
      </w:r>
      <w:r w:rsidRPr="00515DB4">
        <w:rPr>
          <w:sz w:val="28"/>
          <w:szCs w:val="28"/>
        </w:rPr>
        <w:t>капитальный ремонт линейных об</w:t>
      </w:r>
      <w:r w:rsidRPr="00515DB4">
        <w:rPr>
          <w:sz w:val="28"/>
          <w:szCs w:val="28"/>
        </w:rPr>
        <w:t>ъ</w:t>
      </w:r>
      <w:r w:rsidRPr="00515DB4">
        <w:rPr>
          <w:sz w:val="28"/>
          <w:szCs w:val="28"/>
        </w:rPr>
        <w:t xml:space="preserve">ектов коммунальной инфраструктуры, проводимого за счет средств </w:t>
      </w:r>
      <w:r w:rsidR="00FC1F90" w:rsidRPr="00515DB4">
        <w:rPr>
          <w:sz w:val="28"/>
          <w:szCs w:val="28"/>
        </w:rPr>
        <w:t>Фонда национального благосо</w:t>
      </w:r>
      <w:r w:rsidR="00FC1F90" w:rsidRPr="00515DB4">
        <w:rPr>
          <w:sz w:val="28"/>
          <w:szCs w:val="28"/>
        </w:rPr>
        <w:t>с</w:t>
      </w:r>
      <w:r w:rsidR="00FC1F90" w:rsidRPr="00515DB4">
        <w:rPr>
          <w:sz w:val="28"/>
          <w:szCs w:val="28"/>
        </w:rPr>
        <w:t>тояния</w:t>
      </w:r>
      <w:r w:rsidRPr="00515DB4">
        <w:rPr>
          <w:sz w:val="28"/>
          <w:szCs w:val="28"/>
        </w:rPr>
        <w:t>;</w:t>
      </w:r>
    </w:p>
    <w:p w:rsidR="002D5726" w:rsidRPr="00515DB4" w:rsidRDefault="002D5726" w:rsidP="00515DB4">
      <w:pPr>
        <w:ind w:firstLine="709"/>
        <w:contextualSpacing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комиссия по проведению отбора организаций коммунального комплекса на софинансирование капитального ремонта линейных объектов коммунальной и</w:t>
      </w:r>
      <w:r w:rsidRPr="00515DB4">
        <w:rPr>
          <w:sz w:val="28"/>
          <w:szCs w:val="28"/>
        </w:rPr>
        <w:t>н</w:t>
      </w:r>
      <w:r w:rsidRPr="00515DB4">
        <w:rPr>
          <w:sz w:val="28"/>
          <w:szCs w:val="28"/>
        </w:rPr>
        <w:t>фраструктуры, проводимого за счет средств Фонда национального благососто</w:t>
      </w:r>
      <w:r w:rsidRPr="00515DB4">
        <w:rPr>
          <w:sz w:val="28"/>
          <w:szCs w:val="28"/>
        </w:rPr>
        <w:t>я</w:t>
      </w:r>
      <w:r w:rsidRPr="00515DB4">
        <w:rPr>
          <w:sz w:val="28"/>
          <w:szCs w:val="28"/>
        </w:rPr>
        <w:t xml:space="preserve">ния (далее </w:t>
      </w:r>
      <w:r w:rsidR="00515DB4" w:rsidRPr="00515DB4">
        <w:rPr>
          <w:sz w:val="28"/>
          <w:szCs w:val="28"/>
        </w:rPr>
        <w:t xml:space="preserve">- </w:t>
      </w:r>
      <w:r w:rsidRPr="00515DB4">
        <w:rPr>
          <w:sz w:val="28"/>
          <w:szCs w:val="28"/>
        </w:rPr>
        <w:t>комиссия) – коллегиальный орган, формируемый Администрацией Валдайского муниципального района Новгородской области для рассмотрения вопросов о признании заявителей получателями субсидии либо об отказе в признании получателями субс</w:t>
      </w:r>
      <w:r w:rsidRPr="00515DB4">
        <w:rPr>
          <w:sz w:val="28"/>
          <w:szCs w:val="28"/>
        </w:rPr>
        <w:t>и</w:t>
      </w:r>
      <w:r w:rsidRPr="00515DB4">
        <w:rPr>
          <w:sz w:val="28"/>
          <w:szCs w:val="28"/>
        </w:rPr>
        <w:t>дии.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rFonts w:eastAsia="Calibri"/>
          <w:sz w:val="28"/>
          <w:szCs w:val="28"/>
        </w:rPr>
        <w:lastRenderedPageBreak/>
        <w:t xml:space="preserve">3. Целью предоставления субсидии является софинансирование </w:t>
      </w:r>
      <w:r w:rsidRPr="00515DB4">
        <w:rPr>
          <w:sz w:val="28"/>
          <w:szCs w:val="28"/>
        </w:rPr>
        <w:t>капитального ремонта линейных объектов коммунальной инфрастру</w:t>
      </w:r>
      <w:r w:rsidRPr="00515DB4">
        <w:rPr>
          <w:sz w:val="28"/>
          <w:szCs w:val="28"/>
        </w:rPr>
        <w:t>к</w:t>
      </w:r>
      <w:r w:rsidRPr="00515DB4">
        <w:rPr>
          <w:sz w:val="28"/>
          <w:szCs w:val="28"/>
        </w:rPr>
        <w:t>туры, проводимого за счет средств Фонда наци</w:t>
      </w:r>
      <w:r w:rsidRPr="00515DB4">
        <w:rPr>
          <w:sz w:val="28"/>
          <w:szCs w:val="28"/>
        </w:rPr>
        <w:t>о</w:t>
      </w:r>
      <w:r w:rsidRPr="00515DB4">
        <w:rPr>
          <w:sz w:val="28"/>
          <w:szCs w:val="28"/>
        </w:rPr>
        <w:t>нального благосостояния.</w:t>
      </w:r>
    </w:p>
    <w:p w:rsidR="002D5726" w:rsidRPr="00515DB4" w:rsidRDefault="002D5726" w:rsidP="00515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4">
        <w:rPr>
          <w:rFonts w:ascii="Times New Roman" w:hAnsi="Times New Roman" w:cs="Times New Roman"/>
          <w:sz w:val="28"/>
          <w:szCs w:val="28"/>
        </w:rPr>
        <w:t>4. Предоставление субсидий осуществляется за счет средств бюджета Ва</w:t>
      </w:r>
      <w:r w:rsidRPr="00515DB4">
        <w:rPr>
          <w:rFonts w:ascii="Times New Roman" w:hAnsi="Times New Roman" w:cs="Times New Roman"/>
          <w:sz w:val="28"/>
          <w:szCs w:val="28"/>
        </w:rPr>
        <w:t>л</w:t>
      </w:r>
      <w:r w:rsidRPr="00515DB4">
        <w:rPr>
          <w:rFonts w:ascii="Times New Roman" w:hAnsi="Times New Roman" w:cs="Times New Roman"/>
          <w:sz w:val="28"/>
          <w:szCs w:val="28"/>
        </w:rPr>
        <w:t>дайского муниципального района</w:t>
      </w:r>
      <w:r w:rsidR="00515DB4" w:rsidRPr="00515DB4">
        <w:rPr>
          <w:rFonts w:ascii="Times New Roman" w:hAnsi="Times New Roman" w:cs="Times New Roman"/>
          <w:sz w:val="28"/>
          <w:szCs w:val="28"/>
        </w:rPr>
        <w:t>, предусмотренных решением Думы</w:t>
      </w:r>
      <w:r w:rsidRPr="00515DB4">
        <w:rPr>
          <w:rFonts w:ascii="Times New Roman" w:hAnsi="Times New Roman" w:cs="Times New Roman"/>
          <w:sz w:val="28"/>
          <w:szCs w:val="28"/>
        </w:rPr>
        <w:t xml:space="preserve"> Валдайск</w:t>
      </w:r>
      <w:r w:rsidRPr="00515DB4">
        <w:rPr>
          <w:rFonts w:ascii="Times New Roman" w:hAnsi="Times New Roman" w:cs="Times New Roman"/>
          <w:sz w:val="28"/>
          <w:szCs w:val="28"/>
        </w:rPr>
        <w:t>о</w:t>
      </w:r>
      <w:r w:rsidRPr="00515DB4">
        <w:rPr>
          <w:rFonts w:ascii="Times New Roman" w:hAnsi="Times New Roman" w:cs="Times New Roman"/>
          <w:sz w:val="28"/>
          <w:szCs w:val="28"/>
        </w:rPr>
        <w:t>го муниципального района на очередной финансовый год, на основании сводной бюджетной росписи и в пределах лимитов бюджетных о</w:t>
      </w:r>
      <w:r w:rsidR="00515DB4" w:rsidRPr="00515DB4">
        <w:rPr>
          <w:rFonts w:ascii="Times New Roman" w:hAnsi="Times New Roman" w:cs="Times New Roman"/>
          <w:sz w:val="28"/>
          <w:szCs w:val="28"/>
        </w:rPr>
        <w:t>бязательств в рамках полномочий</w:t>
      </w:r>
      <w:r w:rsidRPr="00515DB4">
        <w:rPr>
          <w:rFonts w:ascii="Times New Roman" w:hAnsi="Times New Roman" w:cs="Times New Roman"/>
          <w:sz w:val="28"/>
          <w:szCs w:val="28"/>
        </w:rPr>
        <w:t xml:space="preserve"> Администрации Валдайского муниц</w:t>
      </w:r>
      <w:r w:rsidRPr="00515DB4">
        <w:rPr>
          <w:rFonts w:ascii="Times New Roman" w:hAnsi="Times New Roman" w:cs="Times New Roman"/>
          <w:sz w:val="28"/>
          <w:szCs w:val="28"/>
        </w:rPr>
        <w:t>и</w:t>
      </w:r>
      <w:r w:rsidR="00515DB4" w:rsidRPr="00515DB4">
        <w:rPr>
          <w:rFonts w:ascii="Times New Roman" w:hAnsi="Times New Roman" w:cs="Times New Roman"/>
          <w:sz w:val="28"/>
          <w:szCs w:val="28"/>
        </w:rPr>
        <w:t>пального</w:t>
      </w:r>
      <w:r w:rsidRPr="00515DB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D5726" w:rsidRPr="00515DB4" w:rsidRDefault="002D5726" w:rsidP="00515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4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бюджета, выделяемых на предоставление субсидии, является Администрация Валдайского муниципального района (далее </w:t>
      </w:r>
      <w:r w:rsidR="00515DB4" w:rsidRPr="00515DB4">
        <w:rPr>
          <w:rFonts w:ascii="Times New Roman" w:hAnsi="Times New Roman" w:cs="Times New Roman"/>
          <w:sz w:val="28"/>
          <w:szCs w:val="28"/>
        </w:rPr>
        <w:t>-</w:t>
      </w:r>
      <w:r w:rsidRPr="00515DB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района).</w:t>
      </w:r>
    </w:p>
    <w:p w:rsidR="002D5726" w:rsidRPr="00515DB4" w:rsidRDefault="002D5726" w:rsidP="00515DB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515DB4">
        <w:rPr>
          <w:sz w:val="28"/>
          <w:szCs w:val="28"/>
        </w:rPr>
        <w:t>5. Субсидии предоставляются организациям коммунального комплекса, в отношении которых в установленном порядке принято решение комиссии о признании пол</w:t>
      </w:r>
      <w:r w:rsidRPr="00515DB4">
        <w:rPr>
          <w:sz w:val="28"/>
          <w:szCs w:val="28"/>
        </w:rPr>
        <w:t>у</w:t>
      </w:r>
      <w:r w:rsidRPr="00515DB4">
        <w:rPr>
          <w:sz w:val="28"/>
          <w:szCs w:val="28"/>
        </w:rPr>
        <w:t>чателем субсидии.</w:t>
      </w:r>
      <w:r w:rsidRPr="00515DB4">
        <w:rPr>
          <w:rFonts w:eastAsia="Calibri"/>
          <w:sz w:val="28"/>
          <w:szCs w:val="28"/>
        </w:rPr>
        <w:t xml:space="preserve"> Состав комиссии утверждается постановлением Администрации мун</w:t>
      </w:r>
      <w:r w:rsidRPr="00515DB4">
        <w:rPr>
          <w:rFonts w:eastAsia="Calibri"/>
          <w:sz w:val="28"/>
          <w:szCs w:val="28"/>
        </w:rPr>
        <w:t>и</w:t>
      </w:r>
      <w:r w:rsidRPr="00515DB4">
        <w:rPr>
          <w:rFonts w:eastAsia="Calibri"/>
          <w:sz w:val="28"/>
          <w:szCs w:val="28"/>
        </w:rPr>
        <w:t>ципального района.</w:t>
      </w:r>
    </w:p>
    <w:p w:rsidR="002D5726" w:rsidRPr="00515DB4" w:rsidRDefault="002D5726" w:rsidP="00515D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rFonts w:eastAsia="Calibri"/>
          <w:sz w:val="28"/>
          <w:szCs w:val="28"/>
        </w:rPr>
        <w:t xml:space="preserve">Критериями отбора </w:t>
      </w:r>
      <w:r w:rsidRPr="00515DB4">
        <w:rPr>
          <w:color w:val="000000"/>
          <w:sz w:val="28"/>
          <w:szCs w:val="28"/>
        </w:rPr>
        <w:t>получателей субсидий являются:</w:t>
      </w:r>
    </w:p>
    <w:p w:rsidR="002D5726" w:rsidRPr="00515DB4" w:rsidRDefault="002D5726" w:rsidP="00515D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color w:val="000000"/>
          <w:sz w:val="28"/>
          <w:szCs w:val="28"/>
        </w:rPr>
        <w:t>1) наличие государственной регистрации в качестве юридического лица (индив</w:t>
      </w:r>
      <w:r w:rsidRPr="00515DB4">
        <w:rPr>
          <w:color w:val="000000"/>
          <w:sz w:val="28"/>
          <w:szCs w:val="28"/>
        </w:rPr>
        <w:t>и</w:t>
      </w:r>
      <w:r w:rsidRPr="00515DB4">
        <w:rPr>
          <w:color w:val="000000"/>
          <w:sz w:val="28"/>
          <w:szCs w:val="28"/>
        </w:rPr>
        <w:t>дуального предпринимателя) и нахождение на учете в налоговом органе на территории Новгородской области;</w:t>
      </w:r>
    </w:p>
    <w:p w:rsidR="002D5726" w:rsidRPr="00515DB4" w:rsidRDefault="002D5726" w:rsidP="00515DB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515DB4">
        <w:rPr>
          <w:color w:val="000000"/>
          <w:sz w:val="28"/>
          <w:szCs w:val="28"/>
        </w:rPr>
        <w:t>2) осуществление видов деятельности в сфере коммунального комплекса и эксплуатация линейных объектов коммунальной инфраструктуры.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6.</w:t>
      </w:r>
      <w:r w:rsidR="00515DB4" w:rsidRPr="00515DB4">
        <w:rPr>
          <w:sz w:val="28"/>
          <w:szCs w:val="28"/>
        </w:rPr>
        <w:t xml:space="preserve"> </w:t>
      </w:r>
      <w:r w:rsidRPr="00515DB4">
        <w:rPr>
          <w:sz w:val="28"/>
          <w:szCs w:val="28"/>
        </w:rPr>
        <w:t>Отбор организаций коммунального комплекса, взявшим на себя обяз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тельства по капитальному ремонту линейных объектов коммунальной инфраструкт</w:t>
      </w:r>
      <w:r w:rsidRPr="00515DB4">
        <w:rPr>
          <w:sz w:val="28"/>
          <w:szCs w:val="28"/>
        </w:rPr>
        <w:t>у</w:t>
      </w:r>
      <w:r w:rsidRPr="00515DB4">
        <w:rPr>
          <w:sz w:val="28"/>
          <w:szCs w:val="28"/>
        </w:rPr>
        <w:t>ры за счет средств Фонда национального благосостояния, осуществляется посредством запроса предложений в соответствии с настоящим Порядком на основании заявок на участие в отборе (далее - з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явка</w:t>
      </w:r>
      <w:r w:rsidR="00515DB4" w:rsidRPr="00515DB4">
        <w:rPr>
          <w:sz w:val="28"/>
          <w:szCs w:val="28"/>
        </w:rPr>
        <w:t>).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Администрации муниципального района не позднее чем за 7 календарных дня до дня истечения срока представления документов заявителем для участия в отборе обеспечивает размещение на официальном сайте Администрации муниц</w:t>
      </w:r>
      <w:r w:rsidRPr="00515DB4">
        <w:rPr>
          <w:sz w:val="28"/>
          <w:szCs w:val="28"/>
        </w:rPr>
        <w:t>и</w:t>
      </w:r>
      <w:r w:rsidRPr="00515DB4">
        <w:rPr>
          <w:sz w:val="28"/>
          <w:szCs w:val="28"/>
        </w:rPr>
        <w:t>пального района в информационно-телекоммуникационной сети «Интернет» об</w:t>
      </w:r>
      <w:r w:rsidRPr="00515DB4">
        <w:rPr>
          <w:sz w:val="28"/>
          <w:szCs w:val="28"/>
        </w:rPr>
        <w:t>ъ</w:t>
      </w:r>
      <w:r w:rsidRPr="00515DB4">
        <w:rPr>
          <w:sz w:val="28"/>
          <w:szCs w:val="28"/>
        </w:rPr>
        <w:t>явления о проведении отбора.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В объявлении о проведении отбора указываются: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сроки проведения отбора;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дата начала подачи или окончания приема заявок участников отбора;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наименование, место нахождения, почтовый адрес, адрес электронной по</w:t>
      </w:r>
      <w:r w:rsidRPr="00515DB4">
        <w:rPr>
          <w:sz w:val="28"/>
          <w:szCs w:val="28"/>
        </w:rPr>
        <w:t>ч</w:t>
      </w:r>
      <w:r w:rsidRPr="00515DB4">
        <w:rPr>
          <w:sz w:val="28"/>
          <w:szCs w:val="28"/>
        </w:rPr>
        <w:t>ты главного распорядителя;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результаты предоставления субсидии;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требования к участникам отбора в соответствии с пунктом 8 настоящего Порядка и перечень документов, указанный в пункте 9 настоящего Порядка, представляемых участниками отбора для подтверждения их соответствия указа</w:t>
      </w:r>
      <w:r w:rsidRPr="00515DB4">
        <w:rPr>
          <w:sz w:val="28"/>
          <w:szCs w:val="28"/>
        </w:rPr>
        <w:t>н</w:t>
      </w:r>
      <w:r w:rsidRPr="00515DB4">
        <w:rPr>
          <w:sz w:val="28"/>
          <w:szCs w:val="28"/>
        </w:rPr>
        <w:t>ным требованиям;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lastRenderedPageBreak/>
        <w:t>порядок отзыва заявок участников отбора, порядок возврата заявок учас</w:t>
      </w:r>
      <w:r w:rsidRPr="00515DB4">
        <w:rPr>
          <w:sz w:val="28"/>
          <w:szCs w:val="28"/>
        </w:rPr>
        <w:t>т</w:t>
      </w:r>
      <w:r w:rsidRPr="00515DB4">
        <w:rPr>
          <w:sz w:val="28"/>
          <w:szCs w:val="28"/>
        </w:rPr>
        <w:t>ников отбора, определяющий, в том числе основания для возврата заявок учас</w:t>
      </w:r>
      <w:r w:rsidRPr="00515DB4">
        <w:rPr>
          <w:sz w:val="28"/>
          <w:szCs w:val="28"/>
        </w:rPr>
        <w:t>т</w:t>
      </w:r>
      <w:r w:rsidRPr="00515DB4">
        <w:rPr>
          <w:sz w:val="28"/>
          <w:szCs w:val="28"/>
        </w:rPr>
        <w:t>ников отбора, порядок внесения изменений в заявки участников отбора;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правила рассмотрения и оценки заявок участников отбора;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порядок предоставления участникам отбора разъяснений положений объя</w:t>
      </w:r>
      <w:r w:rsidRPr="00515DB4">
        <w:rPr>
          <w:sz w:val="28"/>
          <w:szCs w:val="28"/>
        </w:rPr>
        <w:t>в</w:t>
      </w:r>
      <w:r w:rsidRPr="00515DB4">
        <w:rPr>
          <w:sz w:val="28"/>
          <w:szCs w:val="28"/>
        </w:rPr>
        <w:t>ления о проведении отбора, дата начала и окончания срока такого предоставл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>ния;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срок, в течение которого победители отбора должны подписать соглашение о предоставлении субсидии (далее - соглашение);</w:t>
      </w:r>
    </w:p>
    <w:p w:rsidR="002D5726" w:rsidRPr="00515DB4" w:rsidRDefault="002D5726" w:rsidP="00515DB4">
      <w:pPr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условия признания победителя отбора уклонившимся от заключения согл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шения.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7.</w:t>
      </w:r>
      <w:r w:rsidR="00515DB4" w:rsidRPr="00515DB4">
        <w:rPr>
          <w:sz w:val="28"/>
          <w:szCs w:val="28"/>
        </w:rPr>
        <w:t xml:space="preserve"> </w:t>
      </w:r>
      <w:r w:rsidRPr="00515DB4">
        <w:rPr>
          <w:sz w:val="28"/>
          <w:szCs w:val="28"/>
        </w:rPr>
        <w:t>Заявитель для участия в отборе представляет в Администрацию муниц</w:t>
      </w:r>
      <w:r w:rsidRPr="00515DB4">
        <w:rPr>
          <w:sz w:val="28"/>
          <w:szCs w:val="28"/>
        </w:rPr>
        <w:t>и</w:t>
      </w:r>
      <w:r w:rsidRPr="00515DB4">
        <w:rPr>
          <w:sz w:val="28"/>
          <w:szCs w:val="28"/>
        </w:rPr>
        <w:t xml:space="preserve">пального района документы согласно пункту 8 настоящего Порядка </w:t>
      </w:r>
      <w:proofErr w:type="gramStart"/>
      <w:r w:rsidRPr="00515DB4">
        <w:rPr>
          <w:sz w:val="28"/>
          <w:szCs w:val="28"/>
        </w:rPr>
        <w:t>в сроки</w:t>
      </w:r>
      <w:proofErr w:type="gramEnd"/>
      <w:r w:rsidRPr="00515DB4">
        <w:rPr>
          <w:sz w:val="28"/>
          <w:szCs w:val="28"/>
        </w:rPr>
        <w:t xml:space="preserve"> ук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занные в объявлении.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8. Заявитель на дату не ранее чем за 30 календарных дней до дня подачи з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явки и документов, предусмотренных пунктом 6 настоящего Порядка, должен с</w:t>
      </w:r>
      <w:r w:rsidRPr="00515DB4">
        <w:rPr>
          <w:sz w:val="28"/>
          <w:szCs w:val="28"/>
        </w:rPr>
        <w:t>о</w:t>
      </w:r>
      <w:r w:rsidRPr="00515DB4">
        <w:rPr>
          <w:sz w:val="28"/>
          <w:szCs w:val="28"/>
        </w:rPr>
        <w:t>ответствовать следующим требованиям: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15DB4">
        <w:rPr>
          <w:rFonts w:eastAsia="Calibri"/>
          <w:sz w:val="28"/>
          <w:szCs w:val="28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15DB4">
        <w:rPr>
          <w:rFonts w:eastAsia="Calibri"/>
          <w:sz w:val="28"/>
          <w:szCs w:val="28"/>
        </w:rPr>
        <w:t>у заявителя отсутствуют неисполненные обязанности по уплате налогов, сборов, страховых взносов, пеней, штрафов, процентов, подлежащих уплате в с</w:t>
      </w:r>
      <w:r w:rsidRPr="00515DB4">
        <w:rPr>
          <w:rFonts w:eastAsia="Calibri"/>
          <w:sz w:val="28"/>
          <w:szCs w:val="28"/>
        </w:rPr>
        <w:t>о</w:t>
      </w:r>
      <w:r w:rsidRPr="00515DB4">
        <w:rPr>
          <w:rFonts w:eastAsia="Calibri"/>
          <w:sz w:val="28"/>
          <w:szCs w:val="28"/>
        </w:rPr>
        <w:t>ответствии с законодательством Российской Федерации о налогах и сборах (у за</w:t>
      </w:r>
      <w:r w:rsidRPr="00515DB4">
        <w:rPr>
          <w:rFonts w:eastAsia="Calibri"/>
          <w:sz w:val="28"/>
          <w:szCs w:val="28"/>
        </w:rPr>
        <w:t>я</w:t>
      </w:r>
      <w:r w:rsidRPr="00515DB4">
        <w:rPr>
          <w:rFonts w:eastAsia="Calibri"/>
          <w:sz w:val="28"/>
          <w:szCs w:val="28"/>
        </w:rPr>
        <w:t>вителя может быть неисполненная обязанность по уплате налогов, сборов, стр</w:t>
      </w:r>
      <w:r w:rsidRPr="00515DB4">
        <w:rPr>
          <w:rFonts w:eastAsia="Calibri"/>
          <w:sz w:val="28"/>
          <w:szCs w:val="28"/>
        </w:rPr>
        <w:t>а</w:t>
      </w:r>
      <w:r w:rsidRPr="00515DB4">
        <w:rPr>
          <w:rFonts w:eastAsia="Calibri"/>
          <w:sz w:val="28"/>
          <w:szCs w:val="28"/>
        </w:rPr>
        <w:t>ховых взносов, пеней, штрафов, процентов, подлежащих уплате в соответствии с законодательством Российской Федерации о н</w:t>
      </w:r>
      <w:r w:rsidRPr="00515DB4">
        <w:rPr>
          <w:rFonts w:eastAsia="Calibri"/>
          <w:sz w:val="28"/>
          <w:szCs w:val="28"/>
        </w:rPr>
        <w:t>а</w:t>
      </w:r>
      <w:r w:rsidRPr="00515DB4">
        <w:rPr>
          <w:rFonts w:eastAsia="Calibri"/>
          <w:sz w:val="28"/>
          <w:szCs w:val="28"/>
        </w:rPr>
        <w:t>логах и сборах, не превышающая 300 тысяч рублей – условие применяется в 2023 году);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заявители - юридические лица не должны находиться в процессе реорган</w:t>
      </w:r>
      <w:r w:rsidRPr="00515DB4">
        <w:rPr>
          <w:sz w:val="28"/>
          <w:szCs w:val="28"/>
        </w:rPr>
        <w:t>и</w:t>
      </w:r>
      <w:r w:rsidRPr="00515DB4">
        <w:rPr>
          <w:sz w:val="28"/>
          <w:szCs w:val="28"/>
        </w:rPr>
        <w:t>зации (за исключением реорганизации в форме присоединения к юридическому лицу, являющемуся участником отбора, другого юридического лица), ликвид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ции, в отношении них не введена процедура банкротства, деятельность уч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стника отбора не приостановлена в порядке, предусмотренном законодательством Ро</w:t>
      </w:r>
      <w:r w:rsidRPr="00515DB4">
        <w:rPr>
          <w:sz w:val="28"/>
          <w:szCs w:val="28"/>
        </w:rPr>
        <w:t>с</w:t>
      </w:r>
      <w:r w:rsidRPr="00515DB4">
        <w:rPr>
          <w:sz w:val="28"/>
          <w:szCs w:val="28"/>
        </w:rPr>
        <w:t>сийской Федерации, а заявители - индивидуальные предприниматели не должны прекратить деятельность в качестве индивидуального предпринимат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>ля;</w:t>
      </w:r>
    </w:p>
    <w:p w:rsidR="002D5726" w:rsidRPr="00515DB4" w:rsidRDefault="00515DB4" w:rsidP="00515D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15DB4">
        <w:rPr>
          <w:rFonts w:eastAsia="Calibri"/>
          <w:sz w:val="28"/>
          <w:szCs w:val="28"/>
        </w:rPr>
        <w:t>заявители</w:t>
      </w:r>
      <w:r w:rsidR="002D5726" w:rsidRPr="00515DB4">
        <w:rPr>
          <w:rFonts w:eastAsia="Calibri"/>
          <w:sz w:val="28"/>
          <w:szCs w:val="28"/>
        </w:rPr>
        <w:t xml:space="preserve"> </w:t>
      </w:r>
      <w:r w:rsidRPr="00515DB4">
        <w:rPr>
          <w:sz w:val="28"/>
          <w:szCs w:val="28"/>
        </w:rPr>
        <w:t>не должны</w:t>
      </w:r>
      <w:r w:rsidR="002D5726" w:rsidRPr="00515DB4">
        <w:rPr>
          <w:sz w:val="28"/>
          <w:szCs w:val="28"/>
        </w:rPr>
        <w:t xml:space="preserve"> являться иностранными юридическими лицами, в том числе местом регистрации которых является государство или территория, вкл</w:t>
      </w:r>
      <w:r w:rsidR="002D5726" w:rsidRPr="00515DB4">
        <w:rPr>
          <w:sz w:val="28"/>
          <w:szCs w:val="28"/>
        </w:rPr>
        <w:t>ю</w:t>
      </w:r>
      <w:r w:rsidR="002D5726" w:rsidRPr="00515DB4">
        <w:rPr>
          <w:sz w:val="28"/>
          <w:szCs w:val="28"/>
        </w:rPr>
        <w:t xml:space="preserve">ченные в утверждаемый Министерством финансов Российской Федерации </w:t>
      </w:r>
      <w:hyperlink r:id="rId11" w:history="1">
        <w:r w:rsidR="002D5726" w:rsidRPr="00515DB4">
          <w:rPr>
            <w:sz w:val="28"/>
            <w:szCs w:val="28"/>
          </w:rPr>
          <w:t>пер</w:t>
        </w:r>
        <w:r w:rsidR="002D5726" w:rsidRPr="00515DB4">
          <w:rPr>
            <w:sz w:val="28"/>
            <w:szCs w:val="28"/>
          </w:rPr>
          <w:t>е</w:t>
        </w:r>
        <w:r w:rsidR="002D5726" w:rsidRPr="00515DB4">
          <w:rPr>
            <w:sz w:val="28"/>
            <w:szCs w:val="28"/>
          </w:rPr>
          <w:t>чень</w:t>
        </w:r>
      </w:hyperlink>
      <w:r w:rsidR="002D5726" w:rsidRPr="00515DB4">
        <w:rPr>
          <w:sz w:val="28"/>
          <w:szCs w:val="28"/>
        </w:rPr>
        <w:t xml:space="preserve"> государств и территорий, используемых для промежуточного (офшо</w:t>
      </w:r>
      <w:r w:rsidR="002D5726" w:rsidRPr="00515DB4">
        <w:rPr>
          <w:sz w:val="28"/>
          <w:szCs w:val="28"/>
        </w:rPr>
        <w:t>р</w:t>
      </w:r>
      <w:r w:rsidR="002D5726" w:rsidRPr="00515DB4">
        <w:rPr>
          <w:sz w:val="28"/>
          <w:szCs w:val="28"/>
        </w:rPr>
        <w:t>ного) владения активами в Российской Федерации (далее - офшорные компании), а также российскими юридическими лицами, в уставном (складочном) капитале к</w:t>
      </w:r>
      <w:r w:rsidR="002D5726" w:rsidRPr="00515DB4">
        <w:rPr>
          <w:sz w:val="28"/>
          <w:szCs w:val="28"/>
        </w:rPr>
        <w:t>о</w:t>
      </w:r>
      <w:r w:rsidR="002D5726" w:rsidRPr="00515DB4">
        <w:rPr>
          <w:sz w:val="28"/>
          <w:szCs w:val="28"/>
        </w:rPr>
        <w:t>торых доля прямого или косвенного (через третьих лиц) участия офшорных ко</w:t>
      </w:r>
      <w:r w:rsidR="002D5726" w:rsidRPr="00515DB4">
        <w:rPr>
          <w:sz w:val="28"/>
          <w:szCs w:val="28"/>
        </w:rPr>
        <w:t>м</w:t>
      </w:r>
      <w:r w:rsidR="002D5726" w:rsidRPr="00515DB4">
        <w:rPr>
          <w:sz w:val="28"/>
          <w:szCs w:val="28"/>
        </w:rPr>
        <w:t>паний в совокупности превышает 25 процентов (если иное не предусмотрено з</w:t>
      </w:r>
      <w:r w:rsidR="002D5726" w:rsidRPr="00515DB4">
        <w:rPr>
          <w:sz w:val="28"/>
          <w:szCs w:val="28"/>
        </w:rPr>
        <w:t>а</w:t>
      </w:r>
      <w:r w:rsidR="002D5726" w:rsidRPr="00515DB4">
        <w:rPr>
          <w:sz w:val="28"/>
          <w:szCs w:val="28"/>
        </w:rPr>
        <w:t>конодательством Российской Федерации)</w:t>
      </w:r>
      <w:r w:rsidR="002D5726" w:rsidRPr="00515DB4">
        <w:rPr>
          <w:rFonts w:eastAsia="Calibri"/>
          <w:sz w:val="28"/>
          <w:szCs w:val="28"/>
        </w:rPr>
        <w:t>;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15DB4">
        <w:rPr>
          <w:rFonts w:eastAsia="Calibri"/>
          <w:sz w:val="28"/>
          <w:szCs w:val="28"/>
        </w:rPr>
        <w:lastRenderedPageBreak/>
        <w:t xml:space="preserve">заявитель </w:t>
      </w:r>
      <w:r w:rsidRPr="00515DB4">
        <w:rPr>
          <w:sz w:val="28"/>
          <w:szCs w:val="28"/>
        </w:rPr>
        <w:t>не должен получать средства из местного бюджета, из которого планируется предоставление субсидии в соответствии с настоящим Порядком, на основании иных нормативных правовых актов Российской Федерации (нормати</w:t>
      </w:r>
      <w:r w:rsidRPr="00515DB4">
        <w:rPr>
          <w:sz w:val="28"/>
          <w:szCs w:val="28"/>
        </w:rPr>
        <w:t>в</w:t>
      </w:r>
      <w:r w:rsidRPr="00515DB4">
        <w:rPr>
          <w:sz w:val="28"/>
          <w:szCs w:val="28"/>
        </w:rPr>
        <w:t>ных правовых актов субъекта Российской Федерации, муниципальных правовых актов) на цели, устано</w:t>
      </w:r>
      <w:r w:rsidRPr="00515DB4">
        <w:rPr>
          <w:sz w:val="28"/>
          <w:szCs w:val="28"/>
        </w:rPr>
        <w:t>в</w:t>
      </w:r>
      <w:r w:rsidRPr="00515DB4">
        <w:rPr>
          <w:sz w:val="28"/>
          <w:szCs w:val="28"/>
        </w:rPr>
        <w:t>ленные настоящим Порядком</w:t>
      </w:r>
      <w:r w:rsidRPr="00515DB4">
        <w:rPr>
          <w:rFonts w:eastAsia="Calibri"/>
          <w:sz w:val="28"/>
          <w:szCs w:val="28"/>
        </w:rPr>
        <w:t>.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9. Заявитель для участия в отборе в сроки, указанные в пункте 7 настоящ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>го Порядка, представляют в Администрацию муниципального района следующие документы: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заявку по форме согласно приложению № 1 к настоящему Порядку;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копию выписки из Единого государственного реестра юридических лиц, либо Единого государственного реестра индивидуальных предпринимателей, в</w:t>
      </w:r>
      <w:r w:rsidRPr="00515DB4">
        <w:rPr>
          <w:sz w:val="28"/>
          <w:szCs w:val="28"/>
        </w:rPr>
        <w:t>ы</w:t>
      </w:r>
      <w:r w:rsidRPr="00515DB4">
        <w:rPr>
          <w:sz w:val="28"/>
          <w:szCs w:val="28"/>
        </w:rPr>
        <w:t>данная не ранее чем на первое число месяца, в котором будет осуществлена под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ча заявки на предоставление субсидии, заверенная заявителем. В случае непре</w:t>
      </w:r>
      <w:r w:rsidRPr="00515DB4">
        <w:rPr>
          <w:sz w:val="28"/>
          <w:szCs w:val="28"/>
        </w:rPr>
        <w:t>д</w:t>
      </w:r>
      <w:r w:rsidRPr="00515DB4">
        <w:rPr>
          <w:sz w:val="28"/>
          <w:szCs w:val="28"/>
        </w:rPr>
        <w:t>ставления, документ запрашивается в порядке межведомственного взаимодейс</w:t>
      </w:r>
      <w:r w:rsidRPr="00515DB4">
        <w:rPr>
          <w:sz w:val="28"/>
          <w:szCs w:val="28"/>
        </w:rPr>
        <w:t>т</w:t>
      </w:r>
      <w:r w:rsidRPr="00515DB4">
        <w:rPr>
          <w:sz w:val="28"/>
          <w:szCs w:val="28"/>
        </w:rPr>
        <w:t>вия;</w:t>
      </w:r>
    </w:p>
    <w:p w:rsidR="002D5726" w:rsidRPr="00515DB4" w:rsidRDefault="002D5726" w:rsidP="00515DB4">
      <w:pPr>
        <w:ind w:firstLine="709"/>
        <w:jc w:val="both"/>
        <w:textAlignment w:val="baseline"/>
        <w:rPr>
          <w:sz w:val="28"/>
          <w:szCs w:val="28"/>
        </w:rPr>
      </w:pPr>
      <w:r w:rsidRPr="00515DB4">
        <w:rPr>
          <w:sz w:val="28"/>
          <w:szCs w:val="28"/>
        </w:rPr>
        <w:t>справку об исполнении налогоплательщиком (плательщиком сбора, налог</w:t>
      </w:r>
      <w:r w:rsidRPr="00515DB4">
        <w:rPr>
          <w:sz w:val="28"/>
          <w:szCs w:val="28"/>
        </w:rPr>
        <w:t>о</w:t>
      </w:r>
      <w:r w:rsidRPr="00515DB4">
        <w:rPr>
          <w:sz w:val="28"/>
          <w:szCs w:val="28"/>
        </w:rPr>
        <w:t>вым агентом) обязанности по уплате налогов, сборов, пеней, штрафов, процентов, выданная по состоянию не ранее чем за месяц до подачи заявки. В случае непре</w:t>
      </w:r>
      <w:r w:rsidRPr="00515DB4">
        <w:rPr>
          <w:sz w:val="28"/>
          <w:szCs w:val="28"/>
        </w:rPr>
        <w:t>д</w:t>
      </w:r>
      <w:r w:rsidRPr="00515DB4">
        <w:rPr>
          <w:sz w:val="28"/>
          <w:szCs w:val="28"/>
        </w:rPr>
        <w:t>ставления, документ запрашивается в порядке межведомственного взаимодейс</w:t>
      </w:r>
      <w:r w:rsidRPr="00515DB4">
        <w:rPr>
          <w:sz w:val="28"/>
          <w:szCs w:val="28"/>
        </w:rPr>
        <w:t>т</w:t>
      </w:r>
      <w:r w:rsidRPr="00515DB4">
        <w:rPr>
          <w:sz w:val="28"/>
          <w:szCs w:val="28"/>
        </w:rPr>
        <w:t>вия;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 xml:space="preserve">документы, подтверждающие осуществление </w:t>
      </w:r>
      <w:r w:rsidRPr="00515DB4">
        <w:rPr>
          <w:color w:val="000000"/>
          <w:sz w:val="28"/>
          <w:szCs w:val="28"/>
        </w:rPr>
        <w:t>деятельности в сфере комм</w:t>
      </w:r>
      <w:r w:rsidRPr="00515DB4">
        <w:rPr>
          <w:color w:val="000000"/>
          <w:sz w:val="28"/>
          <w:szCs w:val="28"/>
        </w:rPr>
        <w:t>у</w:t>
      </w:r>
      <w:r w:rsidRPr="00515DB4">
        <w:rPr>
          <w:color w:val="000000"/>
          <w:sz w:val="28"/>
          <w:szCs w:val="28"/>
        </w:rPr>
        <w:t>нального комплекса и эксплуатация линейных объектов коммунальной инфр</w:t>
      </w:r>
      <w:r w:rsidRPr="00515DB4">
        <w:rPr>
          <w:color w:val="000000"/>
          <w:sz w:val="28"/>
          <w:szCs w:val="28"/>
        </w:rPr>
        <w:t>а</w:t>
      </w:r>
      <w:r w:rsidRPr="00515DB4">
        <w:rPr>
          <w:color w:val="000000"/>
          <w:sz w:val="28"/>
          <w:szCs w:val="28"/>
        </w:rPr>
        <w:t>структуры.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документ, подтверждающий обязательства заявителя по проведению кап</w:t>
      </w:r>
      <w:r w:rsidRPr="00515DB4">
        <w:rPr>
          <w:sz w:val="28"/>
          <w:szCs w:val="28"/>
        </w:rPr>
        <w:t>и</w:t>
      </w:r>
      <w:r w:rsidRPr="00515DB4">
        <w:rPr>
          <w:sz w:val="28"/>
          <w:szCs w:val="28"/>
        </w:rPr>
        <w:t>тального ремонта линейных объектов коммунальной инфраструктуры за счет средств Фонда национального благосостояния, с указанием суммы заявленных обязательств и п</w:t>
      </w:r>
      <w:r w:rsidRPr="00515DB4">
        <w:rPr>
          <w:color w:val="000000"/>
          <w:sz w:val="28"/>
          <w:szCs w:val="28"/>
        </w:rPr>
        <w:t>еречнем объектов капитального ремонта;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color w:val="000000"/>
          <w:sz w:val="28"/>
          <w:szCs w:val="28"/>
        </w:rPr>
        <w:t>дефектные ведомости, сметную документацию, определяющую затраты на проведение капитального ремонта, получившую положительное заключение г</w:t>
      </w:r>
      <w:r w:rsidRPr="00515DB4">
        <w:rPr>
          <w:color w:val="000000"/>
          <w:sz w:val="28"/>
          <w:szCs w:val="28"/>
        </w:rPr>
        <w:t>о</w:t>
      </w:r>
      <w:r w:rsidRPr="00515DB4">
        <w:rPr>
          <w:color w:val="000000"/>
          <w:sz w:val="28"/>
          <w:szCs w:val="28"/>
        </w:rPr>
        <w:t>сударственной экспертизы проверки достоверности сметной стоимости.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Ответственность за достоверность сведений, указанных в представляемых документах на получение су</w:t>
      </w:r>
      <w:r w:rsidRPr="00515DB4">
        <w:rPr>
          <w:sz w:val="28"/>
          <w:szCs w:val="28"/>
        </w:rPr>
        <w:t>б</w:t>
      </w:r>
      <w:r w:rsidRPr="00515DB4">
        <w:rPr>
          <w:sz w:val="28"/>
          <w:szCs w:val="28"/>
        </w:rPr>
        <w:t>сидии, возлагается на заявителя.</w:t>
      </w:r>
    </w:p>
    <w:p w:rsidR="002D5726" w:rsidRPr="00515DB4" w:rsidRDefault="002D5726" w:rsidP="00515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4">
        <w:rPr>
          <w:rFonts w:ascii="Times New Roman" w:hAnsi="Times New Roman" w:cs="Times New Roman"/>
          <w:sz w:val="28"/>
          <w:szCs w:val="28"/>
        </w:rPr>
        <w:t>10. Администрация муниципального района принимает документы, указа</w:t>
      </w:r>
      <w:r w:rsidRPr="00515DB4">
        <w:rPr>
          <w:rFonts w:ascii="Times New Roman" w:hAnsi="Times New Roman" w:cs="Times New Roman"/>
          <w:sz w:val="28"/>
          <w:szCs w:val="28"/>
        </w:rPr>
        <w:t>н</w:t>
      </w:r>
      <w:r w:rsidRPr="00515DB4">
        <w:rPr>
          <w:rFonts w:ascii="Times New Roman" w:hAnsi="Times New Roman" w:cs="Times New Roman"/>
          <w:sz w:val="28"/>
          <w:szCs w:val="28"/>
        </w:rPr>
        <w:t>ные в пункте 9 настоящего Порядка, от Заявителей в сроки, указанные в объявл</w:t>
      </w:r>
      <w:r w:rsidRPr="00515DB4">
        <w:rPr>
          <w:rFonts w:ascii="Times New Roman" w:hAnsi="Times New Roman" w:cs="Times New Roman"/>
          <w:sz w:val="28"/>
          <w:szCs w:val="28"/>
        </w:rPr>
        <w:t>е</w:t>
      </w:r>
      <w:r w:rsidRPr="00515DB4">
        <w:rPr>
          <w:rFonts w:ascii="Times New Roman" w:hAnsi="Times New Roman" w:cs="Times New Roman"/>
          <w:sz w:val="28"/>
          <w:szCs w:val="28"/>
        </w:rPr>
        <w:t>нии.</w:t>
      </w:r>
    </w:p>
    <w:p w:rsidR="002D5726" w:rsidRPr="00515DB4" w:rsidRDefault="002D5726" w:rsidP="00515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4">
        <w:rPr>
          <w:rFonts w:ascii="Times New Roman" w:hAnsi="Times New Roman" w:cs="Times New Roman"/>
          <w:sz w:val="28"/>
          <w:szCs w:val="28"/>
        </w:rPr>
        <w:t>Документы, указанные в пункте 9 настоящего Порядка, регистрируются</w:t>
      </w:r>
      <w:r w:rsidRPr="00515DB4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Администрацией муниципального района </w:t>
      </w:r>
      <w:r w:rsidRPr="00515DB4">
        <w:rPr>
          <w:rFonts w:ascii="Times New Roman" w:hAnsi="Times New Roman" w:cs="Times New Roman"/>
          <w:sz w:val="28"/>
          <w:szCs w:val="28"/>
        </w:rPr>
        <w:t>в день их пост</w:t>
      </w:r>
      <w:r w:rsidRPr="00515DB4">
        <w:rPr>
          <w:rFonts w:ascii="Times New Roman" w:hAnsi="Times New Roman" w:cs="Times New Roman"/>
          <w:sz w:val="28"/>
          <w:szCs w:val="28"/>
        </w:rPr>
        <w:t>у</w:t>
      </w:r>
      <w:r w:rsidRPr="00515DB4">
        <w:rPr>
          <w:rFonts w:ascii="Times New Roman" w:hAnsi="Times New Roman" w:cs="Times New Roman"/>
          <w:sz w:val="28"/>
          <w:szCs w:val="28"/>
        </w:rPr>
        <w:t>пления.</w:t>
      </w:r>
    </w:p>
    <w:p w:rsidR="002D5726" w:rsidRPr="00515DB4" w:rsidRDefault="002D5726" w:rsidP="00515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4">
        <w:rPr>
          <w:rFonts w:ascii="Times New Roman" w:hAnsi="Times New Roman" w:cs="Times New Roman"/>
          <w:sz w:val="28"/>
          <w:szCs w:val="28"/>
        </w:rPr>
        <w:t>В течение 1 рабочего дня, следующего за днем регистрации документов, указанных в пункте 9</w:t>
      </w:r>
      <w:r w:rsidR="00002DA0">
        <w:rPr>
          <w:rFonts w:ascii="Times New Roman" w:hAnsi="Times New Roman" w:cs="Times New Roman"/>
          <w:sz w:val="28"/>
          <w:szCs w:val="28"/>
        </w:rPr>
        <w:t xml:space="preserve"> настоящего Порядка, к</w:t>
      </w:r>
      <w:r w:rsidRPr="00515DB4">
        <w:rPr>
          <w:rFonts w:ascii="Times New Roman" w:hAnsi="Times New Roman" w:cs="Times New Roman"/>
          <w:sz w:val="28"/>
          <w:szCs w:val="28"/>
        </w:rPr>
        <w:t>омиссия рассматривает предста</w:t>
      </w:r>
      <w:r w:rsidRPr="00515DB4">
        <w:rPr>
          <w:rFonts w:ascii="Times New Roman" w:hAnsi="Times New Roman" w:cs="Times New Roman"/>
          <w:sz w:val="28"/>
          <w:szCs w:val="28"/>
        </w:rPr>
        <w:t>в</w:t>
      </w:r>
      <w:r w:rsidRPr="00515DB4">
        <w:rPr>
          <w:rFonts w:ascii="Times New Roman" w:hAnsi="Times New Roman" w:cs="Times New Roman"/>
          <w:sz w:val="28"/>
          <w:szCs w:val="28"/>
        </w:rPr>
        <w:t>ленные документы.</w:t>
      </w:r>
    </w:p>
    <w:p w:rsidR="002D5726" w:rsidRPr="00515DB4" w:rsidRDefault="00515DB4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 xml:space="preserve">11. </w:t>
      </w:r>
      <w:r w:rsidR="002D5726" w:rsidRPr="00515DB4">
        <w:rPr>
          <w:sz w:val="28"/>
          <w:szCs w:val="28"/>
        </w:rPr>
        <w:t>Основаниями для отклонения заявки заявителя на стадии рассмотр</w:t>
      </w:r>
      <w:r w:rsidR="002D5726" w:rsidRPr="00515DB4">
        <w:rPr>
          <w:sz w:val="28"/>
          <w:szCs w:val="28"/>
        </w:rPr>
        <w:t>е</w:t>
      </w:r>
      <w:r w:rsidR="002D5726" w:rsidRPr="00515DB4">
        <w:rPr>
          <w:sz w:val="28"/>
          <w:szCs w:val="28"/>
        </w:rPr>
        <w:t>ния являются: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lastRenderedPageBreak/>
        <w:t>несоответствие заявителя требованиям, установленным в пункте 8 настоящ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>го Порядка;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несоответствие представленных заявителем заявки и документов требован</w:t>
      </w:r>
      <w:r w:rsidRPr="00515DB4">
        <w:rPr>
          <w:sz w:val="28"/>
          <w:szCs w:val="28"/>
        </w:rPr>
        <w:t>и</w:t>
      </w:r>
      <w:r w:rsidRPr="00515DB4">
        <w:rPr>
          <w:sz w:val="28"/>
          <w:szCs w:val="28"/>
        </w:rPr>
        <w:t>ям к заявкам участников отбора, установленным в объявлении о проведении о</w:t>
      </w:r>
      <w:r w:rsidRPr="00515DB4">
        <w:rPr>
          <w:sz w:val="28"/>
          <w:szCs w:val="28"/>
        </w:rPr>
        <w:t>т</w:t>
      </w:r>
      <w:r w:rsidRPr="00515DB4">
        <w:rPr>
          <w:sz w:val="28"/>
          <w:szCs w:val="28"/>
        </w:rPr>
        <w:t>бора;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недостоверность представленной участником отбора информации, в том чи</w:t>
      </w:r>
      <w:r w:rsidRPr="00515DB4">
        <w:rPr>
          <w:sz w:val="28"/>
          <w:szCs w:val="28"/>
        </w:rPr>
        <w:t>с</w:t>
      </w:r>
      <w:r w:rsidRPr="00515DB4">
        <w:rPr>
          <w:sz w:val="28"/>
          <w:szCs w:val="28"/>
        </w:rPr>
        <w:t>ле информации о месте нахождения и адресе юридического лица;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подача заявителем заявки после даты и (или) времени, определенных для п</w:t>
      </w:r>
      <w:r w:rsidRPr="00515DB4">
        <w:rPr>
          <w:sz w:val="28"/>
          <w:szCs w:val="28"/>
        </w:rPr>
        <w:t>о</w:t>
      </w:r>
      <w:r w:rsidRPr="00515DB4">
        <w:rPr>
          <w:sz w:val="28"/>
          <w:szCs w:val="28"/>
        </w:rPr>
        <w:t>дачи заявок.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При отсутствии оснований для отклонения заявки на стадии рассмотрения заявитель считается проше</w:t>
      </w:r>
      <w:r w:rsidRPr="00515DB4">
        <w:rPr>
          <w:sz w:val="28"/>
          <w:szCs w:val="28"/>
        </w:rPr>
        <w:t>д</w:t>
      </w:r>
      <w:r w:rsidRPr="00515DB4">
        <w:rPr>
          <w:sz w:val="28"/>
          <w:szCs w:val="28"/>
        </w:rPr>
        <w:t>шим отбор. При наличии оснований для отклонения заявки на стадии рассмотрения, комиссия принимает решение об отклонении з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явки на стадии рассмотрения.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12.</w:t>
      </w:r>
      <w:r w:rsidR="00515DB4" w:rsidRPr="00515DB4">
        <w:rPr>
          <w:sz w:val="28"/>
          <w:szCs w:val="28"/>
        </w:rPr>
        <w:t xml:space="preserve"> </w:t>
      </w:r>
      <w:r w:rsidRPr="00515DB4">
        <w:rPr>
          <w:sz w:val="28"/>
          <w:szCs w:val="28"/>
        </w:rPr>
        <w:t>Основаниями для отказа в предоставлении субсидии являются: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несоответствие представленных заявителем заявки и документов требов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ниям, установленным в пункте 6 настоящего Порядка, или непредставление (представление не в полном объеме) документов, установленных в пункте 9 н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стоящего Порядка;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установление факта недостоверности представленной заявителем информ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ции.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В случае выявления обстоятельств, являющихся основанием для отказа в предоставлении субсидии, комиссия принимает решение об отказе в предоставл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>нии субсидии.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13. При отсутствии оснований для отклонения заявки заявителя и оснований для отказа в предоставлении субсидии в отношении указанного заявителя в теч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>ние 1 рабочего дня со дня окончания приема заявок принимается решение о пр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>доставлении субсидии и составляется протокол комиссии.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14. В случае если не поступило ни одной заявки с документами на у</w:t>
      </w:r>
      <w:r w:rsidR="00002DA0">
        <w:rPr>
          <w:sz w:val="28"/>
          <w:szCs w:val="28"/>
        </w:rPr>
        <w:t>частие в отборе, а также, если к</w:t>
      </w:r>
      <w:r w:rsidRPr="00515DB4">
        <w:rPr>
          <w:sz w:val="28"/>
          <w:szCs w:val="28"/>
        </w:rPr>
        <w:t>оми</w:t>
      </w:r>
      <w:r w:rsidRPr="00515DB4">
        <w:rPr>
          <w:sz w:val="28"/>
          <w:szCs w:val="28"/>
        </w:rPr>
        <w:t>с</w:t>
      </w:r>
      <w:r w:rsidRPr="00515DB4">
        <w:rPr>
          <w:sz w:val="28"/>
          <w:szCs w:val="28"/>
        </w:rPr>
        <w:t>сия примет решение об отказе всем заявителям, отбор признается несостоявшимся.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В случае если получателем субсидии признается только один заявитель, представивший документы на участие в отборе, отбор считается состоявшимся.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15. В течение 1 рабочего дня, следующего за днем принятия комиссией р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>шения о предоставлении субсидии, с получателем субсидии заключается согл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шение.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Победитель отбора признается уклонившимся от заключения соглашения, в случае не подписания соглашения о предоставлении субсидии в срок, устано</w:t>
      </w:r>
      <w:r w:rsidRPr="00515DB4">
        <w:rPr>
          <w:sz w:val="28"/>
          <w:szCs w:val="28"/>
        </w:rPr>
        <w:t>в</w:t>
      </w:r>
      <w:r w:rsidRPr="00515DB4">
        <w:rPr>
          <w:sz w:val="28"/>
          <w:szCs w:val="28"/>
        </w:rPr>
        <w:t>ленный в абзаце первом настоящего пункта.</w:t>
      </w:r>
    </w:p>
    <w:p w:rsidR="002D5726" w:rsidRPr="00515DB4" w:rsidRDefault="002D5726" w:rsidP="0051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16.</w:t>
      </w:r>
      <w:r w:rsidR="00515DB4" w:rsidRPr="00515DB4">
        <w:rPr>
          <w:sz w:val="28"/>
          <w:szCs w:val="28"/>
        </w:rPr>
        <w:t xml:space="preserve"> </w:t>
      </w:r>
      <w:r w:rsidRPr="00515DB4">
        <w:rPr>
          <w:sz w:val="28"/>
          <w:szCs w:val="28"/>
        </w:rPr>
        <w:t>В случае принятия решения об отказе в предоставлении субсидии секр</w:t>
      </w:r>
      <w:r w:rsidRPr="00515DB4">
        <w:rPr>
          <w:sz w:val="28"/>
          <w:szCs w:val="28"/>
        </w:rPr>
        <w:t>е</w:t>
      </w:r>
      <w:r w:rsidR="00002DA0">
        <w:rPr>
          <w:sz w:val="28"/>
          <w:szCs w:val="28"/>
        </w:rPr>
        <w:t>тарь к</w:t>
      </w:r>
      <w:r w:rsidRPr="00515DB4">
        <w:rPr>
          <w:sz w:val="28"/>
          <w:szCs w:val="28"/>
        </w:rPr>
        <w:t>омиссии любым доступным способом, позволяющим подтвердить получ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>ние уведомления, направляет заявителю в течение 1</w:t>
      </w:r>
      <w:r w:rsidR="00515DB4">
        <w:rPr>
          <w:sz w:val="28"/>
          <w:szCs w:val="28"/>
        </w:rPr>
        <w:t> </w:t>
      </w:r>
      <w:r w:rsidRPr="00515DB4">
        <w:rPr>
          <w:sz w:val="28"/>
          <w:szCs w:val="28"/>
        </w:rPr>
        <w:t>рабочего дня со дня прин</w:t>
      </w:r>
      <w:r w:rsidRPr="00515DB4">
        <w:rPr>
          <w:sz w:val="28"/>
          <w:szCs w:val="28"/>
        </w:rPr>
        <w:t>я</w:t>
      </w:r>
      <w:r w:rsidRPr="00515DB4">
        <w:rPr>
          <w:sz w:val="28"/>
          <w:szCs w:val="28"/>
        </w:rPr>
        <w:t>тия данного решения соответствующее уведомление.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lastRenderedPageBreak/>
        <w:t>17. Отказ в предоставлении субсидии может быть обжалован юридическими лицами и индивидуальными предпринимателями в соответствии с законодател</w:t>
      </w:r>
      <w:r w:rsidRPr="00515DB4">
        <w:rPr>
          <w:sz w:val="28"/>
          <w:szCs w:val="28"/>
        </w:rPr>
        <w:t>ь</w:t>
      </w:r>
      <w:r w:rsidRPr="00515DB4">
        <w:rPr>
          <w:sz w:val="28"/>
          <w:szCs w:val="28"/>
        </w:rPr>
        <w:t>ством Российской Федерации.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 xml:space="preserve">18. Предоставление субсидии осуществляется на основании </w:t>
      </w:r>
      <w:r w:rsidR="00515DB4" w:rsidRPr="00515DB4">
        <w:rPr>
          <w:sz w:val="28"/>
          <w:szCs w:val="28"/>
        </w:rPr>
        <w:t>соглашения</w:t>
      </w:r>
      <w:r w:rsidRPr="00515DB4">
        <w:rPr>
          <w:sz w:val="28"/>
          <w:szCs w:val="28"/>
        </w:rPr>
        <w:t xml:space="preserve"> на предоставление субсидии заявителю, заключенного Организацией с Администр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 xml:space="preserve">цией </w:t>
      </w:r>
      <w:r w:rsidR="00515DB4" w:rsidRPr="00515DB4">
        <w:rPr>
          <w:sz w:val="28"/>
          <w:szCs w:val="28"/>
        </w:rPr>
        <w:t>муниципального района, как</w:t>
      </w:r>
      <w:r w:rsidRPr="00515DB4">
        <w:rPr>
          <w:sz w:val="28"/>
          <w:szCs w:val="28"/>
        </w:rPr>
        <w:t xml:space="preserve"> главным распорядителем средств, в соответствии с типовой формой соглашения, утвержденной комитетом фина</w:t>
      </w:r>
      <w:r w:rsidRPr="00515DB4">
        <w:rPr>
          <w:sz w:val="28"/>
          <w:szCs w:val="28"/>
        </w:rPr>
        <w:t>н</w:t>
      </w:r>
      <w:r w:rsidRPr="00515DB4">
        <w:rPr>
          <w:sz w:val="28"/>
          <w:szCs w:val="28"/>
        </w:rPr>
        <w:t>сов Администрации Валдайского муниципального района. Перечисление субс</w:t>
      </w:r>
      <w:r w:rsidRPr="00515DB4">
        <w:rPr>
          <w:sz w:val="28"/>
          <w:szCs w:val="28"/>
        </w:rPr>
        <w:t>и</w:t>
      </w:r>
      <w:r w:rsidRPr="00515DB4">
        <w:rPr>
          <w:sz w:val="28"/>
          <w:szCs w:val="28"/>
        </w:rPr>
        <w:t>дии заявителю осуществляется не позднее 3 календарных дней со дня заключения согл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шения о предоставлении субсидии, путем перечисления денежных средств на расчетный счет, открытый заявителем в учреждении Центрального банка Российской Федерации или кредитной организ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ции.</w:t>
      </w:r>
    </w:p>
    <w:p w:rsidR="002D5726" w:rsidRPr="00515DB4" w:rsidRDefault="002D5726" w:rsidP="00515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4">
        <w:rPr>
          <w:rFonts w:ascii="Times New Roman" w:hAnsi="Times New Roman" w:cs="Times New Roman"/>
          <w:sz w:val="28"/>
          <w:szCs w:val="28"/>
        </w:rPr>
        <w:t>19. Субсидия предоставляется на финансовое обеспечение (возмещение) з</w:t>
      </w:r>
      <w:r w:rsidRPr="00515DB4">
        <w:rPr>
          <w:rFonts w:ascii="Times New Roman" w:hAnsi="Times New Roman" w:cs="Times New Roman"/>
          <w:sz w:val="28"/>
          <w:szCs w:val="28"/>
        </w:rPr>
        <w:t>а</w:t>
      </w:r>
      <w:r w:rsidRPr="00515DB4">
        <w:rPr>
          <w:rFonts w:ascii="Times New Roman" w:hAnsi="Times New Roman" w:cs="Times New Roman"/>
          <w:sz w:val="28"/>
          <w:szCs w:val="28"/>
        </w:rPr>
        <w:t xml:space="preserve">трат в связи с софинансированием выполнения </w:t>
      </w:r>
      <w:proofErr w:type="gramStart"/>
      <w:r w:rsidRPr="00515DB4">
        <w:rPr>
          <w:rFonts w:ascii="Times New Roman" w:hAnsi="Times New Roman" w:cs="Times New Roman"/>
          <w:sz w:val="28"/>
          <w:szCs w:val="28"/>
        </w:rPr>
        <w:t>капитального ремонта</w:t>
      </w:r>
      <w:proofErr w:type="gramEnd"/>
      <w:r w:rsidRPr="00515DB4">
        <w:rPr>
          <w:rFonts w:ascii="Times New Roman" w:hAnsi="Times New Roman" w:cs="Times New Roman"/>
          <w:sz w:val="28"/>
          <w:szCs w:val="28"/>
        </w:rPr>
        <w:t xml:space="preserve"> проводим</w:t>
      </w:r>
      <w:r w:rsidRPr="00515DB4">
        <w:rPr>
          <w:rFonts w:ascii="Times New Roman" w:hAnsi="Times New Roman" w:cs="Times New Roman"/>
          <w:sz w:val="28"/>
          <w:szCs w:val="28"/>
        </w:rPr>
        <w:t>о</w:t>
      </w:r>
      <w:r w:rsidR="00515DB4" w:rsidRPr="00515DB4">
        <w:rPr>
          <w:rFonts w:ascii="Times New Roman" w:hAnsi="Times New Roman" w:cs="Times New Roman"/>
          <w:sz w:val="28"/>
          <w:szCs w:val="28"/>
        </w:rPr>
        <w:t xml:space="preserve">го за счет средств Фонда </w:t>
      </w:r>
      <w:r w:rsidRPr="00515DB4">
        <w:rPr>
          <w:rFonts w:ascii="Times New Roman" w:hAnsi="Times New Roman" w:cs="Times New Roman"/>
          <w:sz w:val="28"/>
          <w:szCs w:val="28"/>
        </w:rPr>
        <w:t>национального благосостояния линейных объектов коммунальной инфраструктуры, находящихся в собственности Валдайского муниц</w:t>
      </w:r>
      <w:r w:rsidRPr="00515DB4">
        <w:rPr>
          <w:rFonts w:ascii="Times New Roman" w:hAnsi="Times New Roman" w:cs="Times New Roman"/>
          <w:sz w:val="28"/>
          <w:szCs w:val="28"/>
        </w:rPr>
        <w:t>и</w:t>
      </w:r>
      <w:r w:rsidRPr="00515DB4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Результатом предоставления субсидии является протяженность участков линейных объектов коммунальной инфраструктуры, капитально отремонтирова</w:t>
      </w:r>
      <w:r w:rsidRPr="00515DB4">
        <w:rPr>
          <w:sz w:val="28"/>
          <w:szCs w:val="28"/>
        </w:rPr>
        <w:t>н</w:t>
      </w:r>
      <w:r w:rsidRPr="00515DB4">
        <w:rPr>
          <w:sz w:val="28"/>
          <w:szCs w:val="28"/>
        </w:rPr>
        <w:t>ных з</w:t>
      </w:r>
      <w:r w:rsidR="00515DB4" w:rsidRPr="00515DB4">
        <w:rPr>
          <w:sz w:val="28"/>
          <w:szCs w:val="28"/>
        </w:rPr>
        <w:t xml:space="preserve">а счет средств Фонда национального </w:t>
      </w:r>
      <w:r w:rsidRPr="00515DB4">
        <w:rPr>
          <w:sz w:val="28"/>
          <w:szCs w:val="28"/>
        </w:rPr>
        <w:t>благосостояния. Конечное значение результата предоставления субсидии устанавливаются в соглашении о предоста</w:t>
      </w:r>
      <w:r w:rsidRPr="00515DB4">
        <w:rPr>
          <w:sz w:val="28"/>
          <w:szCs w:val="28"/>
        </w:rPr>
        <w:t>в</w:t>
      </w:r>
      <w:r w:rsidRPr="00515DB4">
        <w:rPr>
          <w:sz w:val="28"/>
          <w:szCs w:val="28"/>
        </w:rPr>
        <w:t>лении субсидии</w:t>
      </w:r>
      <w:r w:rsidR="00002DA0">
        <w:rPr>
          <w:sz w:val="28"/>
          <w:szCs w:val="28"/>
        </w:rPr>
        <w:t>.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20. Получатель субсидий - юридическое лицо, а также иные юридические лица, получающие средства на основании договоров, заключенных с получател</w:t>
      </w:r>
      <w:r w:rsidRPr="00515DB4">
        <w:rPr>
          <w:sz w:val="28"/>
          <w:szCs w:val="28"/>
        </w:rPr>
        <w:t>я</w:t>
      </w:r>
      <w:r w:rsidRPr="00515DB4">
        <w:rPr>
          <w:sz w:val="28"/>
          <w:szCs w:val="28"/>
        </w:rPr>
        <w:t>ми субсидий, за счет полученных из соответствующего бюджета бюджетной си</w:t>
      </w:r>
      <w:r w:rsidRPr="00515DB4">
        <w:rPr>
          <w:sz w:val="28"/>
          <w:szCs w:val="28"/>
        </w:rPr>
        <w:t>с</w:t>
      </w:r>
      <w:r w:rsidRPr="00515DB4">
        <w:rPr>
          <w:sz w:val="28"/>
          <w:szCs w:val="28"/>
        </w:rPr>
        <w:t>темы Российской Федерации не вправе приобретать средства иностранной вал</w:t>
      </w:r>
      <w:r w:rsidRPr="00515DB4">
        <w:rPr>
          <w:sz w:val="28"/>
          <w:szCs w:val="28"/>
        </w:rPr>
        <w:t>ю</w:t>
      </w:r>
      <w:r w:rsidRPr="00515DB4">
        <w:rPr>
          <w:sz w:val="28"/>
          <w:szCs w:val="28"/>
        </w:rPr>
        <w:t>ты, за исключением операций, осуществляемых в соответствии с валютным зак</w:t>
      </w:r>
      <w:r w:rsidRPr="00515DB4">
        <w:rPr>
          <w:sz w:val="28"/>
          <w:szCs w:val="28"/>
        </w:rPr>
        <w:t>о</w:t>
      </w:r>
      <w:r w:rsidRPr="00515DB4">
        <w:rPr>
          <w:sz w:val="28"/>
          <w:szCs w:val="28"/>
        </w:rPr>
        <w:t>нодательством Российской Федерации при закупке (поставке) высокотехнологи</w:t>
      </w:r>
      <w:r w:rsidRPr="00515DB4">
        <w:rPr>
          <w:sz w:val="28"/>
          <w:szCs w:val="28"/>
        </w:rPr>
        <w:t>ч</w:t>
      </w:r>
      <w:r w:rsidRPr="00515DB4">
        <w:rPr>
          <w:sz w:val="28"/>
          <w:szCs w:val="28"/>
        </w:rPr>
        <w:t>ного импортного оборудования, сырья и комплектующих изделий, а также св</w:t>
      </w:r>
      <w:r w:rsidRPr="00515DB4">
        <w:rPr>
          <w:sz w:val="28"/>
          <w:szCs w:val="28"/>
        </w:rPr>
        <w:t>я</w:t>
      </w:r>
      <w:r w:rsidRPr="00515DB4">
        <w:rPr>
          <w:sz w:val="28"/>
          <w:szCs w:val="28"/>
        </w:rPr>
        <w:t>занных с достижением результатов предоставления этих средств иных операций, определенных П</w:t>
      </w:r>
      <w:r w:rsidRPr="00515DB4">
        <w:rPr>
          <w:sz w:val="28"/>
          <w:szCs w:val="28"/>
        </w:rPr>
        <w:t>о</w:t>
      </w:r>
      <w:r w:rsidRPr="00515DB4">
        <w:rPr>
          <w:sz w:val="28"/>
          <w:szCs w:val="28"/>
        </w:rPr>
        <w:t>рядком.</w:t>
      </w:r>
    </w:p>
    <w:p w:rsidR="002D5726" w:rsidRPr="00515DB4" w:rsidRDefault="002D5726" w:rsidP="00515D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 xml:space="preserve">21. </w:t>
      </w:r>
      <w:r w:rsidRPr="00515DB4">
        <w:rPr>
          <w:color w:val="000000"/>
          <w:sz w:val="28"/>
          <w:szCs w:val="28"/>
        </w:rPr>
        <w:t>Оценка эффективности использования субсидии проводится главным распорядителем бюджетных средств на основе анализа достижения результата предоставления субсидии, установленного в пункте 19 настоящего Порядка, п</w:t>
      </w:r>
      <w:r w:rsidRPr="00515DB4">
        <w:rPr>
          <w:color w:val="000000"/>
          <w:sz w:val="28"/>
          <w:szCs w:val="28"/>
        </w:rPr>
        <w:t>у</w:t>
      </w:r>
      <w:r w:rsidRPr="00515DB4">
        <w:rPr>
          <w:color w:val="000000"/>
          <w:sz w:val="28"/>
          <w:szCs w:val="28"/>
        </w:rPr>
        <w:t>тем сопоставления фактически достигнутых значений результата и его планового зн</w:t>
      </w:r>
      <w:r w:rsidRPr="00515DB4">
        <w:rPr>
          <w:color w:val="000000"/>
          <w:sz w:val="28"/>
          <w:szCs w:val="28"/>
        </w:rPr>
        <w:t>а</w:t>
      </w:r>
      <w:r w:rsidRPr="00515DB4">
        <w:rPr>
          <w:color w:val="000000"/>
          <w:sz w:val="28"/>
          <w:szCs w:val="28"/>
        </w:rPr>
        <w:t>чения.</w:t>
      </w:r>
    </w:p>
    <w:p w:rsidR="002D5726" w:rsidRPr="00515DB4" w:rsidRDefault="002D5726" w:rsidP="00515D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color w:val="000000"/>
          <w:sz w:val="28"/>
          <w:szCs w:val="28"/>
        </w:rPr>
        <w:t>22. В целях проведения Уполномоченным органом анализа эффективности использования субсидии получатель субсидии предоставляет в Администрацию муниципального района ежеквартально, в течение первых пяти рабочих дней квартала, следующего за отче</w:t>
      </w:r>
      <w:r w:rsidRPr="00515DB4">
        <w:rPr>
          <w:color w:val="000000"/>
          <w:sz w:val="28"/>
          <w:szCs w:val="28"/>
        </w:rPr>
        <w:t>т</w:t>
      </w:r>
      <w:r w:rsidRPr="00515DB4">
        <w:rPr>
          <w:color w:val="000000"/>
          <w:sz w:val="28"/>
          <w:szCs w:val="28"/>
        </w:rPr>
        <w:t>ным:</w:t>
      </w:r>
    </w:p>
    <w:p w:rsidR="002D5726" w:rsidRPr="00515DB4" w:rsidRDefault="002D5726" w:rsidP="00515DB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4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субсидии, установле</w:t>
      </w:r>
      <w:r w:rsidRPr="00515DB4">
        <w:rPr>
          <w:rFonts w:ascii="Times New Roman" w:hAnsi="Times New Roman" w:cs="Times New Roman"/>
          <w:sz w:val="28"/>
          <w:szCs w:val="28"/>
        </w:rPr>
        <w:t>н</w:t>
      </w:r>
      <w:r w:rsidRPr="00515DB4">
        <w:rPr>
          <w:rFonts w:ascii="Times New Roman" w:hAnsi="Times New Roman" w:cs="Times New Roman"/>
          <w:sz w:val="28"/>
          <w:szCs w:val="28"/>
        </w:rPr>
        <w:t xml:space="preserve">ного в пункте 19 настоящего Порядка, по форме согласно приложению № 6 к приказу комитета финансов Администрации Валдайского </w:t>
      </w:r>
      <w:r w:rsidRPr="00515DB4">
        <w:rPr>
          <w:rFonts w:ascii="Times New Roman" w:hAnsi="Times New Roman" w:cs="Times New Roman"/>
          <w:sz w:val="28"/>
          <w:szCs w:val="28"/>
        </w:rPr>
        <w:lastRenderedPageBreak/>
        <w:t>муниципального ра</w:t>
      </w:r>
      <w:r w:rsidRPr="00515DB4">
        <w:rPr>
          <w:rFonts w:ascii="Times New Roman" w:hAnsi="Times New Roman" w:cs="Times New Roman"/>
          <w:sz w:val="28"/>
          <w:szCs w:val="28"/>
        </w:rPr>
        <w:t>й</w:t>
      </w:r>
      <w:r w:rsidRPr="00515DB4">
        <w:rPr>
          <w:rFonts w:ascii="Times New Roman" w:hAnsi="Times New Roman" w:cs="Times New Roman"/>
          <w:sz w:val="28"/>
          <w:szCs w:val="28"/>
        </w:rPr>
        <w:t>она от 18.04.2023 № 13 «Об утверждении типовой формы соглашения (договора) о предоставлении из бюджета муниципального района и бюджета городского п</w:t>
      </w:r>
      <w:r w:rsidRPr="00515DB4">
        <w:rPr>
          <w:rFonts w:ascii="Times New Roman" w:hAnsi="Times New Roman" w:cs="Times New Roman"/>
          <w:sz w:val="28"/>
          <w:szCs w:val="28"/>
        </w:rPr>
        <w:t>о</w:t>
      </w:r>
      <w:r w:rsidRPr="00515DB4">
        <w:rPr>
          <w:rFonts w:ascii="Times New Roman" w:hAnsi="Times New Roman" w:cs="Times New Roman"/>
          <w:sz w:val="28"/>
          <w:szCs w:val="28"/>
        </w:rPr>
        <w:t>селения субсидий, в том числе грантов в форме субсидий, юридическим лицам, и</w:t>
      </w:r>
      <w:r w:rsidRPr="00515DB4">
        <w:rPr>
          <w:rFonts w:ascii="Times New Roman" w:hAnsi="Times New Roman" w:cs="Times New Roman"/>
          <w:sz w:val="28"/>
          <w:szCs w:val="28"/>
        </w:rPr>
        <w:t>н</w:t>
      </w:r>
      <w:r w:rsidRPr="00515DB4">
        <w:rPr>
          <w:rFonts w:ascii="Times New Roman" w:hAnsi="Times New Roman" w:cs="Times New Roman"/>
          <w:sz w:val="28"/>
          <w:szCs w:val="28"/>
        </w:rPr>
        <w:t>дивидуальным предпринимателям, а также физическим лицам» (далее - Приказ № 13)</w:t>
      </w:r>
    </w:p>
    <w:p w:rsidR="002D5726" w:rsidRPr="00515DB4" w:rsidRDefault="002D5726" w:rsidP="00515D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5DB4">
        <w:rPr>
          <w:color w:val="000000"/>
          <w:sz w:val="28"/>
          <w:szCs w:val="28"/>
        </w:rPr>
        <w:t>отчет о расходах получателя субсидии,</w:t>
      </w:r>
      <w:r w:rsidRPr="00515DB4">
        <w:rPr>
          <w:sz w:val="28"/>
          <w:szCs w:val="28"/>
        </w:rPr>
        <w:t xml:space="preserve"> источником финансового обеспеч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>ния которых является субсидия</w:t>
      </w:r>
      <w:r w:rsidRPr="00515DB4">
        <w:rPr>
          <w:color w:val="000000"/>
          <w:sz w:val="28"/>
          <w:szCs w:val="28"/>
        </w:rPr>
        <w:t>,</w:t>
      </w:r>
      <w:r w:rsidR="00002DA0">
        <w:rPr>
          <w:color w:val="000000"/>
          <w:sz w:val="28"/>
          <w:szCs w:val="28"/>
        </w:rPr>
        <w:t xml:space="preserve"> по форме согласно приложению № </w:t>
      </w:r>
      <w:r w:rsidRPr="00515DB4">
        <w:rPr>
          <w:color w:val="000000"/>
          <w:sz w:val="28"/>
          <w:szCs w:val="28"/>
        </w:rPr>
        <w:t>9 к Приказу № 13.</w:t>
      </w:r>
    </w:p>
    <w:p w:rsidR="002D5726" w:rsidRPr="00515DB4" w:rsidRDefault="002D5726" w:rsidP="00515D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5DB4">
        <w:rPr>
          <w:color w:val="000000"/>
          <w:sz w:val="28"/>
          <w:szCs w:val="28"/>
        </w:rPr>
        <w:t>23. Права и обязанности Администрации муниципального района и получ</w:t>
      </w:r>
      <w:r w:rsidRPr="00515DB4">
        <w:rPr>
          <w:color w:val="000000"/>
          <w:sz w:val="28"/>
          <w:szCs w:val="28"/>
        </w:rPr>
        <w:t>а</w:t>
      </w:r>
      <w:r w:rsidRPr="00515DB4">
        <w:rPr>
          <w:color w:val="000000"/>
          <w:sz w:val="28"/>
          <w:szCs w:val="28"/>
        </w:rPr>
        <w:t>теля субсидии по выполнению работ по капитальному ремонту</w:t>
      </w:r>
      <w:r w:rsidRPr="00515DB4">
        <w:rPr>
          <w:sz w:val="28"/>
          <w:szCs w:val="28"/>
        </w:rPr>
        <w:t xml:space="preserve"> линейных объе</w:t>
      </w:r>
      <w:r w:rsidRPr="00515DB4">
        <w:rPr>
          <w:sz w:val="28"/>
          <w:szCs w:val="28"/>
        </w:rPr>
        <w:t>к</w:t>
      </w:r>
      <w:r w:rsidRPr="00515DB4">
        <w:rPr>
          <w:sz w:val="28"/>
          <w:szCs w:val="28"/>
        </w:rPr>
        <w:t>тов коммунальной инфраструктуры, проводимого за счет средств Фонда наци</w:t>
      </w:r>
      <w:r w:rsidRPr="00515DB4">
        <w:rPr>
          <w:sz w:val="28"/>
          <w:szCs w:val="28"/>
        </w:rPr>
        <w:t>о</w:t>
      </w:r>
      <w:r w:rsidRPr="00515DB4">
        <w:rPr>
          <w:sz w:val="28"/>
          <w:szCs w:val="28"/>
        </w:rPr>
        <w:t>нального благосостояния</w:t>
      </w:r>
      <w:r w:rsidR="00002DA0">
        <w:rPr>
          <w:color w:val="000000"/>
          <w:sz w:val="28"/>
          <w:szCs w:val="28"/>
        </w:rPr>
        <w:t>.</w:t>
      </w:r>
    </w:p>
    <w:p w:rsidR="002D5726" w:rsidRPr="00515DB4" w:rsidRDefault="002D5726" w:rsidP="00515D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color w:val="000000"/>
          <w:sz w:val="28"/>
          <w:szCs w:val="28"/>
        </w:rPr>
        <w:t>В срок до 15 декабря года предоставления субсидии, получатель субсидии предоставляет в Администрацию муниципального района следующие док</w:t>
      </w:r>
      <w:r w:rsidRPr="00515DB4">
        <w:rPr>
          <w:color w:val="000000"/>
          <w:sz w:val="28"/>
          <w:szCs w:val="28"/>
        </w:rPr>
        <w:t>у</w:t>
      </w:r>
      <w:r w:rsidRPr="00515DB4">
        <w:rPr>
          <w:color w:val="000000"/>
          <w:sz w:val="28"/>
          <w:szCs w:val="28"/>
        </w:rPr>
        <w:t>менты:</w:t>
      </w:r>
    </w:p>
    <w:p w:rsidR="002D5726" w:rsidRPr="00515DB4" w:rsidRDefault="002D5726" w:rsidP="00515D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color w:val="000000"/>
          <w:sz w:val="28"/>
          <w:szCs w:val="28"/>
        </w:rPr>
        <w:t>1) акты приемки выполненных работ по форме № КС-2, подписанные орг</w:t>
      </w:r>
      <w:r w:rsidRPr="00515DB4">
        <w:rPr>
          <w:color w:val="000000"/>
          <w:sz w:val="28"/>
          <w:szCs w:val="28"/>
        </w:rPr>
        <w:t>а</w:t>
      </w:r>
      <w:r w:rsidRPr="00515DB4">
        <w:rPr>
          <w:color w:val="000000"/>
          <w:sz w:val="28"/>
          <w:szCs w:val="28"/>
        </w:rPr>
        <w:t>ном строительного контроля, представителем подрядной организации (при нал</w:t>
      </w:r>
      <w:r w:rsidRPr="00515DB4">
        <w:rPr>
          <w:color w:val="000000"/>
          <w:sz w:val="28"/>
          <w:szCs w:val="28"/>
        </w:rPr>
        <w:t>и</w:t>
      </w:r>
      <w:r w:rsidRPr="00515DB4">
        <w:rPr>
          <w:color w:val="000000"/>
          <w:sz w:val="28"/>
          <w:szCs w:val="28"/>
        </w:rPr>
        <w:t>чии таковой), представителем получателя субсидии;</w:t>
      </w:r>
    </w:p>
    <w:p w:rsidR="002D5726" w:rsidRPr="00515DB4" w:rsidRDefault="002D5726" w:rsidP="00515D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color w:val="000000"/>
          <w:sz w:val="28"/>
          <w:szCs w:val="28"/>
        </w:rPr>
        <w:t>2) справки о стоимости выполненных работ и затрат (форма № КС-3), по</w:t>
      </w:r>
      <w:r w:rsidRPr="00515DB4">
        <w:rPr>
          <w:color w:val="000000"/>
          <w:sz w:val="28"/>
          <w:szCs w:val="28"/>
        </w:rPr>
        <w:t>д</w:t>
      </w:r>
      <w:r w:rsidRPr="00515DB4">
        <w:rPr>
          <w:color w:val="000000"/>
          <w:sz w:val="28"/>
          <w:szCs w:val="28"/>
        </w:rPr>
        <w:t>писанные представителем получателя субсидии, представителем подрядной орг</w:t>
      </w:r>
      <w:r w:rsidRPr="00515DB4">
        <w:rPr>
          <w:color w:val="000000"/>
          <w:sz w:val="28"/>
          <w:szCs w:val="28"/>
        </w:rPr>
        <w:t>а</w:t>
      </w:r>
      <w:r w:rsidRPr="00515DB4">
        <w:rPr>
          <w:color w:val="000000"/>
          <w:sz w:val="28"/>
          <w:szCs w:val="28"/>
        </w:rPr>
        <w:t>низации (при наличии таковой);</w:t>
      </w:r>
    </w:p>
    <w:p w:rsidR="002D5726" w:rsidRPr="00515DB4" w:rsidRDefault="002D5726" w:rsidP="00515D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color w:val="000000"/>
          <w:sz w:val="28"/>
          <w:szCs w:val="28"/>
        </w:rPr>
        <w:t>3) исполнительную документацию с сертификатами качества на материал</w:t>
      </w:r>
      <w:r w:rsidRPr="00515DB4">
        <w:rPr>
          <w:color w:val="000000"/>
          <w:sz w:val="28"/>
          <w:szCs w:val="28"/>
        </w:rPr>
        <w:t>ь</w:t>
      </w:r>
      <w:r w:rsidRPr="00515DB4">
        <w:rPr>
          <w:color w:val="000000"/>
          <w:sz w:val="28"/>
          <w:szCs w:val="28"/>
        </w:rPr>
        <w:t>ные ресурсы, оборудования, актами скрытых работ;</w:t>
      </w:r>
    </w:p>
    <w:p w:rsidR="002D5726" w:rsidRPr="00515DB4" w:rsidRDefault="002D5726" w:rsidP="00515D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color w:val="000000"/>
          <w:sz w:val="28"/>
          <w:szCs w:val="28"/>
        </w:rPr>
        <w:t>4) журнал производства работ.</w:t>
      </w:r>
    </w:p>
    <w:p w:rsidR="002D5726" w:rsidRPr="00515DB4" w:rsidRDefault="002D5726" w:rsidP="00515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4">
        <w:rPr>
          <w:rFonts w:ascii="Times New Roman" w:hAnsi="Times New Roman" w:cs="Times New Roman"/>
          <w:color w:val="000000"/>
          <w:sz w:val="28"/>
          <w:szCs w:val="28"/>
        </w:rPr>
        <w:t>24. Обязательным условием предоставления субсидии является согласие получателя субсидии, лиц, получающих средства на основании договоров, закл</w:t>
      </w:r>
      <w:r w:rsidRPr="00515DB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15DB4">
        <w:rPr>
          <w:rFonts w:ascii="Times New Roman" w:hAnsi="Times New Roman" w:cs="Times New Roman"/>
          <w:color w:val="000000"/>
          <w:sz w:val="28"/>
          <w:szCs w:val="28"/>
        </w:rPr>
        <w:t>ченных с получателями субсидий (за исключением государственных (муниц</w:t>
      </w:r>
      <w:r w:rsidRPr="00515D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15DB4">
        <w:rPr>
          <w:rFonts w:ascii="Times New Roman" w:hAnsi="Times New Roman" w:cs="Times New Roman"/>
          <w:color w:val="000000"/>
          <w:sz w:val="28"/>
          <w:szCs w:val="28"/>
        </w:rPr>
        <w:t>пальных) унитарных предприятий, хозяйственных товариществ и обществ с уч</w:t>
      </w:r>
      <w:r w:rsidRPr="00515D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15DB4">
        <w:rPr>
          <w:rFonts w:ascii="Times New Roman" w:hAnsi="Times New Roman" w:cs="Times New Roman"/>
          <w:color w:val="000000"/>
          <w:sz w:val="28"/>
          <w:szCs w:val="28"/>
        </w:rPr>
        <w:t>стием публично-правовых образований в их уставных (складочных) капиталах, коммерческих организаций с участием таких товариществ и обществ в их уста</w:t>
      </w:r>
      <w:r w:rsidRPr="00515DB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15DB4">
        <w:rPr>
          <w:rFonts w:ascii="Times New Roman" w:hAnsi="Times New Roman" w:cs="Times New Roman"/>
          <w:color w:val="000000"/>
          <w:sz w:val="28"/>
          <w:szCs w:val="28"/>
        </w:rPr>
        <w:t>ных (складочных) капиталах), на осуществление в отношении их проверки гла</w:t>
      </w:r>
      <w:r w:rsidRPr="00515DB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15DB4">
        <w:rPr>
          <w:rFonts w:ascii="Times New Roman" w:hAnsi="Times New Roman" w:cs="Times New Roman"/>
          <w:color w:val="000000"/>
          <w:sz w:val="28"/>
          <w:szCs w:val="28"/>
        </w:rPr>
        <w:t>ным распорядителем как получателем бюджетных средств соблюдения порядка и условий предоставления субсидии, а также проверки органами муниципального финанс</w:t>
      </w:r>
      <w:r w:rsidRPr="00515D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5DB4">
        <w:rPr>
          <w:rFonts w:ascii="Times New Roman" w:hAnsi="Times New Roman" w:cs="Times New Roman"/>
          <w:color w:val="000000"/>
          <w:sz w:val="28"/>
          <w:szCs w:val="28"/>
        </w:rPr>
        <w:t>вого контроля</w:t>
      </w:r>
    </w:p>
    <w:p w:rsidR="002D5726" w:rsidRPr="00515DB4" w:rsidRDefault="002D5726" w:rsidP="00515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B4">
        <w:rPr>
          <w:rFonts w:ascii="Times New Roman" w:hAnsi="Times New Roman" w:cs="Times New Roman"/>
          <w:sz w:val="28"/>
          <w:szCs w:val="28"/>
        </w:rPr>
        <w:t>25. В отношении получателя субсидии осуществляются: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главным распорядителем - проверки соблюдения порядка и условий предо</w:t>
      </w:r>
      <w:r w:rsidRPr="00515DB4">
        <w:rPr>
          <w:sz w:val="28"/>
          <w:szCs w:val="28"/>
        </w:rPr>
        <w:t>с</w:t>
      </w:r>
      <w:r w:rsidRPr="00515DB4">
        <w:rPr>
          <w:sz w:val="28"/>
          <w:szCs w:val="28"/>
        </w:rPr>
        <w:t>тавления субсидии, в том числе в части достижения результата предоставления субсидии;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 xml:space="preserve">органами муниципального финансового контроля - проверки в соответствии со </w:t>
      </w:r>
      <w:hyperlink r:id="rId12" w:history="1">
        <w:r w:rsidRPr="00515DB4">
          <w:rPr>
            <w:sz w:val="28"/>
            <w:szCs w:val="28"/>
          </w:rPr>
          <w:t>статьями 268.1</w:t>
        </w:r>
      </w:hyperlink>
      <w:r w:rsidRPr="00515DB4">
        <w:rPr>
          <w:sz w:val="28"/>
          <w:szCs w:val="28"/>
        </w:rPr>
        <w:t xml:space="preserve">, </w:t>
      </w:r>
      <w:hyperlink r:id="rId13" w:history="1">
        <w:r w:rsidRPr="00515DB4">
          <w:rPr>
            <w:sz w:val="28"/>
            <w:szCs w:val="28"/>
          </w:rPr>
          <w:t>269.2</w:t>
        </w:r>
      </w:hyperlink>
      <w:r w:rsidRPr="00515DB4">
        <w:rPr>
          <w:sz w:val="28"/>
          <w:szCs w:val="28"/>
        </w:rPr>
        <w:t xml:space="preserve"> Бюджетного кодекса Российской Федерации.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26. В случае нарушения получателем субсидии условий, установленных при предоставлении субсидии, выявленных, в том числе по фактам проверок, пров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 xml:space="preserve">денных главным распорядителем и (или) уполномоченным органом </w:t>
      </w:r>
      <w:r w:rsidRPr="00515DB4">
        <w:rPr>
          <w:sz w:val="28"/>
          <w:szCs w:val="28"/>
        </w:rPr>
        <w:lastRenderedPageBreak/>
        <w:t>муниципал</w:t>
      </w:r>
      <w:r w:rsidRPr="00515DB4">
        <w:rPr>
          <w:sz w:val="28"/>
          <w:szCs w:val="28"/>
        </w:rPr>
        <w:t>ь</w:t>
      </w:r>
      <w:r w:rsidRPr="00515DB4">
        <w:rPr>
          <w:sz w:val="28"/>
          <w:szCs w:val="28"/>
        </w:rPr>
        <w:t>ного финансового контроля, в случае не достижения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соглаш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>нием субсидия подлежит возврату в бюджет Валдайского муниципального района Новгородской обла</w:t>
      </w:r>
      <w:r w:rsidRPr="00515DB4">
        <w:rPr>
          <w:sz w:val="28"/>
          <w:szCs w:val="28"/>
        </w:rPr>
        <w:t>с</w:t>
      </w:r>
      <w:r w:rsidRPr="00515DB4">
        <w:rPr>
          <w:sz w:val="28"/>
          <w:szCs w:val="28"/>
        </w:rPr>
        <w:t>ти: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на основании требования главного распорядителя - не позднее 30 календа</w:t>
      </w:r>
      <w:r w:rsidRPr="00515DB4">
        <w:rPr>
          <w:sz w:val="28"/>
          <w:szCs w:val="28"/>
        </w:rPr>
        <w:t>р</w:t>
      </w:r>
      <w:r w:rsidRPr="00515DB4">
        <w:rPr>
          <w:sz w:val="28"/>
          <w:szCs w:val="28"/>
        </w:rPr>
        <w:t>ных дней со дня получения его получателем субсидии;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конодательством Российской Федерации.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Требование о возврате субсидии в бюджет Валдайского муниципального района Новгородской области в письменной форме направляется главным расп</w:t>
      </w:r>
      <w:r w:rsidRPr="00515DB4">
        <w:rPr>
          <w:sz w:val="28"/>
          <w:szCs w:val="28"/>
        </w:rPr>
        <w:t>о</w:t>
      </w:r>
      <w:r w:rsidRPr="00515DB4">
        <w:rPr>
          <w:sz w:val="28"/>
          <w:szCs w:val="28"/>
        </w:rPr>
        <w:t>рядителем в течение 5 рабочих дней со дня выявления нарушения главным расп</w:t>
      </w:r>
      <w:r w:rsidRPr="00515DB4">
        <w:rPr>
          <w:sz w:val="28"/>
          <w:szCs w:val="28"/>
        </w:rPr>
        <w:t>о</w:t>
      </w:r>
      <w:r w:rsidRPr="00515DB4">
        <w:rPr>
          <w:sz w:val="28"/>
          <w:szCs w:val="28"/>
        </w:rPr>
        <w:t>рядителем.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 xml:space="preserve">27. В случае не достижения получателем субсидии в отчетном финансовом году значений результатов предоставления субсидий и показателей, необходимых для достижения результатов предоставления субсидии, требование о возврате средств в бюджет </w:t>
      </w:r>
      <w:r w:rsidR="00002DA0">
        <w:rPr>
          <w:sz w:val="28"/>
          <w:szCs w:val="28"/>
        </w:rPr>
        <w:t xml:space="preserve">Валдайского </w:t>
      </w:r>
      <w:r w:rsidRPr="00515DB4">
        <w:rPr>
          <w:sz w:val="28"/>
          <w:szCs w:val="28"/>
        </w:rPr>
        <w:t>муниципального района Новгородской области в письменной форме направляется получателю субсидии не позднее 15 февраля года, следу</w:t>
      </w:r>
      <w:r w:rsidRPr="00515DB4">
        <w:rPr>
          <w:sz w:val="28"/>
          <w:szCs w:val="28"/>
        </w:rPr>
        <w:t>ю</w:t>
      </w:r>
      <w:r w:rsidRPr="00515DB4">
        <w:rPr>
          <w:sz w:val="28"/>
          <w:szCs w:val="28"/>
        </w:rPr>
        <w:t>щего за отчетным.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Получатель субсидии вправе обжаловать требование главного распорядит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>ля, представление и (или) предписание органа муниципального финансового ко</w:t>
      </w:r>
      <w:r w:rsidRPr="00515DB4">
        <w:rPr>
          <w:sz w:val="28"/>
          <w:szCs w:val="28"/>
        </w:rPr>
        <w:t>н</w:t>
      </w:r>
      <w:r w:rsidRPr="00515DB4">
        <w:rPr>
          <w:sz w:val="28"/>
          <w:szCs w:val="28"/>
        </w:rPr>
        <w:t>троля в соответствии с законодательством Российской Федер</w:t>
      </w:r>
      <w:r w:rsidRPr="00515DB4">
        <w:rPr>
          <w:sz w:val="28"/>
          <w:szCs w:val="28"/>
        </w:rPr>
        <w:t>а</w:t>
      </w:r>
      <w:r w:rsidRPr="00515DB4">
        <w:rPr>
          <w:sz w:val="28"/>
          <w:szCs w:val="28"/>
        </w:rPr>
        <w:t>ции.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28. В случае уменьшения Администрации муниципального района ранее д</w:t>
      </w:r>
      <w:r w:rsidRPr="00515DB4">
        <w:rPr>
          <w:sz w:val="28"/>
          <w:szCs w:val="28"/>
        </w:rPr>
        <w:t>о</w:t>
      </w:r>
      <w:r w:rsidRPr="00515DB4">
        <w:rPr>
          <w:sz w:val="28"/>
          <w:szCs w:val="28"/>
        </w:rPr>
        <w:t>веденных лимитов бюджетных обязательств, приводящего к невозможности пр</w:t>
      </w:r>
      <w:r w:rsidRPr="00515DB4">
        <w:rPr>
          <w:sz w:val="28"/>
          <w:szCs w:val="28"/>
        </w:rPr>
        <w:t>е</w:t>
      </w:r>
      <w:r w:rsidRPr="00515DB4">
        <w:rPr>
          <w:sz w:val="28"/>
          <w:szCs w:val="28"/>
        </w:rPr>
        <w:t>доставления субсидии в размере, определенном в соглашении, в него вносятся у</w:t>
      </w:r>
      <w:r w:rsidRPr="00515DB4">
        <w:rPr>
          <w:sz w:val="28"/>
          <w:szCs w:val="28"/>
        </w:rPr>
        <w:t>с</w:t>
      </w:r>
      <w:r w:rsidRPr="00515DB4">
        <w:rPr>
          <w:sz w:val="28"/>
          <w:szCs w:val="28"/>
        </w:rPr>
        <w:t>ловия о согласовании новых условий соглашения или о расторжении соглашения при не достижении согласия по новым условиям.</w:t>
      </w:r>
    </w:p>
    <w:p w:rsidR="002D5726" w:rsidRPr="00515DB4" w:rsidRDefault="002D5726" w:rsidP="00515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DB4">
        <w:rPr>
          <w:sz w:val="28"/>
          <w:szCs w:val="28"/>
        </w:rPr>
        <w:t>29. Контроль за целевым использованием субсидии осуществляется в соответствии с бюджетным закон</w:t>
      </w:r>
      <w:r w:rsidRPr="00515DB4">
        <w:rPr>
          <w:sz w:val="28"/>
          <w:szCs w:val="28"/>
        </w:rPr>
        <w:t>о</w:t>
      </w:r>
      <w:r w:rsidRPr="00515DB4">
        <w:rPr>
          <w:sz w:val="28"/>
          <w:szCs w:val="28"/>
        </w:rPr>
        <w:t>дательством Российской Федерации.</w:t>
      </w:r>
    </w:p>
    <w:p w:rsidR="002D5726" w:rsidRPr="00D72A32" w:rsidRDefault="002D5726" w:rsidP="002D5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726" w:rsidRDefault="002D5726" w:rsidP="002D5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726" w:rsidRDefault="002D5726" w:rsidP="002D5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726" w:rsidRDefault="002D5726" w:rsidP="002D5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726" w:rsidRDefault="002D5726" w:rsidP="002D5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4952"/>
      </w:tblGrid>
      <w:tr w:rsidR="002D5726" w:rsidRPr="00002DA0" w:rsidTr="00C13C7B">
        <w:trPr>
          <w:trHeight w:val="1531"/>
        </w:trPr>
        <w:tc>
          <w:tcPr>
            <w:tcW w:w="2353" w:type="pct"/>
            <w:vAlign w:val="center"/>
          </w:tcPr>
          <w:p w:rsidR="002D5726" w:rsidRPr="00002DA0" w:rsidRDefault="002D5726" w:rsidP="00002DA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47" w:type="pct"/>
            <w:vAlign w:val="center"/>
          </w:tcPr>
          <w:p w:rsidR="002D5726" w:rsidRPr="00002DA0" w:rsidRDefault="00A45C45" w:rsidP="00002D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2D5726" w:rsidRPr="00002DA0" w:rsidRDefault="002D5726" w:rsidP="00A45C45">
            <w:pPr>
              <w:pStyle w:val="ConsPlusTitle"/>
              <w:jc w:val="center"/>
              <w:rPr>
                <w:bCs w:val="0"/>
              </w:rPr>
            </w:pPr>
            <w:r w:rsidRPr="00002DA0">
              <w:rPr>
                <w:b w:val="0"/>
              </w:rPr>
              <w:t xml:space="preserve">к Порядку </w:t>
            </w:r>
            <w:r w:rsidRPr="00002DA0">
              <w:rPr>
                <w:b w:val="0"/>
                <w:color w:val="000000"/>
              </w:rPr>
              <w:t xml:space="preserve">предоставления субсидии </w:t>
            </w:r>
            <w:r w:rsidRPr="00002DA0">
              <w:rPr>
                <w:b w:val="0"/>
              </w:rPr>
              <w:t>организациям коммунального комплекса на софинансирование капитального ремонта линейных объектов коммунальной инфраструктуры, проводимого за счет средств Фонда национального благосо</w:t>
            </w:r>
            <w:r w:rsidRPr="00002DA0">
              <w:rPr>
                <w:b w:val="0"/>
              </w:rPr>
              <w:t>с</w:t>
            </w:r>
            <w:r w:rsidRPr="00002DA0">
              <w:rPr>
                <w:b w:val="0"/>
              </w:rPr>
              <w:t>тояния</w:t>
            </w:r>
          </w:p>
        </w:tc>
      </w:tr>
    </w:tbl>
    <w:p w:rsidR="002D5726" w:rsidRDefault="002D5726" w:rsidP="00002DA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2DA0" w:rsidRDefault="00002DA0" w:rsidP="00002DA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D5726" w:rsidRPr="00C4538B" w:rsidRDefault="002D5726" w:rsidP="00002DA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4538B">
        <w:rPr>
          <w:rFonts w:eastAsia="Calibri"/>
          <w:b/>
          <w:sz w:val="28"/>
          <w:szCs w:val="28"/>
        </w:rPr>
        <w:lastRenderedPageBreak/>
        <w:t>ЗАЯВКА</w:t>
      </w:r>
    </w:p>
    <w:p w:rsidR="00002DA0" w:rsidRDefault="002D5726" w:rsidP="00002DA0">
      <w:pPr>
        <w:pStyle w:val="ConsPlusTitle"/>
        <w:jc w:val="center"/>
        <w:rPr>
          <w:b w:val="0"/>
          <w:sz w:val="28"/>
          <w:szCs w:val="28"/>
        </w:rPr>
      </w:pPr>
      <w:r w:rsidRPr="00C4538B">
        <w:rPr>
          <w:rFonts w:eastAsia="Calibri"/>
          <w:b w:val="0"/>
          <w:sz w:val="28"/>
          <w:szCs w:val="28"/>
        </w:rPr>
        <w:t xml:space="preserve">на участие в отборе на предоставление субсидии </w:t>
      </w:r>
      <w:r w:rsidRPr="00C4538B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финансовое</w:t>
      </w:r>
    </w:p>
    <w:p w:rsidR="00002DA0" w:rsidRDefault="002D5726" w:rsidP="00002DA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обеспечение (</w:t>
      </w:r>
      <w:r w:rsidRPr="00C4538B">
        <w:rPr>
          <w:b w:val="0"/>
          <w:sz w:val="28"/>
          <w:szCs w:val="28"/>
        </w:rPr>
        <w:t>возмещение</w:t>
      </w:r>
      <w:r>
        <w:rPr>
          <w:b w:val="0"/>
          <w:sz w:val="28"/>
          <w:szCs w:val="28"/>
        </w:rPr>
        <w:t>)</w:t>
      </w:r>
      <w:r w:rsidRPr="00C4538B">
        <w:rPr>
          <w:b w:val="0"/>
          <w:sz w:val="28"/>
          <w:szCs w:val="28"/>
        </w:rPr>
        <w:t xml:space="preserve"> затрат организациям коммунального</w:t>
      </w:r>
    </w:p>
    <w:p w:rsidR="00002DA0" w:rsidRDefault="002D5726" w:rsidP="00002DA0">
      <w:pPr>
        <w:pStyle w:val="ConsPlusTitle"/>
        <w:jc w:val="center"/>
        <w:rPr>
          <w:b w:val="0"/>
          <w:sz w:val="28"/>
          <w:szCs w:val="28"/>
        </w:rPr>
      </w:pPr>
      <w:r w:rsidRPr="00C4538B">
        <w:rPr>
          <w:b w:val="0"/>
          <w:sz w:val="28"/>
          <w:szCs w:val="28"/>
        </w:rPr>
        <w:t>комплекса на софинансиров</w:t>
      </w:r>
      <w:r w:rsidRPr="00C4538B">
        <w:rPr>
          <w:b w:val="0"/>
          <w:sz w:val="28"/>
          <w:szCs w:val="28"/>
        </w:rPr>
        <w:t>а</w:t>
      </w:r>
      <w:r w:rsidRPr="00C4538B">
        <w:rPr>
          <w:b w:val="0"/>
          <w:sz w:val="28"/>
          <w:szCs w:val="28"/>
        </w:rPr>
        <w:t>ние капитального ремонта</w:t>
      </w:r>
    </w:p>
    <w:p w:rsidR="00002DA0" w:rsidRDefault="002D5726" w:rsidP="00002DA0">
      <w:pPr>
        <w:pStyle w:val="ConsPlusTitle"/>
        <w:jc w:val="center"/>
        <w:rPr>
          <w:b w:val="0"/>
          <w:sz w:val="28"/>
          <w:szCs w:val="28"/>
        </w:rPr>
      </w:pPr>
      <w:r w:rsidRPr="00C4538B">
        <w:rPr>
          <w:b w:val="0"/>
          <w:sz w:val="28"/>
          <w:szCs w:val="28"/>
        </w:rPr>
        <w:t>линейных объектов коммунальной инфраструктуры,</w:t>
      </w:r>
    </w:p>
    <w:p w:rsidR="002D5726" w:rsidRDefault="002D5726" w:rsidP="00002DA0">
      <w:pPr>
        <w:pStyle w:val="ConsPlusTitle"/>
        <w:jc w:val="center"/>
        <w:rPr>
          <w:b w:val="0"/>
          <w:sz w:val="28"/>
          <w:szCs w:val="28"/>
        </w:rPr>
      </w:pPr>
      <w:r w:rsidRPr="00C4538B">
        <w:rPr>
          <w:b w:val="0"/>
          <w:sz w:val="28"/>
          <w:szCs w:val="28"/>
        </w:rPr>
        <w:t>проводимого за счет средств Фонда национального благосо</w:t>
      </w:r>
      <w:r w:rsidRPr="00C4538B">
        <w:rPr>
          <w:b w:val="0"/>
          <w:sz w:val="28"/>
          <w:szCs w:val="28"/>
        </w:rPr>
        <w:t>с</w:t>
      </w:r>
      <w:r w:rsidRPr="00C4538B">
        <w:rPr>
          <w:b w:val="0"/>
          <w:sz w:val="28"/>
          <w:szCs w:val="28"/>
        </w:rPr>
        <w:t>тояния</w:t>
      </w:r>
    </w:p>
    <w:p w:rsidR="002D5726" w:rsidRPr="00002DA0" w:rsidRDefault="002D5726" w:rsidP="002D5726">
      <w:pPr>
        <w:pStyle w:val="ConsPlusTitle"/>
        <w:jc w:val="both"/>
        <w:rPr>
          <w:b w:val="0"/>
          <w:sz w:val="20"/>
          <w:szCs w:val="20"/>
        </w:rPr>
      </w:pPr>
    </w:p>
    <w:p w:rsidR="002D5726" w:rsidRDefault="002D5726" w:rsidP="002D572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</w:t>
      </w:r>
      <w:r w:rsidR="00002DA0">
        <w:rPr>
          <w:b w:val="0"/>
          <w:sz w:val="28"/>
          <w:szCs w:val="28"/>
        </w:rPr>
        <w:t>____________________________</w:t>
      </w:r>
    </w:p>
    <w:p w:rsidR="002D5726" w:rsidRPr="00867122" w:rsidRDefault="002D5726" w:rsidP="002D5726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867122">
        <w:rPr>
          <w:rFonts w:eastAsia="Calibri"/>
          <w:bCs/>
          <w:sz w:val="24"/>
          <w:szCs w:val="24"/>
        </w:rPr>
        <w:t>(наименование юридического лица или индивидуального предпринимателя,</w:t>
      </w:r>
    </w:p>
    <w:p w:rsidR="002D5726" w:rsidRPr="00867122" w:rsidRDefault="002D5726" w:rsidP="002D5726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867122">
        <w:rPr>
          <w:rFonts w:eastAsia="Calibri"/>
          <w:bCs/>
          <w:sz w:val="24"/>
          <w:szCs w:val="24"/>
        </w:rPr>
        <w:t>полное и сокращенное наименование)</w:t>
      </w:r>
    </w:p>
    <w:p w:rsidR="002D5726" w:rsidRPr="00867122" w:rsidRDefault="002D5726" w:rsidP="00867122">
      <w:pPr>
        <w:tabs>
          <w:tab w:val="left" w:pos="142"/>
        </w:tabs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2D5726" w:rsidRPr="00C4538B" w:rsidRDefault="002D5726" w:rsidP="00867122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номер мобильного телефона __________________________________________</w:t>
      </w:r>
    </w:p>
    <w:p w:rsidR="002D5726" w:rsidRPr="00C4538B" w:rsidRDefault="002D5726" w:rsidP="00867122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адрес электронной почты ____________________________________________</w:t>
      </w:r>
    </w:p>
    <w:p w:rsidR="002D5726" w:rsidRPr="00867122" w:rsidRDefault="002D5726" w:rsidP="00867122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2D5726" w:rsidRDefault="002D5726" w:rsidP="0086712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прошу предоставить в 20 ___ году субсидию за с</w:t>
      </w:r>
      <w:r w:rsidR="00867122">
        <w:rPr>
          <w:rFonts w:eastAsia="Calibri"/>
          <w:bCs/>
          <w:sz w:val="28"/>
          <w:szCs w:val="28"/>
        </w:rPr>
        <w:t xml:space="preserve">чет средств </w:t>
      </w:r>
      <w:r w:rsidRPr="00C4538B">
        <w:rPr>
          <w:rFonts w:eastAsia="Calibri"/>
          <w:bCs/>
          <w:sz w:val="28"/>
          <w:szCs w:val="28"/>
        </w:rPr>
        <w:t xml:space="preserve">бюджета </w:t>
      </w:r>
      <w:r>
        <w:rPr>
          <w:rFonts w:eastAsia="Calibri"/>
          <w:bCs/>
          <w:sz w:val="28"/>
          <w:szCs w:val="28"/>
        </w:rPr>
        <w:t>Валдайск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го</w:t>
      </w:r>
      <w:r w:rsidRPr="00C4538B">
        <w:rPr>
          <w:rFonts w:eastAsia="Calibri"/>
          <w:bCs/>
          <w:sz w:val="28"/>
          <w:szCs w:val="28"/>
        </w:rPr>
        <w:t xml:space="preserve"> муниципального района Новгородской области</w:t>
      </w:r>
      <w:r>
        <w:rPr>
          <w:rFonts w:eastAsia="Calibri"/>
          <w:bCs/>
          <w:sz w:val="28"/>
          <w:szCs w:val="28"/>
        </w:rPr>
        <w:t xml:space="preserve"> на </w:t>
      </w:r>
      <w:r w:rsidRPr="006916CC">
        <w:rPr>
          <w:sz w:val="28"/>
          <w:szCs w:val="28"/>
        </w:rPr>
        <w:t>софинансирование кап</w:t>
      </w:r>
      <w:r w:rsidRPr="006916CC">
        <w:rPr>
          <w:sz w:val="28"/>
          <w:szCs w:val="28"/>
        </w:rPr>
        <w:t>и</w:t>
      </w:r>
      <w:r w:rsidRPr="006916CC">
        <w:rPr>
          <w:sz w:val="28"/>
          <w:szCs w:val="28"/>
        </w:rPr>
        <w:t>тального ремонта линейных объектов коммунальной инфраструктуры, провод</w:t>
      </w:r>
      <w:r w:rsidRPr="006916CC">
        <w:rPr>
          <w:sz w:val="28"/>
          <w:szCs w:val="28"/>
        </w:rPr>
        <w:t>и</w:t>
      </w:r>
      <w:r w:rsidRPr="006916CC">
        <w:rPr>
          <w:sz w:val="28"/>
          <w:szCs w:val="28"/>
        </w:rPr>
        <w:t xml:space="preserve">мого за счет </w:t>
      </w:r>
      <w:proofErr w:type="gramStart"/>
      <w:r w:rsidRPr="006916CC">
        <w:rPr>
          <w:sz w:val="28"/>
          <w:szCs w:val="28"/>
        </w:rPr>
        <w:t>средств  Фонда</w:t>
      </w:r>
      <w:proofErr w:type="gramEnd"/>
      <w:r w:rsidRPr="006916CC">
        <w:rPr>
          <w:sz w:val="28"/>
          <w:szCs w:val="28"/>
        </w:rPr>
        <w:t xml:space="preserve"> национального благосостояния</w:t>
      </w:r>
      <w:r>
        <w:rPr>
          <w:sz w:val="28"/>
          <w:szCs w:val="28"/>
        </w:rPr>
        <w:t>, в размере ______________________________________</w:t>
      </w:r>
      <w:r w:rsidR="00867122">
        <w:rPr>
          <w:sz w:val="28"/>
          <w:szCs w:val="28"/>
        </w:rPr>
        <w:t>_____</w:t>
      </w:r>
    </w:p>
    <w:p w:rsidR="002D5726" w:rsidRPr="00867122" w:rsidRDefault="002D5726" w:rsidP="00867122">
      <w:pPr>
        <w:tabs>
          <w:tab w:val="left" w:pos="142"/>
        </w:tabs>
        <w:autoSpaceDE w:val="0"/>
        <w:autoSpaceDN w:val="0"/>
        <w:adjustRightInd w:val="0"/>
        <w:ind w:left="2835"/>
        <w:jc w:val="center"/>
        <w:rPr>
          <w:sz w:val="24"/>
          <w:szCs w:val="24"/>
        </w:rPr>
      </w:pPr>
      <w:r w:rsidRPr="00867122">
        <w:rPr>
          <w:sz w:val="24"/>
          <w:szCs w:val="24"/>
        </w:rPr>
        <w:t>(сумма запрашиваемой субсидии)</w:t>
      </w:r>
    </w:p>
    <w:p w:rsidR="002D5726" w:rsidRPr="006916CC" w:rsidRDefault="002D5726" w:rsidP="002D5726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867122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</w:p>
    <w:p w:rsidR="002D5726" w:rsidRPr="00867122" w:rsidRDefault="002D5726" w:rsidP="002D5726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2D5726" w:rsidRPr="00C4538B" w:rsidRDefault="002D5726" w:rsidP="002D5726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4538B">
        <w:rPr>
          <w:rFonts w:eastAsia="Calibri"/>
          <w:sz w:val="28"/>
          <w:szCs w:val="28"/>
        </w:rPr>
        <w:t>Общие сведения:</w:t>
      </w:r>
    </w:p>
    <w:p w:rsidR="002D5726" w:rsidRPr="00C4538B" w:rsidRDefault="00867122" w:rsidP="00867122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2D5726" w:rsidRPr="00C4538B">
        <w:rPr>
          <w:rFonts w:eastAsia="Calibri"/>
          <w:sz w:val="28"/>
          <w:szCs w:val="28"/>
        </w:rPr>
        <w:t>ОГРН _______</w:t>
      </w:r>
      <w:r>
        <w:rPr>
          <w:rFonts w:eastAsia="Calibri"/>
          <w:sz w:val="28"/>
          <w:szCs w:val="28"/>
        </w:rPr>
        <w:t>______________________________</w:t>
      </w:r>
      <w:r w:rsidR="002D5726" w:rsidRPr="00C4538B">
        <w:rPr>
          <w:rFonts w:eastAsia="Calibri"/>
          <w:sz w:val="28"/>
          <w:szCs w:val="28"/>
        </w:rPr>
        <w:t>________________</w:t>
      </w:r>
    </w:p>
    <w:p w:rsidR="002D5726" w:rsidRPr="00C4538B" w:rsidRDefault="00867122" w:rsidP="00867122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2D5726" w:rsidRPr="00C4538B">
        <w:rPr>
          <w:rFonts w:eastAsia="Calibri"/>
          <w:sz w:val="28"/>
          <w:szCs w:val="28"/>
        </w:rPr>
        <w:t>ИНН _________________</w:t>
      </w:r>
      <w:r>
        <w:rPr>
          <w:rFonts w:eastAsia="Calibri"/>
          <w:sz w:val="28"/>
          <w:szCs w:val="28"/>
        </w:rPr>
        <w:t>______________</w:t>
      </w:r>
      <w:r w:rsidR="002D5726" w:rsidRPr="00C4538B">
        <w:rPr>
          <w:rFonts w:eastAsia="Calibri"/>
          <w:sz w:val="28"/>
          <w:szCs w:val="28"/>
        </w:rPr>
        <w:t>_______________________</w:t>
      </w:r>
    </w:p>
    <w:p w:rsidR="002D5726" w:rsidRPr="00C4538B" w:rsidRDefault="00867122" w:rsidP="00867122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2D5726" w:rsidRPr="00C4538B">
        <w:rPr>
          <w:rFonts w:eastAsia="Calibri"/>
          <w:sz w:val="28"/>
          <w:szCs w:val="28"/>
        </w:rPr>
        <w:t>КПП _</w:t>
      </w:r>
      <w:r>
        <w:rPr>
          <w:rFonts w:eastAsia="Calibri"/>
          <w:sz w:val="28"/>
          <w:szCs w:val="28"/>
        </w:rPr>
        <w:t>______________________________</w:t>
      </w:r>
      <w:r w:rsidR="002D5726" w:rsidRPr="00C4538B">
        <w:rPr>
          <w:rFonts w:eastAsia="Calibri"/>
          <w:sz w:val="28"/>
          <w:szCs w:val="28"/>
        </w:rPr>
        <w:t>_______________________</w:t>
      </w:r>
    </w:p>
    <w:p w:rsidR="002D5726" w:rsidRPr="00C4538B" w:rsidRDefault="00867122" w:rsidP="00867122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2D5726" w:rsidRPr="00C4538B">
        <w:rPr>
          <w:rFonts w:eastAsia="Calibri"/>
          <w:sz w:val="28"/>
          <w:szCs w:val="28"/>
        </w:rPr>
        <w:t xml:space="preserve">Юридический адрес </w:t>
      </w:r>
      <w:r>
        <w:rPr>
          <w:rFonts w:eastAsia="Calibri"/>
          <w:sz w:val="28"/>
          <w:szCs w:val="28"/>
        </w:rPr>
        <w:t>______________________________</w:t>
      </w:r>
      <w:r w:rsidR="002D5726" w:rsidRPr="00C4538B">
        <w:rPr>
          <w:rFonts w:eastAsia="Calibri"/>
          <w:sz w:val="28"/>
          <w:szCs w:val="28"/>
        </w:rPr>
        <w:t>___________</w:t>
      </w:r>
    </w:p>
    <w:p w:rsidR="002D5726" w:rsidRPr="00C4538B" w:rsidRDefault="00867122" w:rsidP="00867122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 </w:t>
      </w:r>
      <w:r w:rsidR="002D5726" w:rsidRPr="00C4538B">
        <w:rPr>
          <w:rFonts w:eastAsia="Calibri"/>
          <w:bCs/>
          <w:sz w:val="28"/>
          <w:szCs w:val="28"/>
        </w:rPr>
        <w:t xml:space="preserve">Почтовый адрес </w:t>
      </w:r>
      <w:r>
        <w:rPr>
          <w:rFonts w:eastAsia="Calibri"/>
          <w:bCs/>
          <w:sz w:val="28"/>
          <w:szCs w:val="28"/>
        </w:rPr>
        <w:t>_____________________________</w:t>
      </w:r>
      <w:r w:rsidR="002D5726" w:rsidRPr="00C4538B">
        <w:rPr>
          <w:rFonts w:eastAsia="Calibri"/>
          <w:bCs/>
          <w:sz w:val="28"/>
          <w:szCs w:val="28"/>
        </w:rPr>
        <w:t>_______________</w:t>
      </w:r>
    </w:p>
    <w:p w:rsidR="002D5726" w:rsidRPr="00C4538B" w:rsidRDefault="00867122" w:rsidP="00867122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6. </w:t>
      </w:r>
      <w:r w:rsidR="002D5726" w:rsidRPr="00C4538B">
        <w:rPr>
          <w:rFonts w:eastAsia="Calibri"/>
          <w:bCs/>
          <w:sz w:val="28"/>
          <w:szCs w:val="28"/>
        </w:rPr>
        <w:t>Банковские реквизиты финансово-кредитного учреждения:</w:t>
      </w:r>
    </w:p>
    <w:p w:rsidR="002D5726" w:rsidRPr="00C4538B" w:rsidRDefault="002D5726" w:rsidP="0086712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Наименование ________________________________________________</w:t>
      </w:r>
    </w:p>
    <w:p w:rsidR="002D5726" w:rsidRPr="00C4538B" w:rsidRDefault="002D5726" w:rsidP="0086712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Расчетный счет _______________________________________________</w:t>
      </w:r>
    </w:p>
    <w:p w:rsidR="002D5726" w:rsidRPr="00C4538B" w:rsidRDefault="002D5726" w:rsidP="0086712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Корреспондентский счет _______________________________________</w:t>
      </w:r>
    </w:p>
    <w:p w:rsidR="002D5726" w:rsidRPr="00C4538B" w:rsidRDefault="002D5726" w:rsidP="0086712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БИК _________________________________________________________</w:t>
      </w:r>
    </w:p>
    <w:p w:rsidR="002D5726" w:rsidRPr="00867122" w:rsidRDefault="002D5726" w:rsidP="002D5726">
      <w:pPr>
        <w:tabs>
          <w:tab w:val="left" w:pos="142"/>
        </w:tabs>
        <w:suppressAutoHyphens/>
        <w:autoSpaceDE w:val="0"/>
        <w:autoSpaceDN w:val="0"/>
        <w:adjustRightInd w:val="0"/>
        <w:ind w:firstLine="786"/>
        <w:jc w:val="both"/>
        <w:rPr>
          <w:rFonts w:eastAsia="Calibri"/>
          <w:bCs/>
        </w:rPr>
      </w:pPr>
    </w:p>
    <w:p w:rsidR="002D5726" w:rsidRPr="00C4538B" w:rsidRDefault="002D5726" w:rsidP="00867122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 xml:space="preserve">Подтверждаю, что по состоянию на дату подачи заявки </w:t>
      </w:r>
      <w:r w:rsidR="00A45C45">
        <w:rPr>
          <w:rFonts w:eastAsia="Calibri"/>
          <w:bCs/>
          <w:sz w:val="28"/>
          <w:szCs w:val="28"/>
        </w:rPr>
        <w:t>«__» __</w:t>
      </w:r>
      <w:r w:rsidR="00867122">
        <w:rPr>
          <w:rFonts w:eastAsia="Calibri"/>
          <w:bCs/>
          <w:sz w:val="28"/>
          <w:szCs w:val="28"/>
        </w:rPr>
        <w:t>______ </w:t>
      </w:r>
      <w:r w:rsidRPr="00C4538B">
        <w:rPr>
          <w:rFonts w:eastAsia="Calibri"/>
          <w:bCs/>
          <w:sz w:val="28"/>
          <w:szCs w:val="28"/>
        </w:rPr>
        <w:t>20</w:t>
      </w:r>
      <w:r w:rsidR="00867122">
        <w:rPr>
          <w:rFonts w:eastAsia="Calibri"/>
          <w:bCs/>
          <w:sz w:val="28"/>
          <w:szCs w:val="28"/>
        </w:rPr>
        <w:t> </w:t>
      </w:r>
      <w:r w:rsidRPr="00C4538B">
        <w:rPr>
          <w:rFonts w:eastAsia="Calibri"/>
          <w:bCs/>
          <w:sz w:val="28"/>
          <w:szCs w:val="28"/>
        </w:rPr>
        <w:t>___</w:t>
      </w:r>
      <w:r w:rsidR="00867122">
        <w:rPr>
          <w:rFonts w:eastAsia="Calibri"/>
          <w:bCs/>
          <w:sz w:val="28"/>
          <w:szCs w:val="28"/>
        </w:rPr>
        <w:t> </w:t>
      </w:r>
      <w:r w:rsidRPr="00C4538B">
        <w:rPr>
          <w:rFonts w:eastAsia="Calibri"/>
          <w:bCs/>
          <w:sz w:val="28"/>
          <w:szCs w:val="28"/>
        </w:rPr>
        <w:t>года ____</w:t>
      </w:r>
      <w:r w:rsidR="00A45C45">
        <w:rPr>
          <w:rFonts w:eastAsia="Calibri"/>
          <w:bCs/>
          <w:sz w:val="28"/>
          <w:szCs w:val="28"/>
        </w:rPr>
        <w:t>_____________________________________</w:t>
      </w:r>
      <w:r>
        <w:rPr>
          <w:rFonts w:eastAsia="Calibri"/>
          <w:bCs/>
          <w:sz w:val="28"/>
          <w:szCs w:val="28"/>
        </w:rPr>
        <w:t>__</w:t>
      </w:r>
      <w:r w:rsidRPr="00C4538B">
        <w:rPr>
          <w:rFonts w:eastAsia="Calibri"/>
          <w:bCs/>
          <w:sz w:val="28"/>
          <w:szCs w:val="28"/>
        </w:rPr>
        <w:t>:</w:t>
      </w:r>
    </w:p>
    <w:p w:rsidR="00A45C45" w:rsidRDefault="002D5726" w:rsidP="00A45C45">
      <w:pPr>
        <w:tabs>
          <w:tab w:val="left" w:pos="142"/>
        </w:tabs>
        <w:autoSpaceDE w:val="0"/>
        <w:autoSpaceDN w:val="0"/>
        <w:adjustRightInd w:val="0"/>
        <w:ind w:left="2835"/>
        <w:jc w:val="center"/>
        <w:rPr>
          <w:rFonts w:eastAsia="Calibri"/>
          <w:bCs/>
          <w:sz w:val="24"/>
          <w:szCs w:val="24"/>
        </w:rPr>
      </w:pPr>
      <w:r w:rsidRPr="00867122">
        <w:rPr>
          <w:rFonts w:eastAsia="Calibri"/>
          <w:bCs/>
          <w:sz w:val="24"/>
          <w:szCs w:val="24"/>
        </w:rPr>
        <w:t>(наименование юридического лица,</w:t>
      </w:r>
    </w:p>
    <w:p w:rsidR="002D5726" w:rsidRPr="00867122" w:rsidRDefault="002D5726" w:rsidP="00A45C45">
      <w:pPr>
        <w:tabs>
          <w:tab w:val="left" w:pos="142"/>
        </w:tabs>
        <w:autoSpaceDE w:val="0"/>
        <w:autoSpaceDN w:val="0"/>
        <w:adjustRightInd w:val="0"/>
        <w:ind w:left="2835"/>
        <w:jc w:val="center"/>
        <w:rPr>
          <w:rFonts w:eastAsia="Calibri"/>
          <w:bCs/>
          <w:sz w:val="24"/>
          <w:szCs w:val="24"/>
        </w:rPr>
      </w:pPr>
      <w:r w:rsidRPr="00867122">
        <w:rPr>
          <w:rFonts w:eastAsia="Calibri"/>
          <w:bCs/>
          <w:sz w:val="24"/>
          <w:szCs w:val="24"/>
        </w:rPr>
        <w:t>индивидуального предприн</w:t>
      </w:r>
      <w:r w:rsidRPr="00867122">
        <w:rPr>
          <w:rFonts w:eastAsia="Calibri"/>
          <w:bCs/>
          <w:sz w:val="24"/>
          <w:szCs w:val="24"/>
        </w:rPr>
        <w:t>и</w:t>
      </w:r>
      <w:r w:rsidRPr="00867122">
        <w:rPr>
          <w:rFonts w:eastAsia="Calibri"/>
          <w:bCs/>
          <w:sz w:val="24"/>
          <w:szCs w:val="24"/>
        </w:rPr>
        <w:t>мателя)</w:t>
      </w:r>
    </w:p>
    <w:p w:rsidR="002D5726" w:rsidRDefault="002D5726" w:rsidP="002D5726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2D5726" w:rsidRPr="00C4538B" w:rsidRDefault="002D5726" w:rsidP="002D5726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соответствует требованиям, указанным в пункте 8 </w:t>
      </w:r>
      <w:r w:rsidRPr="00540921">
        <w:rPr>
          <w:sz w:val="28"/>
          <w:szCs w:val="28"/>
        </w:rPr>
        <w:t xml:space="preserve">Порядка </w:t>
      </w:r>
      <w:r w:rsidRPr="00540921">
        <w:rPr>
          <w:color w:val="000000"/>
          <w:sz w:val="28"/>
          <w:szCs w:val="28"/>
        </w:rPr>
        <w:t>предоставления су</w:t>
      </w:r>
      <w:r w:rsidRPr="00540921">
        <w:rPr>
          <w:color w:val="000000"/>
          <w:sz w:val="28"/>
          <w:szCs w:val="28"/>
        </w:rPr>
        <w:t>б</w:t>
      </w:r>
      <w:r w:rsidRPr="00540921">
        <w:rPr>
          <w:color w:val="000000"/>
          <w:sz w:val="28"/>
          <w:szCs w:val="28"/>
        </w:rPr>
        <w:t xml:space="preserve">сидии </w:t>
      </w:r>
      <w:r w:rsidR="00A45C45">
        <w:rPr>
          <w:sz w:val="28"/>
          <w:szCs w:val="28"/>
        </w:rPr>
        <w:t>организациям</w:t>
      </w:r>
      <w:r w:rsidRPr="00540921">
        <w:rPr>
          <w:sz w:val="28"/>
          <w:szCs w:val="28"/>
        </w:rPr>
        <w:t xml:space="preserve"> коммунального комплекса на софи</w:t>
      </w:r>
      <w:r w:rsidR="00A45C45">
        <w:rPr>
          <w:sz w:val="28"/>
          <w:szCs w:val="28"/>
        </w:rPr>
        <w:t xml:space="preserve">нансирование </w:t>
      </w:r>
      <w:r w:rsidRPr="00540921">
        <w:rPr>
          <w:sz w:val="28"/>
          <w:szCs w:val="28"/>
        </w:rPr>
        <w:t>капитал</w:t>
      </w:r>
      <w:r w:rsidRPr="00540921">
        <w:rPr>
          <w:sz w:val="28"/>
          <w:szCs w:val="28"/>
        </w:rPr>
        <w:t>ь</w:t>
      </w:r>
      <w:r w:rsidRPr="00540921">
        <w:rPr>
          <w:sz w:val="28"/>
          <w:szCs w:val="28"/>
        </w:rPr>
        <w:t>ного ремонта линейных объектов коммунальной инфраструкту</w:t>
      </w:r>
      <w:r w:rsidR="00A45C45">
        <w:rPr>
          <w:sz w:val="28"/>
          <w:szCs w:val="28"/>
        </w:rPr>
        <w:t>ры, проводимого за счет средств</w:t>
      </w:r>
      <w:r w:rsidRPr="00540921">
        <w:rPr>
          <w:sz w:val="28"/>
          <w:szCs w:val="28"/>
        </w:rPr>
        <w:t xml:space="preserve"> Фонда национального благосо</w:t>
      </w:r>
      <w:r w:rsidRPr="00540921">
        <w:rPr>
          <w:sz w:val="28"/>
          <w:szCs w:val="28"/>
        </w:rPr>
        <w:t>с</w:t>
      </w:r>
      <w:r w:rsidRPr="00540921">
        <w:rPr>
          <w:sz w:val="28"/>
          <w:szCs w:val="28"/>
        </w:rPr>
        <w:t>тояния</w:t>
      </w:r>
      <w:r>
        <w:rPr>
          <w:sz w:val="28"/>
          <w:szCs w:val="28"/>
        </w:rPr>
        <w:t>.</w:t>
      </w:r>
    </w:p>
    <w:p w:rsidR="002D5726" w:rsidRPr="00A45C45" w:rsidRDefault="002D5726" w:rsidP="002D5726">
      <w:pPr>
        <w:widowControl w:val="0"/>
        <w:tabs>
          <w:tab w:val="left" w:pos="851"/>
          <w:tab w:val="left" w:pos="1266"/>
        </w:tabs>
        <w:suppressAutoHyphens/>
        <w:spacing w:line="331" w:lineRule="exact"/>
        <w:ind w:firstLine="709"/>
        <w:jc w:val="both"/>
      </w:pPr>
    </w:p>
    <w:p w:rsidR="002D5726" w:rsidRPr="00C4538B" w:rsidRDefault="002D5726" w:rsidP="00A45C45">
      <w:pPr>
        <w:widowControl w:val="0"/>
        <w:tabs>
          <w:tab w:val="left" w:pos="851"/>
          <w:tab w:val="left" w:pos="1266"/>
        </w:tabs>
        <w:suppressAutoHyphens/>
        <w:ind w:firstLine="709"/>
        <w:jc w:val="both"/>
        <w:rPr>
          <w:sz w:val="28"/>
          <w:szCs w:val="28"/>
        </w:rPr>
      </w:pPr>
      <w:r w:rsidRPr="00C4538B">
        <w:rPr>
          <w:sz w:val="28"/>
          <w:szCs w:val="28"/>
        </w:rPr>
        <w:t xml:space="preserve">Способ направления уведомлений по вопросам, связанным с предоставлением субсидии (нужное отметить </w:t>
      </w:r>
      <w:r w:rsidRPr="00C4538B">
        <w:rPr>
          <w:sz w:val="28"/>
          <w:szCs w:val="28"/>
          <w:lang w:val="en-US"/>
        </w:rPr>
        <w:t>V</w:t>
      </w:r>
      <w:r w:rsidRPr="00C4538B">
        <w:rPr>
          <w:sz w:val="28"/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8265"/>
      </w:tblGrid>
      <w:tr w:rsidR="002D5726" w:rsidRPr="00C4538B" w:rsidTr="00C37B62">
        <w:tc>
          <w:tcPr>
            <w:tcW w:w="534" w:type="dxa"/>
            <w:tcBorders>
              <w:right w:val="single" w:sz="4" w:space="0" w:color="auto"/>
            </w:tcBorders>
          </w:tcPr>
          <w:p w:rsidR="002D5726" w:rsidRPr="00C4538B" w:rsidRDefault="002D5726" w:rsidP="00A45C45">
            <w:pPr>
              <w:widowControl w:val="0"/>
              <w:tabs>
                <w:tab w:val="left" w:pos="851"/>
                <w:tab w:val="left" w:pos="1266"/>
              </w:tabs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726" w:rsidRPr="00C4538B" w:rsidRDefault="002D5726" w:rsidP="00A45C45">
            <w:pPr>
              <w:widowControl w:val="0"/>
              <w:tabs>
                <w:tab w:val="left" w:pos="851"/>
                <w:tab w:val="left" w:pos="1266"/>
              </w:tabs>
              <w:spacing w:before="120"/>
              <w:ind w:firstLine="709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в письменной форме по почтовому адресу</w:t>
            </w:r>
            <w:r>
              <w:rPr>
                <w:sz w:val="28"/>
                <w:szCs w:val="28"/>
              </w:rPr>
              <w:t>;</w:t>
            </w:r>
          </w:p>
        </w:tc>
      </w:tr>
      <w:tr w:rsidR="002D5726" w:rsidRPr="00C4538B" w:rsidTr="00C37B62">
        <w:tc>
          <w:tcPr>
            <w:tcW w:w="534" w:type="dxa"/>
            <w:tcBorders>
              <w:right w:val="single" w:sz="4" w:space="0" w:color="auto"/>
            </w:tcBorders>
          </w:tcPr>
          <w:p w:rsidR="002D5726" w:rsidRPr="00C4538B" w:rsidRDefault="002D5726" w:rsidP="00A45C45">
            <w:pPr>
              <w:widowControl w:val="0"/>
              <w:tabs>
                <w:tab w:val="left" w:pos="851"/>
                <w:tab w:val="left" w:pos="1266"/>
              </w:tabs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726" w:rsidRPr="00C4538B" w:rsidRDefault="002D5726" w:rsidP="00A45C45">
            <w:pPr>
              <w:widowControl w:val="0"/>
              <w:tabs>
                <w:tab w:val="left" w:pos="851"/>
                <w:tab w:val="left" w:pos="1266"/>
              </w:tabs>
              <w:spacing w:before="120"/>
              <w:ind w:firstLine="709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в форме электронного документа на адрес электронной почты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D5726" w:rsidRPr="00C4538B" w:rsidRDefault="002D5726" w:rsidP="00A45C45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C4538B">
        <w:rPr>
          <w:sz w:val="28"/>
          <w:szCs w:val="28"/>
        </w:rPr>
        <w:t>Даю свое согласие на публикацию (размещение) в информационно-телекоммуникационной сети «Интернет» информации</w:t>
      </w:r>
      <w:r>
        <w:rPr>
          <w:sz w:val="28"/>
          <w:szCs w:val="28"/>
        </w:rPr>
        <w:t>,</w:t>
      </w:r>
      <w:r w:rsidRPr="00C4538B">
        <w:rPr>
          <w:sz w:val="28"/>
          <w:szCs w:val="28"/>
        </w:rPr>
        <w:t xml:space="preserve"> связанной с участием в отборе, а также согласие на обработку персональных данных.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9"/>
        <w:gridCol w:w="3749"/>
        <w:gridCol w:w="2466"/>
      </w:tblGrid>
      <w:tr w:rsidR="002D5726" w:rsidRPr="00A45C45" w:rsidTr="00A45C45">
        <w:trPr>
          <w:trHeight w:val="427"/>
        </w:trPr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rPr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A45C45">
              <w:rPr>
                <w:sz w:val="28"/>
                <w:szCs w:val="28"/>
              </w:rPr>
              <w:t>И.О.Фамилия</w:t>
            </w:r>
          </w:p>
        </w:tc>
      </w:tr>
      <w:tr w:rsidR="002D5726" w:rsidRPr="00A45C45" w:rsidTr="00A45C45">
        <w:trPr>
          <w:trHeight w:val="291"/>
        </w:trPr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726" w:rsidRPr="00A45C45" w:rsidRDefault="002D5726" w:rsidP="00A45C45">
            <w:pPr>
              <w:widowControl w:val="0"/>
              <w:autoSpaceDE w:val="0"/>
              <w:autoSpaceDN w:val="0"/>
              <w:adjustRightInd w:val="0"/>
              <w:spacing w:after="60" w:line="240" w:lineRule="exact"/>
              <w:jc w:val="center"/>
              <w:rPr>
                <w:sz w:val="28"/>
                <w:szCs w:val="28"/>
              </w:rPr>
            </w:pPr>
            <w:r w:rsidRPr="00A45C45">
              <w:rPr>
                <w:sz w:val="28"/>
                <w:szCs w:val="28"/>
              </w:rPr>
              <w:t>(подпись лица, давшего согласие)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2D5726" w:rsidRPr="00C4538B" w:rsidRDefault="002D5726" w:rsidP="002D5726">
      <w:pPr>
        <w:widowControl w:val="0"/>
        <w:tabs>
          <w:tab w:val="left" w:pos="851"/>
          <w:tab w:val="left" w:pos="1266"/>
        </w:tabs>
        <w:spacing w:line="331" w:lineRule="exact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319"/>
        <w:gridCol w:w="2926"/>
        <w:gridCol w:w="2693"/>
      </w:tblGrid>
      <w:tr w:rsidR="002D5726" w:rsidRPr="00A45C45" w:rsidTr="00A45C4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A45C45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A45C45">
              <w:rPr>
                <w:sz w:val="28"/>
                <w:szCs w:val="28"/>
              </w:rPr>
              <w:t>И.О.Фамилия</w:t>
            </w:r>
          </w:p>
        </w:tc>
      </w:tr>
      <w:tr w:rsidR="002D5726" w:rsidRPr="00A45C45" w:rsidTr="00A45C45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726" w:rsidRPr="00A45C45" w:rsidRDefault="002D5726" w:rsidP="00A45C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45C45">
              <w:rPr>
                <w:sz w:val="28"/>
                <w:szCs w:val="28"/>
              </w:rPr>
              <w:t>(подпись)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2D5726" w:rsidRPr="00A45C45" w:rsidTr="00A45C45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2D5726" w:rsidRPr="00A45C45" w:rsidRDefault="002D5726" w:rsidP="00A45C4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8"/>
                <w:szCs w:val="28"/>
              </w:rPr>
            </w:pPr>
            <w:r w:rsidRPr="00A45C45">
              <w:rPr>
                <w:sz w:val="28"/>
                <w:szCs w:val="28"/>
              </w:rPr>
              <w:t>М.П.</w:t>
            </w:r>
          </w:p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A45C45">
              <w:rPr>
                <w:sz w:val="28"/>
                <w:szCs w:val="28"/>
              </w:rPr>
              <w:t>(при наличии)</w:t>
            </w:r>
          </w:p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2D5726" w:rsidRPr="00A45C45" w:rsidTr="00A45C4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A45C45">
              <w:rPr>
                <w:sz w:val="28"/>
                <w:szCs w:val="28"/>
              </w:rPr>
              <w:t>Главный бухгалтер заявителя</w:t>
            </w:r>
          </w:p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A45C45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A45C45">
              <w:rPr>
                <w:sz w:val="28"/>
                <w:szCs w:val="28"/>
              </w:rPr>
              <w:t>И.О.Фамилия</w:t>
            </w:r>
          </w:p>
        </w:tc>
      </w:tr>
      <w:tr w:rsidR="002D5726" w:rsidRPr="00A45C45" w:rsidTr="00A45C4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726" w:rsidRPr="00A45C45" w:rsidRDefault="002D5726" w:rsidP="00A45C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45C45">
              <w:rPr>
                <w:sz w:val="28"/>
                <w:szCs w:val="28"/>
              </w:rPr>
              <w:t>(подпись)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2D5726" w:rsidRPr="00A45C45" w:rsidTr="00C37B62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726" w:rsidRPr="00A45C45" w:rsidRDefault="002D5726" w:rsidP="00C37B6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A45C45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2D5726" w:rsidRPr="00C4538B" w:rsidRDefault="002D5726" w:rsidP="002D5726">
      <w:pPr>
        <w:pStyle w:val="ConsPlusTitle"/>
        <w:jc w:val="both"/>
        <w:rPr>
          <w:b w:val="0"/>
          <w:sz w:val="28"/>
          <w:szCs w:val="28"/>
        </w:rPr>
      </w:pPr>
    </w:p>
    <w:p w:rsidR="002D5726" w:rsidRDefault="002D5726" w:rsidP="002D5726">
      <w:pPr>
        <w:tabs>
          <w:tab w:val="left" w:pos="1485"/>
        </w:tabs>
        <w:rPr>
          <w:sz w:val="28"/>
          <w:szCs w:val="28"/>
        </w:rPr>
      </w:pPr>
    </w:p>
    <w:p w:rsidR="002D5726" w:rsidRDefault="002D5726" w:rsidP="002D5726">
      <w:pPr>
        <w:tabs>
          <w:tab w:val="left" w:pos="1485"/>
        </w:tabs>
        <w:rPr>
          <w:sz w:val="28"/>
          <w:szCs w:val="28"/>
        </w:rPr>
      </w:pPr>
    </w:p>
    <w:p w:rsidR="002D5726" w:rsidRDefault="002D5726" w:rsidP="002D5726">
      <w:pPr>
        <w:tabs>
          <w:tab w:val="left" w:pos="1485"/>
        </w:tabs>
        <w:rPr>
          <w:sz w:val="28"/>
          <w:szCs w:val="28"/>
        </w:rPr>
      </w:pPr>
    </w:p>
    <w:p w:rsidR="002D5726" w:rsidRDefault="002D5726" w:rsidP="002D5726">
      <w:pPr>
        <w:tabs>
          <w:tab w:val="left" w:pos="1485"/>
        </w:tabs>
        <w:rPr>
          <w:sz w:val="28"/>
          <w:szCs w:val="28"/>
        </w:rPr>
      </w:pPr>
    </w:p>
    <w:p w:rsidR="002D5726" w:rsidRDefault="002D5726" w:rsidP="002D5726">
      <w:pPr>
        <w:tabs>
          <w:tab w:val="left" w:pos="1485"/>
        </w:tabs>
        <w:rPr>
          <w:sz w:val="28"/>
          <w:szCs w:val="28"/>
        </w:rPr>
      </w:pPr>
    </w:p>
    <w:p w:rsidR="002D5726" w:rsidRDefault="002D5726" w:rsidP="002D5726">
      <w:pPr>
        <w:tabs>
          <w:tab w:val="left" w:pos="1485"/>
        </w:tabs>
        <w:rPr>
          <w:sz w:val="28"/>
          <w:szCs w:val="28"/>
        </w:rPr>
      </w:pPr>
    </w:p>
    <w:p w:rsidR="002D5726" w:rsidRDefault="002D5726" w:rsidP="002D5726">
      <w:pPr>
        <w:tabs>
          <w:tab w:val="left" w:pos="1485"/>
        </w:tabs>
        <w:rPr>
          <w:sz w:val="28"/>
          <w:szCs w:val="28"/>
        </w:rPr>
      </w:pPr>
    </w:p>
    <w:p w:rsidR="002D5726" w:rsidRDefault="002D5726" w:rsidP="002D5726">
      <w:pPr>
        <w:tabs>
          <w:tab w:val="left" w:pos="1485"/>
        </w:tabs>
        <w:rPr>
          <w:sz w:val="28"/>
          <w:szCs w:val="28"/>
        </w:rPr>
      </w:pPr>
    </w:p>
    <w:p w:rsidR="002D5726" w:rsidRDefault="002D5726" w:rsidP="002D5726">
      <w:pPr>
        <w:tabs>
          <w:tab w:val="left" w:pos="1485"/>
        </w:tabs>
        <w:rPr>
          <w:sz w:val="28"/>
          <w:szCs w:val="28"/>
        </w:rPr>
      </w:pPr>
    </w:p>
    <w:p w:rsidR="002D5726" w:rsidRDefault="002D5726" w:rsidP="002D5726">
      <w:pPr>
        <w:tabs>
          <w:tab w:val="left" w:pos="1485"/>
        </w:tabs>
        <w:rPr>
          <w:sz w:val="28"/>
          <w:szCs w:val="28"/>
        </w:rPr>
      </w:pPr>
    </w:p>
    <w:p w:rsidR="002D5726" w:rsidRPr="00220E3C" w:rsidRDefault="002D5726" w:rsidP="002D572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2D5726" w:rsidRPr="00220E3C" w:rsidRDefault="002D5726" w:rsidP="002D572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2D5726" w:rsidRDefault="002D5726" w:rsidP="002D572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2D5726" w:rsidRPr="00220E3C" w:rsidRDefault="002D5726" w:rsidP="002D572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28.04.2023 № 748</w:t>
      </w:r>
    </w:p>
    <w:p w:rsidR="002D5726" w:rsidRDefault="002D5726" w:rsidP="002D5726">
      <w:pPr>
        <w:tabs>
          <w:tab w:val="left" w:pos="4785"/>
        </w:tabs>
        <w:jc w:val="center"/>
        <w:rPr>
          <w:sz w:val="28"/>
          <w:szCs w:val="28"/>
        </w:rPr>
      </w:pPr>
    </w:p>
    <w:p w:rsidR="002D5726" w:rsidRPr="0023601B" w:rsidRDefault="002D5726" w:rsidP="00C13C7B">
      <w:pPr>
        <w:tabs>
          <w:tab w:val="left" w:pos="4785"/>
        </w:tabs>
        <w:spacing w:line="240" w:lineRule="exact"/>
        <w:jc w:val="center"/>
        <w:rPr>
          <w:b/>
          <w:sz w:val="28"/>
          <w:szCs w:val="28"/>
        </w:rPr>
      </w:pPr>
      <w:r w:rsidRPr="0023601B">
        <w:rPr>
          <w:b/>
          <w:sz w:val="28"/>
          <w:szCs w:val="28"/>
        </w:rPr>
        <w:t>Положение</w:t>
      </w:r>
    </w:p>
    <w:p w:rsidR="00A45C45" w:rsidRDefault="002D5726" w:rsidP="00C13C7B">
      <w:pPr>
        <w:tabs>
          <w:tab w:val="left" w:pos="4785"/>
        </w:tabs>
        <w:spacing w:line="240" w:lineRule="exact"/>
        <w:jc w:val="center"/>
        <w:rPr>
          <w:b/>
          <w:sz w:val="28"/>
          <w:szCs w:val="28"/>
        </w:rPr>
      </w:pPr>
      <w:r w:rsidRPr="0023601B">
        <w:rPr>
          <w:b/>
          <w:sz w:val="28"/>
          <w:szCs w:val="28"/>
        </w:rPr>
        <w:lastRenderedPageBreak/>
        <w:t xml:space="preserve"> о комиссии по проведению отбора организаций коммунального</w:t>
      </w:r>
      <w:r w:rsidR="00A45C45">
        <w:rPr>
          <w:b/>
          <w:sz w:val="28"/>
          <w:szCs w:val="28"/>
        </w:rPr>
        <w:t xml:space="preserve"> комплекса на софинансирование </w:t>
      </w:r>
      <w:r w:rsidRPr="0023601B">
        <w:rPr>
          <w:b/>
          <w:sz w:val="28"/>
          <w:szCs w:val="28"/>
        </w:rPr>
        <w:t>капитального ремонта линейных объектов комм</w:t>
      </w:r>
      <w:r w:rsidRPr="0023601B">
        <w:rPr>
          <w:b/>
          <w:sz w:val="28"/>
          <w:szCs w:val="28"/>
        </w:rPr>
        <w:t>у</w:t>
      </w:r>
      <w:r w:rsidRPr="0023601B">
        <w:rPr>
          <w:b/>
          <w:sz w:val="28"/>
          <w:szCs w:val="28"/>
        </w:rPr>
        <w:t xml:space="preserve">нальной инфраструктуры, проводимого </w:t>
      </w:r>
    </w:p>
    <w:p w:rsidR="002D5726" w:rsidRPr="0023601B" w:rsidRDefault="002D5726" w:rsidP="00C13C7B">
      <w:pPr>
        <w:tabs>
          <w:tab w:val="left" w:pos="4785"/>
        </w:tabs>
        <w:spacing w:line="240" w:lineRule="exact"/>
        <w:jc w:val="center"/>
        <w:rPr>
          <w:b/>
          <w:sz w:val="28"/>
          <w:szCs w:val="28"/>
        </w:rPr>
      </w:pPr>
      <w:r w:rsidRPr="0023601B">
        <w:rPr>
          <w:b/>
          <w:sz w:val="28"/>
          <w:szCs w:val="28"/>
        </w:rPr>
        <w:t>за счет средств Фонда национального благососто</w:t>
      </w:r>
      <w:r w:rsidRPr="0023601B">
        <w:rPr>
          <w:b/>
          <w:sz w:val="28"/>
          <w:szCs w:val="28"/>
        </w:rPr>
        <w:t>я</w:t>
      </w:r>
      <w:r w:rsidRPr="0023601B">
        <w:rPr>
          <w:b/>
          <w:sz w:val="28"/>
          <w:szCs w:val="28"/>
        </w:rPr>
        <w:t>ния</w:t>
      </w:r>
    </w:p>
    <w:p w:rsidR="002D5726" w:rsidRDefault="002D5726" w:rsidP="002D5726">
      <w:pPr>
        <w:numPr>
          <w:ilvl w:val="1"/>
          <w:numId w:val="14"/>
        </w:numPr>
        <w:tabs>
          <w:tab w:val="left" w:pos="-360"/>
          <w:tab w:val="left" w:pos="0"/>
          <w:tab w:val="num" w:pos="1440"/>
        </w:tabs>
        <w:suppressAutoHyphens/>
        <w:ind w:left="0" w:firstLine="720"/>
        <w:jc w:val="both"/>
        <w:rPr>
          <w:sz w:val="24"/>
          <w:szCs w:val="24"/>
        </w:rPr>
      </w:pPr>
    </w:p>
    <w:p w:rsidR="002D5726" w:rsidRPr="00EE1B04" w:rsidRDefault="002D5726" w:rsidP="00A45C4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EE1B04">
        <w:rPr>
          <w:b w:val="0"/>
          <w:sz w:val="28"/>
          <w:szCs w:val="28"/>
        </w:rPr>
        <w:t>Комиссия по проведению отбора организаций коммунального комплекса на софинансирование капитального ремонта линейных объектов коммунальной инфраструктуры, проводимого за счет средств Фонда национального  благосо</w:t>
      </w:r>
      <w:r w:rsidRPr="00EE1B04">
        <w:rPr>
          <w:b w:val="0"/>
          <w:sz w:val="28"/>
          <w:szCs w:val="28"/>
        </w:rPr>
        <w:t>с</w:t>
      </w:r>
      <w:r w:rsidRPr="00EE1B04">
        <w:rPr>
          <w:b w:val="0"/>
          <w:sz w:val="28"/>
          <w:szCs w:val="28"/>
        </w:rPr>
        <w:t>тояния, (далее – комиссия) создана в соответствии с постановлением Админис</w:t>
      </w:r>
      <w:r w:rsidRPr="00EE1B04">
        <w:rPr>
          <w:b w:val="0"/>
          <w:sz w:val="28"/>
          <w:szCs w:val="28"/>
        </w:rPr>
        <w:t>т</w:t>
      </w:r>
      <w:r w:rsidRPr="00EE1B04">
        <w:rPr>
          <w:b w:val="0"/>
          <w:sz w:val="28"/>
          <w:szCs w:val="28"/>
        </w:rPr>
        <w:t>рации Валдайского муниципального района от ________ № _____ «Об утверждении п</w:t>
      </w:r>
      <w:r w:rsidRPr="00EE1B04">
        <w:rPr>
          <w:b w:val="0"/>
          <w:sz w:val="28"/>
          <w:szCs w:val="28"/>
        </w:rPr>
        <w:t>о</w:t>
      </w:r>
      <w:r w:rsidRPr="00EE1B04">
        <w:rPr>
          <w:b w:val="0"/>
          <w:sz w:val="28"/>
          <w:szCs w:val="28"/>
        </w:rPr>
        <w:t>рядка предоставления субсидий организациям, коммунального комплек</w:t>
      </w:r>
      <w:r w:rsidR="00A45C45">
        <w:rPr>
          <w:b w:val="0"/>
          <w:sz w:val="28"/>
          <w:szCs w:val="28"/>
        </w:rPr>
        <w:t xml:space="preserve">са на софинансирование </w:t>
      </w:r>
      <w:r w:rsidRPr="00EE1B04">
        <w:rPr>
          <w:b w:val="0"/>
          <w:sz w:val="28"/>
          <w:szCs w:val="28"/>
        </w:rPr>
        <w:t>капитального ремонта линейных объектов коммунальной инфраструктур</w:t>
      </w:r>
      <w:r w:rsidR="00A45C45">
        <w:rPr>
          <w:b w:val="0"/>
          <w:sz w:val="28"/>
          <w:szCs w:val="28"/>
        </w:rPr>
        <w:t xml:space="preserve">ы, проводимого за счет средств </w:t>
      </w:r>
      <w:r w:rsidRPr="00EE1B04">
        <w:rPr>
          <w:b w:val="0"/>
          <w:sz w:val="28"/>
          <w:szCs w:val="28"/>
        </w:rPr>
        <w:t>Фонда национального благосо</w:t>
      </w:r>
      <w:r w:rsidRPr="00EE1B04">
        <w:rPr>
          <w:b w:val="0"/>
          <w:sz w:val="28"/>
          <w:szCs w:val="28"/>
        </w:rPr>
        <w:t>с</w:t>
      </w:r>
      <w:r w:rsidRPr="00EE1B04">
        <w:rPr>
          <w:b w:val="0"/>
          <w:sz w:val="28"/>
          <w:szCs w:val="28"/>
        </w:rPr>
        <w:t>тояния»</w:t>
      </w:r>
      <w:r>
        <w:rPr>
          <w:b w:val="0"/>
          <w:sz w:val="28"/>
          <w:szCs w:val="28"/>
        </w:rPr>
        <w:t xml:space="preserve"> (далее – Порядок предоставления субсидий)</w:t>
      </w:r>
      <w:r w:rsidRPr="00EE1B04">
        <w:rPr>
          <w:b w:val="0"/>
          <w:sz w:val="28"/>
          <w:szCs w:val="28"/>
        </w:rPr>
        <w:t>.</w:t>
      </w:r>
    </w:p>
    <w:p w:rsidR="002D5726" w:rsidRPr="00EE1B04" w:rsidRDefault="002D5726" w:rsidP="00A45C45">
      <w:pPr>
        <w:tabs>
          <w:tab w:val="left" w:pos="0"/>
          <w:tab w:val="num" w:pos="1440"/>
          <w:tab w:val="left" w:pos="4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1B04">
        <w:rPr>
          <w:sz w:val="28"/>
          <w:szCs w:val="28"/>
        </w:rPr>
        <w:t>Положение о комиссии по проведению отбора организаций коммунальн</w:t>
      </w:r>
      <w:r w:rsidRPr="00EE1B04">
        <w:rPr>
          <w:sz w:val="28"/>
          <w:szCs w:val="28"/>
        </w:rPr>
        <w:t>о</w:t>
      </w:r>
      <w:r w:rsidRPr="00EE1B04">
        <w:rPr>
          <w:sz w:val="28"/>
          <w:szCs w:val="28"/>
        </w:rPr>
        <w:t>го комплекса на софинансирование  капитального ремонта линейных объектов коммунальной инфраструктуры, проводимого за сч</w:t>
      </w:r>
      <w:r w:rsidR="001028D0">
        <w:rPr>
          <w:sz w:val="28"/>
          <w:szCs w:val="28"/>
        </w:rPr>
        <w:t xml:space="preserve">ет средств Фонда национального </w:t>
      </w:r>
      <w:r w:rsidRPr="00EE1B04">
        <w:rPr>
          <w:sz w:val="28"/>
          <w:szCs w:val="28"/>
        </w:rPr>
        <w:t>благососто</w:t>
      </w:r>
      <w:r w:rsidRPr="00EE1B04">
        <w:rPr>
          <w:sz w:val="28"/>
          <w:szCs w:val="28"/>
        </w:rPr>
        <w:t>я</w:t>
      </w:r>
      <w:r w:rsidRPr="00EE1B04">
        <w:rPr>
          <w:sz w:val="28"/>
          <w:szCs w:val="28"/>
        </w:rPr>
        <w:t>ния</w:t>
      </w:r>
      <w:r w:rsidRPr="00EE1B04">
        <w:rPr>
          <w:rStyle w:val="A40"/>
          <w:b w:val="0"/>
          <w:sz w:val="28"/>
          <w:szCs w:val="28"/>
        </w:rPr>
        <w:t xml:space="preserve"> (далее – положение) </w:t>
      </w:r>
      <w:r w:rsidRPr="00EE1B04">
        <w:rPr>
          <w:sz w:val="28"/>
          <w:szCs w:val="28"/>
        </w:rPr>
        <w:t>регламентирует деятельность комиссии при проведении отбора организаций – получателей субсидии на финансовое обе</w:t>
      </w:r>
      <w:r w:rsidRPr="00EE1B04">
        <w:rPr>
          <w:sz w:val="28"/>
          <w:szCs w:val="28"/>
        </w:rPr>
        <w:t>с</w:t>
      </w:r>
      <w:r w:rsidRPr="00EE1B04">
        <w:rPr>
          <w:sz w:val="28"/>
          <w:szCs w:val="28"/>
        </w:rPr>
        <w:t>печение (</w:t>
      </w:r>
      <w:r w:rsidRPr="00EE1B04">
        <w:rPr>
          <w:rStyle w:val="A30"/>
          <w:sz w:val="28"/>
          <w:szCs w:val="28"/>
        </w:rPr>
        <w:t>возмещение) затрат</w:t>
      </w:r>
      <w:r w:rsidRPr="00EE1B04">
        <w:rPr>
          <w:color w:val="000000"/>
          <w:sz w:val="28"/>
          <w:szCs w:val="28"/>
        </w:rPr>
        <w:t xml:space="preserve"> </w:t>
      </w:r>
      <w:r w:rsidRPr="00EE1B04">
        <w:rPr>
          <w:rStyle w:val="A30"/>
          <w:sz w:val="28"/>
          <w:szCs w:val="28"/>
        </w:rPr>
        <w:t xml:space="preserve">в связи с </w:t>
      </w:r>
      <w:r w:rsidR="00A45C45">
        <w:rPr>
          <w:sz w:val="28"/>
          <w:szCs w:val="28"/>
        </w:rPr>
        <w:t>осуществлением</w:t>
      </w:r>
      <w:r w:rsidRPr="00EE1B04">
        <w:rPr>
          <w:sz w:val="28"/>
          <w:szCs w:val="28"/>
        </w:rPr>
        <w:t xml:space="preserve"> капитального ремонта линейных об</w:t>
      </w:r>
      <w:r w:rsidRPr="00EE1B04">
        <w:rPr>
          <w:sz w:val="28"/>
          <w:szCs w:val="28"/>
        </w:rPr>
        <w:t>ъ</w:t>
      </w:r>
      <w:r w:rsidRPr="00EE1B04">
        <w:rPr>
          <w:sz w:val="28"/>
          <w:szCs w:val="28"/>
        </w:rPr>
        <w:t>ектов коммунальной инфраструктуры, проводимого за счет средств Фонда национального  благососто</w:t>
      </w:r>
      <w:r w:rsidRPr="00EE1B04">
        <w:rPr>
          <w:sz w:val="28"/>
          <w:szCs w:val="28"/>
        </w:rPr>
        <w:t>я</w:t>
      </w:r>
      <w:r w:rsidRPr="00EE1B04">
        <w:rPr>
          <w:sz w:val="28"/>
          <w:szCs w:val="28"/>
        </w:rPr>
        <w:t>ния.</w:t>
      </w:r>
    </w:p>
    <w:p w:rsidR="002D5726" w:rsidRPr="00EE1B04" w:rsidRDefault="001028D0" w:rsidP="00A45C45">
      <w:pPr>
        <w:shd w:val="clear" w:color="auto" w:fill="FFFFFF"/>
        <w:tabs>
          <w:tab w:val="left" w:pos="0"/>
          <w:tab w:val="left" w:pos="1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5726" w:rsidRPr="00EE1B04">
        <w:rPr>
          <w:sz w:val="28"/>
          <w:szCs w:val="28"/>
        </w:rPr>
        <w:t>В своей деятельности комиссия руководствуется федеральными зак</w:t>
      </w:r>
      <w:r w:rsidR="002D5726" w:rsidRPr="00EE1B04">
        <w:rPr>
          <w:sz w:val="28"/>
          <w:szCs w:val="28"/>
        </w:rPr>
        <w:t>о</w:t>
      </w:r>
      <w:r w:rsidR="002D5726" w:rsidRPr="00EE1B04">
        <w:rPr>
          <w:sz w:val="28"/>
          <w:szCs w:val="28"/>
        </w:rPr>
        <w:t>нами, указами и распоряжениями Президента Российской Федерации, постано</w:t>
      </w:r>
      <w:r w:rsidR="002D5726" w:rsidRPr="00EE1B04">
        <w:rPr>
          <w:sz w:val="28"/>
          <w:szCs w:val="28"/>
        </w:rPr>
        <w:t>в</w:t>
      </w:r>
      <w:r w:rsidR="002D5726" w:rsidRPr="00EE1B04">
        <w:rPr>
          <w:sz w:val="28"/>
          <w:szCs w:val="28"/>
        </w:rPr>
        <w:t>лениями и распоряжениями Правительства Российской Федерации, постановл</w:t>
      </w:r>
      <w:r w:rsidR="002D5726" w:rsidRPr="00EE1B04">
        <w:rPr>
          <w:sz w:val="28"/>
          <w:szCs w:val="28"/>
        </w:rPr>
        <w:t>е</w:t>
      </w:r>
      <w:r w:rsidR="002D5726" w:rsidRPr="00EE1B04">
        <w:rPr>
          <w:sz w:val="28"/>
          <w:szCs w:val="28"/>
        </w:rPr>
        <w:t xml:space="preserve">ниями и </w:t>
      </w:r>
      <w:proofErr w:type="gramStart"/>
      <w:r w:rsidR="002D5726" w:rsidRPr="00EE1B04">
        <w:rPr>
          <w:sz w:val="28"/>
          <w:szCs w:val="28"/>
        </w:rPr>
        <w:t>распоряжениями Администрации Валдайского муниципального района</w:t>
      </w:r>
      <w:proofErr w:type="gramEnd"/>
      <w:r w:rsidR="002D5726" w:rsidRPr="00EE1B04">
        <w:rPr>
          <w:sz w:val="28"/>
          <w:szCs w:val="28"/>
        </w:rPr>
        <w:t xml:space="preserve"> и насто</w:t>
      </w:r>
      <w:r w:rsidR="002D5726" w:rsidRPr="00EE1B04">
        <w:rPr>
          <w:sz w:val="28"/>
          <w:szCs w:val="28"/>
        </w:rPr>
        <w:t>я</w:t>
      </w:r>
      <w:r w:rsidR="002D5726" w:rsidRPr="00EE1B04">
        <w:rPr>
          <w:sz w:val="28"/>
          <w:szCs w:val="28"/>
        </w:rPr>
        <w:t>щим Положением.</w:t>
      </w:r>
    </w:p>
    <w:p w:rsidR="002D5726" w:rsidRPr="00EE1B04" w:rsidRDefault="001028D0" w:rsidP="00A45C4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D5726" w:rsidRPr="00EE1B04">
        <w:rPr>
          <w:sz w:val="28"/>
          <w:szCs w:val="28"/>
        </w:rPr>
        <w:t>Формой работы комиссии являются заседания, которые проводятся по мере нео</w:t>
      </w:r>
      <w:r w:rsidR="002D5726" w:rsidRPr="00EE1B04">
        <w:rPr>
          <w:sz w:val="28"/>
          <w:szCs w:val="28"/>
        </w:rPr>
        <w:t>б</w:t>
      </w:r>
      <w:r w:rsidR="002D5726" w:rsidRPr="00EE1B04">
        <w:rPr>
          <w:sz w:val="28"/>
          <w:szCs w:val="28"/>
        </w:rPr>
        <w:t>ходимости, но не реже одного раза в год.</w:t>
      </w:r>
    </w:p>
    <w:p w:rsidR="002D5726" w:rsidRPr="00EE1B04" w:rsidRDefault="001028D0" w:rsidP="00A45C45">
      <w:pPr>
        <w:shd w:val="clear" w:color="auto" w:fill="FFFFFF"/>
        <w:tabs>
          <w:tab w:val="left" w:pos="0"/>
          <w:tab w:val="left" w:pos="11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D5726" w:rsidRPr="00EE1B04">
        <w:rPr>
          <w:sz w:val="28"/>
          <w:szCs w:val="28"/>
        </w:rPr>
        <w:t>Заседание комиссии считается правомочным при наличии не менее 2/3 его с</w:t>
      </w:r>
      <w:r w:rsidR="002D5726" w:rsidRPr="00EE1B04">
        <w:rPr>
          <w:sz w:val="28"/>
          <w:szCs w:val="28"/>
        </w:rPr>
        <w:t>о</w:t>
      </w:r>
      <w:r w:rsidR="002D5726" w:rsidRPr="00EE1B04">
        <w:rPr>
          <w:sz w:val="28"/>
          <w:szCs w:val="28"/>
        </w:rPr>
        <w:t>става.</w:t>
      </w:r>
    </w:p>
    <w:p w:rsidR="002D5726" w:rsidRPr="00EE1B04" w:rsidRDefault="001028D0" w:rsidP="00A45C45">
      <w:pPr>
        <w:shd w:val="clear" w:color="auto" w:fill="FFFFFF"/>
        <w:tabs>
          <w:tab w:val="left" w:pos="0"/>
          <w:tab w:val="left" w:pos="9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D5726" w:rsidRPr="00EE1B04">
        <w:rPr>
          <w:sz w:val="28"/>
          <w:szCs w:val="28"/>
        </w:rPr>
        <w:t>Комиссия состоит из председателя, заместителя председателя, секретаря и членов к</w:t>
      </w:r>
      <w:r w:rsidR="002D5726" w:rsidRPr="00EE1B04">
        <w:rPr>
          <w:sz w:val="28"/>
          <w:szCs w:val="28"/>
        </w:rPr>
        <w:t>о</w:t>
      </w:r>
      <w:r w:rsidR="002D5726" w:rsidRPr="00EE1B04">
        <w:rPr>
          <w:sz w:val="28"/>
          <w:szCs w:val="28"/>
        </w:rPr>
        <w:t>миссии.</w:t>
      </w:r>
    </w:p>
    <w:p w:rsidR="002D5726" w:rsidRPr="00EE1B04" w:rsidRDefault="002D5726" w:rsidP="00A45C45">
      <w:pPr>
        <w:pStyle w:val="3"/>
        <w:keepNext w:val="0"/>
        <w:numPr>
          <w:ilvl w:val="2"/>
          <w:numId w:val="0"/>
        </w:num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E1B04">
        <w:rPr>
          <w:sz w:val="28"/>
          <w:szCs w:val="28"/>
        </w:rPr>
        <w:t xml:space="preserve">7. Председатель </w:t>
      </w:r>
      <w:r w:rsidRPr="00EE1B04">
        <w:rPr>
          <w:sz w:val="28"/>
          <w:szCs w:val="28"/>
          <w:lang w:val="ru-RU"/>
        </w:rPr>
        <w:t>комиссии</w:t>
      </w:r>
      <w:r w:rsidRPr="00EE1B04">
        <w:rPr>
          <w:sz w:val="28"/>
          <w:szCs w:val="28"/>
        </w:rPr>
        <w:t xml:space="preserve"> возглавляет </w:t>
      </w:r>
      <w:r w:rsidRPr="00EE1B04">
        <w:rPr>
          <w:sz w:val="28"/>
          <w:szCs w:val="28"/>
          <w:lang w:val="ru-RU"/>
        </w:rPr>
        <w:t>к</w:t>
      </w:r>
      <w:r w:rsidRPr="00EE1B04">
        <w:rPr>
          <w:sz w:val="28"/>
          <w:szCs w:val="28"/>
        </w:rPr>
        <w:t>о</w:t>
      </w:r>
      <w:r w:rsidRPr="00EE1B04">
        <w:rPr>
          <w:sz w:val="28"/>
          <w:szCs w:val="28"/>
          <w:lang w:val="ru-RU"/>
        </w:rPr>
        <w:t>миссию</w:t>
      </w:r>
      <w:r w:rsidRPr="00EE1B04">
        <w:rPr>
          <w:sz w:val="28"/>
          <w:szCs w:val="28"/>
        </w:rPr>
        <w:t xml:space="preserve">, руководит ее деятельностью, председательствует на заседаниях </w:t>
      </w:r>
      <w:r w:rsidRPr="00EE1B04">
        <w:rPr>
          <w:sz w:val="28"/>
          <w:szCs w:val="28"/>
          <w:lang w:val="ru-RU"/>
        </w:rPr>
        <w:t>к</w:t>
      </w:r>
      <w:r w:rsidRPr="00EE1B04">
        <w:rPr>
          <w:sz w:val="28"/>
          <w:szCs w:val="28"/>
        </w:rPr>
        <w:t xml:space="preserve">омиссии, ставит на голосование предложения по рассматриваемым вопросам, организует голосование и определяет результаты голосования, распределяет обязанности между членами </w:t>
      </w:r>
      <w:r w:rsidRPr="00EE1B04">
        <w:rPr>
          <w:sz w:val="28"/>
          <w:szCs w:val="28"/>
          <w:lang w:val="ru-RU"/>
        </w:rPr>
        <w:t>к</w:t>
      </w:r>
      <w:r w:rsidRPr="00EE1B04">
        <w:rPr>
          <w:sz w:val="28"/>
          <w:szCs w:val="28"/>
        </w:rPr>
        <w:t xml:space="preserve">омиссии, подписывает протоколы заседаний </w:t>
      </w:r>
      <w:r w:rsidRPr="00EE1B04">
        <w:rPr>
          <w:sz w:val="28"/>
          <w:szCs w:val="28"/>
          <w:lang w:val="ru-RU"/>
        </w:rPr>
        <w:t>к</w:t>
      </w:r>
      <w:r w:rsidRPr="00EE1B04">
        <w:rPr>
          <w:sz w:val="28"/>
          <w:szCs w:val="28"/>
        </w:rPr>
        <w:t xml:space="preserve">омиссии. В случае отсутствия председателя его полномочия исполняет заместитель председателя </w:t>
      </w:r>
      <w:r w:rsidRPr="00EE1B04">
        <w:rPr>
          <w:sz w:val="28"/>
          <w:szCs w:val="28"/>
          <w:lang w:val="ru-RU"/>
        </w:rPr>
        <w:t>к</w:t>
      </w:r>
      <w:r w:rsidRPr="00EE1B04">
        <w:rPr>
          <w:sz w:val="28"/>
          <w:szCs w:val="28"/>
        </w:rPr>
        <w:t>омиссии.</w:t>
      </w:r>
    </w:p>
    <w:p w:rsidR="002D5726" w:rsidRPr="00EE1B04" w:rsidRDefault="002D5726" w:rsidP="00A45C45">
      <w:pPr>
        <w:pStyle w:val="3"/>
        <w:keepNext w:val="0"/>
        <w:numPr>
          <w:ilvl w:val="2"/>
          <w:numId w:val="0"/>
        </w:num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E1B04">
        <w:rPr>
          <w:sz w:val="28"/>
          <w:szCs w:val="28"/>
        </w:rPr>
        <w:t xml:space="preserve">8. Секретарь </w:t>
      </w:r>
      <w:r w:rsidRPr="00EE1B04">
        <w:rPr>
          <w:sz w:val="28"/>
          <w:szCs w:val="28"/>
          <w:lang w:val="ru-RU"/>
        </w:rPr>
        <w:t>к</w:t>
      </w:r>
      <w:r w:rsidRPr="00EE1B04">
        <w:rPr>
          <w:sz w:val="28"/>
          <w:szCs w:val="28"/>
        </w:rPr>
        <w:t xml:space="preserve">омиссии обеспечивает организацию деятельности </w:t>
      </w:r>
      <w:r w:rsidRPr="00EE1B04">
        <w:rPr>
          <w:sz w:val="28"/>
          <w:szCs w:val="28"/>
          <w:lang w:val="ru-RU"/>
        </w:rPr>
        <w:t>к</w:t>
      </w:r>
      <w:r w:rsidRPr="00EE1B04">
        <w:rPr>
          <w:sz w:val="28"/>
          <w:szCs w:val="28"/>
        </w:rPr>
        <w:t xml:space="preserve">омиссии, ведет делопроизводство, ведет протоколы заседаний, подписывает совместно с председателем протоколы заседаний </w:t>
      </w:r>
      <w:r w:rsidRPr="00EE1B04">
        <w:rPr>
          <w:sz w:val="28"/>
          <w:szCs w:val="28"/>
          <w:lang w:val="ru-RU"/>
        </w:rPr>
        <w:t>к</w:t>
      </w:r>
      <w:r w:rsidRPr="00EE1B04">
        <w:rPr>
          <w:sz w:val="28"/>
          <w:szCs w:val="28"/>
        </w:rPr>
        <w:t>омиссии, а также выполняет по поручению председателя комиссии иные полномочия.</w:t>
      </w:r>
    </w:p>
    <w:p w:rsidR="002D5726" w:rsidRPr="00EE1B04" w:rsidRDefault="001028D0" w:rsidP="00A45C45">
      <w:pPr>
        <w:shd w:val="clear" w:color="auto" w:fill="FFFFFF"/>
        <w:tabs>
          <w:tab w:val="left" w:pos="0"/>
          <w:tab w:val="left" w:pos="1147"/>
          <w:tab w:val="left" w:pos="76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2D5726" w:rsidRPr="00EE1B04">
        <w:rPr>
          <w:sz w:val="28"/>
          <w:szCs w:val="28"/>
        </w:rPr>
        <w:t xml:space="preserve">Руководствуясь </w:t>
      </w:r>
      <w:r w:rsidR="002D5726" w:rsidRPr="00EE1B04">
        <w:rPr>
          <w:rStyle w:val="A40"/>
          <w:b w:val="0"/>
          <w:sz w:val="28"/>
          <w:szCs w:val="28"/>
        </w:rPr>
        <w:t>Порядком</w:t>
      </w:r>
      <w:r w:rsidR="002D5726" w:rsidRPr="00EE1B04">
        <w:rPr>
          <w:rStyle w:val="A40"/>
          <w:sz w:val="28"/>
          <w:szCs w:val="28"/>
        </w:rPr>
        <w:t xml:space="preserve"> </w:t>
      </w:r>
      <w:r w:rsidR="002D5726" w:rsidRPr="00EE1B04">
        <w:rPr>
          <w:rStyle w:val="A30"/>
          <w:sz w:val="28"/>
          <w:szCs w:val="28"/>
        </w:rPr>
        <w:t>предоставления субсидий</w:t>
      </w:r>
      <w:r w:rsidR="002D5726" w:rsidRPr="00EE1B04">
        <w:rPr>
          <w:sz w:val="28"/>
          <w:szCs w:val="28"/>
        </w:rPr>
        <w:t>, комиссия прин</w:t>
      </w:r>
      <w:r w:rsidR="002D5726" w:rsidRPr="00EE1B04">
        <w:rPr>
          <w:sz w:val="28"/>
          <w:szCs w:val="28"/>
        </w:rPr>
        <w:t>и</w:t>
      </w:r>
      <w:r w:rsidR="002D5726" w:rsidRPr="00EE1B04">
        <w:rPr>
          <w:sz w:val="28"/>
          <w:szCs w:val="28"/>
        </w:rPr>
        <w:t>мает решение о предоставлении субсидии организациям</w:t>
      </w:r>
      <w:r w:rsidR="002D5726">
        <w:rPr>
          <w:sz w:val="28"/>
          <w:szCs w:val="28"/>
        </w:rPr>
        <w:t xml:space="preserve"> </w:t>
      </w:r>
      <w:r w:rsidR="002D5726" w:rsidRPr="00EE1B04">
        <w:rPr>
          <w:sz w:val="28"/>
          <w:szCs w:val="28"/>
        </w:rPr>
        <w:t>коммунального компле</w:t>
      </w:r>
      <w:r w:rsidR="002D5726" w:rsidRPr="00EE1B04">
        <w:rPr>
          <w:sz w:val="28"/>
          <w:szCs w:val="28"/>
        </w:rPr>
        <w:t>к</w:t>
      </w:r>
      <w:r w:rsidR="002D5726" w:rsidRPr="00EE1B04">
        <w:rPr>
          <w:sz w:val="28"/>
          <w:szCs w:val="28"/>
        </w:rPr>
        <w:t>са на софинансирование капитального ремонта линейных объектов коммунал</w:t>
      </w:r>
      <w:r w:rsidR="002D5726" w:rsidRPr="00EE1B04">
        <w:rPr>
          <w:sz w:val="28"/>
          <w:szCs w:val="28"/>
        </w:rPr>
        <w:t>ь</w:t>
      </w:r>
      <w:r w:rsidR="002D5726" w:rsidRPr="00EE1B04">
        <w:rPr>
          <w:sz w:val="28"/>
          <w:szCs w:val="28"/>
        </w:rPr>
        <w:t>ной инфраструктуры, проводимого за счет средств Фонда национального благосо</w:t>
      </w:r>
      <w:r w:rsidR="002D5726" w:rsidRPr="00EE1B04">
        <w:rPr>
          <w:sz w:val="28"/>
          <w:szCs w:val="28"/>
        </w:rPr>
        <w:t>с</w:t>
      </w:r>
      <w:r w:rsidR="002D5726" w:rsidRPr="00EE1B04">
        <w:rPr>
          <w:sz w:val="28"/>
          <w:szCs w:val="28"/>
        </w:rPr>
        <w:t xml:space="preserve">тояния, либо отклоняет поступившие в установленном порядке </w:t>
      </w:r>
      <w:r w:rsidR="002D5726">
        <w:rPr>
          <w:sz w:val="28"/>
          <w:szCs w:val="28"/>
        </w:rPr>
        <w:t>заявки</w:t>
      </w:r>
      <w:r w:rsidR="002D5726" w:rsidRPr="00EE1B04">
        <w:rPr>
          <w:sz w:val="28"/>
          <w:szCs w:val="28"/>
        </w:rPr>
        <w:t xml:space="preserve"> на получ</w:t>
      </w:r>
      <w:r w:rsidR="002D5726" w:rsidRPr="00EE1B04">
        <w:rPr>
          <w:sz w:val="28"/>
          <w:szCs w:val="28"/>
        </w:rPr>
        <w:t>е</w:t>
      </w:r>
      <w:r w:rsidR="002D5726" w:rsidRPr="00EE1B04">
        <w:rPr>
          <w:sz w:val="28"/>
          <w:szCs w:val="28"/>
        </w:rPr>
        <w:t>ние субсидии.</w:t>
      </w:r>
    </w:p>
    <w:p w:rsidR="002D5726" w:rsidRPr="00EE1B04" w:rsidRDefault="002D5726" w:rsidP="00A45C45">
      <w:pPr>
        <w:shd w:val="clear" w:color="auto" w:fill="FFFFFF"/>
        <w:tabs>
          <w:tab w:val="left" w:pos="0"/>
          <w:tab w:val="left" w:pos="1147"/>
          <w:tab w:val="left" w:pos="7622"/>
        </w:tabs>
        <w:ind w:firstLine="709"/>
        <w:jc w:val="both"/>
        <w:rPr>
          <w:sz w:val="28"/>
          <w:szCs w:val="28"/>
        </w:rPr>
      </w:pPr>
      <w:r w:rsidRPr="00EE1B04">
        <w:rPr>
          <w:sz w:val="28"/>
          <w:szCs w:val="28"/>
        </w:rPr>
        <w:t>10. Для осуществления контроля за целевым и эффективным использован</w:t>
      </w:r>
      <w:r w:rsidRPr="00EE1B04">
        <w:rPr>
          <w:sz w:val="28"/>
          <w:szCs w:val="28"/>
        </w:rPr>
        <w:t>и</w:t>
      </w:r>
      <w:r w:rsidRPr="00EE1B04">
        <w:rPr>
          <w:sz w:val="28"/>
          <w:szCs w:val="28"/>
        </w:rPr>
        <w:t xml:space="preserve">ем средств бюджета Валдайского </w:t>
      </w:r>
      <w:r>
        <w:rPr>
          <w:sz w:val="28"/>
          <w:szCs w:val="28"/>
        </w:rPr>
        <w:t>муниципального района</w:t>
      </w:r>
      <w:r w:rsidRPr="00EE1B04">
        <w:rPr>
          <w:sz w:val="28"/>
          <w:szCs w:val="28"/>
        </w:rPr>
        <w:t xml:space="preserve"> комиссия имеет право проверять информацию, предоставленную организациями-заявителями.</w:t>
      </w:r>
    </w:p>
    <w:p w:rsidR="002D5726" w:rsidRPr="00EE1B04" w:rsidRDefault="001028D0" w:rsidP="00A45C45">
      <w:pPr>
        <w:shd w:val="clear" w:color="auto" w:fill="FFFFFF"/>
        <w:tabs>
          <w:tab w:val="left" w:pos="0"/>
          <w:tab w:val="left" w:pos="1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D5726" w:rsidRPr="00EE1B04">
        <w:rPr>
          <w:sz w:val="28"/>
          <w:szCs w:val="28"/>
        </w:rPr>
        <w:t>Решения комиссии принимаются на основе коллегиального обсуждения открытым голосованием, простым большинством голосов прису</w:t>
      </w:r>
      <w:r w:rsidR="002D5726" w:rsidRPr="00EE1B04">
        <w:rPr>
          <w:sz w:val="28"/>
          <w:szCs w:val="28"/>
        </w:rPr>
        <w:t>т</w:t>
      </w:r>
      <w:r w:rsidR="002D5726" w:rsidRPr="00EE1B04">
        <w:rPr>
          <w:sz w:val="28"/>
          <w:szCs w:val="28"/>
        </w:rPr>
        <w:t>ствующих на заседании. В случае равенства голосов – голос председателя комиссии является решающим. При проведении голосования председатель, заместитель председателя, секретарь и каждый член к</w:t>
      </w:r>
      <w:r w:rsidR="002D5726" w:rsidRPr="00EE1B04">
        <w:rPr>
          <w:sz w:val="28"/>
          <w:szCs w:val="28"/>
        </w:rPr>
        <w:t>о</w:t>
      </w:r>
      <w:r w:rsidR="002D5726" w:rsidRPr="00EE1B04">
        <w:rPr>
          <w:sz w:val="28"/>
          <w:szCs w:val="28"/>
        </w:rPr>
        <w:t>миссии голосуют «за», «против» и «воздержался» по вопросам заседания комиссии.</w:t>
      </w:r>
    </w:p>
    <w:p w:rsidR="002D5726" w:rsidRPr="00EE1B04" w:rsidRDefault="002D5726" w:rsidP="00A45C45">
      <w:pPr>
        <w:widowControl w:val="0"/>
        <w:shd w:val="clear" w:color="auto" w:fill="FFFFFF"/>
        <w:tabs>
          <w:tab w:val="left" w:pos="0"/>
          <w:tab w:val="left" w:pos="1147"/>
          <w:tab w:val="left" w:pos="6442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EE1B04">
        <w:rPr>
          <w:sz w:val="28"/>
          <w:szCs w:val="28"/>
        </w:rPr>
        <w:t xml:space="preserve">Решения комиссии оформляются протоколом, в котором указывается состав присутствующих, дата проведения заседания, сведения об организациях, коммунального комплекса, подавших </w:t>
      </w:r>
      <w:r>
        <w:rPr>
          <w:sz w:val="28"/>
          <w:szCs w:val="28"/>
        </w:rPr>
        <w:t>заявки</w:t>
      </w:r>
      <w:r w:rsidRPr="00EE1B04">
        <w:rPr>
          <w:sz w:val="28"/>
          <w:szCs w:val="28"/>
        </w:rPr>
        <w:t xml:space="preserve"> на получение субсидии, </w:t>
      </w:r>
      <w:r>
        <w:rPr>
          <w:sz w:val="28"/>
          <w:szCs w:val="28"/>
        </w:rPr>
        <w:t xml:space="preserve">общая протяженность линейных объектов, подлежащих капитальному ремонту, размер средств Фонда </w:t>
      </w:r>
      <w:r w:rsidRPr="00EE1B04">
        <w:rPr>
          <w:sz w:val="28"/>
          <w:szCs w:val="28"/>
        </w:rPr>
        <w:t>национального благосостояния</w:t>
      </w:r>
      <w:r>
        <w:rPr>
          <w:sz w:val="28"/>
          <w:szCs w:val="28"/>
        </w:rPr>
        <w:t>, затрачиваемых на капитальный ремонт линейных объектов</w:t>
      </w:r>
      <w:r w:rsidRPr="00EE1B04">
        <w:rPr>
          <w:sz w:val="28"/>
          <w:szCs w:val="28"/>
        </w:rPr>
        <w:t>, запрашиваемая сумма субсидии, голосование по каждой организации, размер предоставляемой субсидии, определенный решением комиссии, либо сведения об отказе в предоставлении субсидии.</w:t>
      </w:r>
    </w:p>
    <w:p w:rsidR="002D5726" w:rsidRPr="00EE1B04" w:rsidRDefault="002D5726" w:rsidP="00A45C45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EE1B04">
        <w:rPr>
          <w:sz w:val="28"/>
          <w:szCs w:val="28"/>
        </w:rPr>
        <w:t>Протокол заседаний подписывается всеми членами комиссии, участвовавшими в заседании, и является основанием для предоставления субсидии.</w:t>
      </w:r>
    </w:p>
    <w:p w:rsidR="002D5726" w:rsidRPr="00EE1B04" w:rsidRDefault="002D5726" w:rsidP="00A45C45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EE1B04">
        <w:rPr>
          <w:sz w:val="28"/>
          <w:szCs w:val="28"/>
        </w:rPr>
        <w:t>Организационно-техническое и документарное обеспечение деятельности комиссии осуществляет комитет жилищно-коммунального или дорожного хозяйства Администрации Валдайского муниципального района.</w:t>
      </w:r>
    </w:p>
    <w:p w:rsidR="002D5726" w:rsidRPr="00EE1B04" w:rsidRDefault="002D5726" w:rsidP="001028D0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2D5726" w:rsidRDefault="002D5726" w:rsidP="001028D0">
      <w:pPr>
        <w:shd w:val="clear" w:color="auto" w:fill="FFFFFF"/>
        <w:tabs>
          <w:tab w:val="left" w:pos="0"/>
          <w:tab w:val="left" w:pos="1325"/>
        </w:tabs>
        <w:jc w:val="center"/>
        <w:rPr>
          <w:sz w:val="28"/>
          <w:szCs w:val="28"/>
        </w:rPr>
      </w:pPr>
      <w:r w:rsidRPr="00EE1B04">
        <w:rPr>
          <w:sz w:val="28"/>
          <w:szCs w:val="28"/>
        </w:rPr>
        <w:t>____________________</w:t>
      </w:r>
    </w:p>
    <w:p w:rsidR="001028D0" w:rsidRDefault="001028D0" w:rsidP="001028D0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2D5726" w:rsidRDefault="002D5726" w:rsidP="001028D0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2D5726" w:rsidRDefault="002D5726" w:rsidP="001028D0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2D5726" w:rsidRDefault="002D5726" w:rsidP="001028D0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2D5726" w:rsidRDefault="002D5726" w:rsidP="001028D0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2D5726" w:rsidRDefault="002D5726" w:rsidP="001028D0">
      <w:pPr>
        <w:shd w:val="clear" w:color="auto" w:fill="FFFFFF"/>
        <w:tabs>
          <w:tab w:val="left" w:pos="0"/>
          <w:tab w:val="left" w:pos="1325"/>
        </w:tabs>
        <w:jc w:val="right"/>
        <w:rPr>
          <w:sz w:val="28"/>
          <w:szCs w:val="28"/>
        </w:rPr>
      </w:pPr>
    </w:p>
    <w:p w:rsidR="002D5726" w:rsidRPr="00220E3C" w:rsidRDefault="002D5726" w:rsidP="002D572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2D5726" w:rsidRPr="00220E3C" w:rsidRDefault="002D5726" w:rsidP="002D572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2D5726" w:rsidRDefault="002D5726" w:rsidP="002D572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2D5726" w:rsidRPr="00220E3C" w:rsidRDefault="002D5726" w:rsidP="002D572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28.04.2023 № 748</w:t>
      </w:r>
    </w:p>
    <w:p w:rsidR="002D5726" w:rsidRDefault="002D5726" w:rsidP="002D5726">
      <w:pPr>
        <w:shd w:val="clear" w:color="auto" w:fill="FFFFFF"/>
        <w:tabs>
          <w:tab w:val="left" w:pos="-5040"/>
          <w:tab w:val="left" w:pos="1325"/>
        </w:tabs>
        <w:ind w:left="5040"/>
        <w:jc w:val="both"/>
        <w:rPr>
          <w:sz w:val="28"/>
          <w:szCs w:val="28"/>
        </w:rPr>
      </w:pPr>
    </w:p>
    <w:p w:rsidR="002D5726" w:rsidRDefault="002D5726" w:rsidP="001028D0">
      <w:pPr>
        <w:shd w:val="clear" w:color="auto" w:fill="FFFFFF"/>
        <w:tabs>
          <w:tab w:val="left" w:pos="-5040"/>
        </w:tabs>
        <w:spacing w:line="240" w:lineRule="exact"/>
        <w:jc w:val="center"/>
        <w:rPr>
          <w:rStyle w:val="A40"/>
          <w:sz w:val="28"/>
          <w:szCs w:val="28"/>
        </w:rPr>
      </w:pPr>
      <w:r>
        <w:rPr>
          <w:rStyle w:val="A40"/>
          <w:sz w:val="28"/>
          <w:szCs w:val="28"/>
        </w:rPr>
        <w:t xml:space="preserve">Состав </w:t>
      </w:r>
    </w:p>
    <w:p w:rsidR="001028D0" w:rsidRDefault="002D5726" w:rsidP="001028D0">
      <w:pPr>
        <w:shd w:val="clear" w:color="auto" w:fill="FFFFFF"/>
        <w:tabs>
          <w:tab w:val="left" w:pos="-5040"/>
        </w:tabs>
        <w:spacing w:line="240" w:lineRule="exact"/>
        <w:jc w:val="center"/>
        <w:rPr>
          <w:b/>
          <w:sz w:val="28"/>
          <w:szCs w:val="28"/>
        </w:rPr>
      </w:pPr>
      <w:r w:rsidRPr="00281B28">
        <w:rPr>
          <w:rStyle w:val="A40"/>
          <w:sz w:val="28"/>
          <w:szCs w:val="28"/>
        </w:rPr>
        <w:t xml:space="preserve">комиссии </w:t>
      </w:r>
      <w:r w:rsidRPr="00EE1B04">
        <w:rPr>
          <w:b/>
          <w:sz w:val="28"/>
          <w:szCs w:val="28"/>
        </w:rPr>
        <w:t>по проведению отбора организаций коммунального</w:t>
      </w:r>
    </w:p>
    <w:p w:rsidR="001028D0" w:rsidRDefault="002D5726" w:rsidP="001028D0">
      <w:pPr>
        <w:shd w:val="clear" w:color="auto" w:fill="FFFFFF"/>
        <w:tabs>
          <w:tab w:val="left" w:pos="-5040"/>
        </w:tabs>
        <w:spacing w:line="240" w:lineRule="exact"/>
        <w:jc w:val="center"/>
        <w:rPr>
          <w:b/>
          <w:sz w:val="28"/>
          <w:szCs w:val="28"/>
        </w:rPr>
      </w:pPr>
      <w:r w:rsidRPr="00EE1B04">
        <w:rPr>
          <w:b/>
          <w:sz w:val="28"/>
          <w:szCs w:val="28"/>
        </w:rPr>
        <w:lastRenderedPageBreak/>
        <w:t xml:space="preserve"> комплекса на с</w:t>
      </w:r>
      <w:r w:rsidRPr="00EE1B04">
        <w:rPr>
          <w:b/>
          <w:sz w:val="28"/>
          <w:szCs w:val="28"/>
        </w:rPr>
        <w:t>о</w:t>
      </w:r>
      <w:r w:rsidRPr="00EE1B04">
        <w:rPr>
          <w:b/>
          <w:sz w:val="28"/>
          <w:szCs w:val="28"/>
        </w:rPr>
        <w:t xml:space="preserve">финансирование капитального ремонта </w:t>
      </w:r>
    </w:p>
    <w:p w:rsidR="001028D0" w:rsidRDefault="002D5726" w:rsidP="001028D0">
      <w:pPr>
        <w:shd w:val="clear" w:color="auto" w:fill="FFFFFF"/>
        <w:tabs>
          <w:tab w:val="left" w:pos="-5040"/>
        </w:tabs>
        <w:spacing w:line="240" w:lineRule="exact"/>
        <w:jc w:val="center"/>
        <w:rPr>
          <w:b/>
          <w:sz w:val="28"/>
          <w:szCs w:val="28"/>
        </w:rPr>
      </w:pPr>
      <w:r w:rsidRPr="00EE1B04">
        <w:rPr>
          <w:b/>
          <w:sz w:val="28"/>
          <w:szCs w:val="28"/>
        </w:rPr>
        <w:t>линейных объектов коммунальной инфраструктуры,</w:t>
      </w:r>
    </w:p>
    <w:p w:rsidR="001028D0" w:rsidRDefault="002D5726" w:rsidP="001028D0">
      <w:pPr>
        <w:shd w:val="clear" w:color="auto" w:fill="FFFFFF"/>
        <w:tabs>
          <w:tab w:val="left" w:pos="-5040"/>
        </w:tabs>
        <w:spacing w:line="240" w:lineRule="exact"/>
        <w:jc w:val="center"/>
        <w:rPr>
          <w:b/>
          <w:sz w:val="28"/>
          <w:szCs w:val="28"/>
        </w:rPr>
      </w:pPr>
      <w:r w:rsidRPr="00EE1B04">
        <w:rPr>
          <w:b/>
          <w:sz w:val="28"/>
          <w:szCs w:val="28"/>
        </w:rPr>
        <w:t xml:space="preserve"> проводимого за сч</w:t>
      </w:r>
      <w:r w:rsidR="001028D0">
        <w:rPr>
          <w:b/>
          <w:sz w:val="28"/>
          <w:szCs w:val="28"/>
        </w:rPr>
        <w:t xml:space="preserve">ет средств Фонда </w:t>
      </w:r>
    </w:p>
    <w:p w:rsidR="002D5726" w:rsidRDefault="001028D0" w:rsidP="001028D0">
      <w:pPr>
        <w:shd w:val="clear" w:color="auto" w:fill="FFFFFF"/>
        <w:tabs>
          <w:tab w:val="left" w:pos="-5040"/>
        </w:tabs>
        <w:spacing w:line="240" w:lineRule="exact"/>
        <w:jc w:val="center"/>
      </w:pPr>
      <w:r>
        <w:rPr>
          <w:b/>
          <w:sz w:val="28"/>
          <w:szCs w:val="28"/>
        </w:rPr>
        <w:t xml:space="preserve">национального </w:t>
      </w:r>
      <w:r w:rsidR="002D5726" w:rsidRPr="00EE1B04">
        <w:rPr>
          <w:b/>
          <w:sz w:val="28"/>
          <w:szCs w:val="28"/>
        </w:rPr>
        <w:t>благосо</w:t>
      </w:r>
      <w:r w:rsidR="002D5726" w:rsidRPr="00EE1B04">
        <w:rPr>
          <w:b/>
          <w:sz w:val="28"/>
          <w:szCs w:val="28"/>
        </w:rPr>
        <w:t>с</w:t>
      </w:r>
      <w:r w:rsidR="002D5726" w:rsidRPr="00EE1B04">
        <w:rPr>
          <w:b/>
          <w:sz w:val="28"/>
          <w:szCs w:val="28"/>
        </w:rPr>
        <w:t>тояния</w:t>
      </w:r>
    </w:p>
    <w:p w:rsidR="002D5726" w:rsidRDefault="002D5726" w:rsidP="002D5726">
      <w:pPr>
        <w:shd w:val="clear" w:color="auto" w:fill="FFFFFF"/>
        <w:tabs>
          <w:tab w:val="left" w:pos="-5040"/>
        </w:tabs>
        <w:jc w:val="center"/>
      </w:pPr>
    </w:p>
    <w:p w:rsidR="002D5726" w:rsidRPr="00C13C7B" w:rsidRDefault="002D5726" w:rsidP="00C13C7B">
      <w:pPr>
        <w:widowControl w:val="0"/>
        <w:shd w:val="clear" w:color="auto" w:fill="FFFFFF"/>
        <w:autoSpaceDE w:val="0"/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Кокорина Ю.Ю.</w:t>
      </w:r>
      <w:r w:rsidR="00C13C7B">
        <w:rPr>
          <w:bCs/>
          <w:sz w:val="28"/>
          <w:szCs w:val="28"/>
        </w:rPr>
        <w:t xml:space="preserve"> –</w:t>
      </w:r>
      <w:r w:rsidRPr="00936668">
        <w:rPr>
          <w:bCs/>
          <w:sz w:val="28"/>
          <w:szCs w:val="28"/>
        </w:rPr>
        <w:t xml:space="preserve"> </w:t>
      </w:r>
      <w:r w:rsidRPr="00936668">
        <w:rPr>
          <w:sz w:val="28"/>
          <w:szCs w:val="28"/>
        </w:rPr>
        <w:t>заместитель Главы администрации муниципального ра</w:t>
      </w:r>
      <w:r w:rsidRPr="00936668">
        <w:rPr>
          <w:sz w:val="28"/>
          <w:szCs w:val="28"/>
        </w:rPr>
        <w:t>й</w:t>
      </w:r>
      <w:r w:rsidRPr="00936668">
        <w:rPr>
          <w:sz w:val="28"/>
          <w:szCs w:val="28"/>
        </w:rPr>
        <w:t>она, председатель комиссии;</w:t>
      </w:r>
    </w:p>
    <w:p w:rsidR="002D5726" w:rsidRPr="00C13C7B" w:rsidRDefault="002D5726" w:rsidP="00C13C7B">
      <w:pPr>
        <w:widowControl w:val="0"/>
        <w:shd w:val="clear" w:color="auto" w:fill="FFFFFF"/>
        <w:tabs>
          <w:tab w:val="left" w:pos="370"/>
        </w:tabs>
        <w:autoSpaceDE w:val="0"/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Никифорова Т.В.</w:t>
      </w:r>
      <w:r w:rsidRPr="00936668">
        <w:rPr>
          <w:bCs/>
          <w:sz w:val="28"/>
          <w:szCs w:val="28"/>
        </w:rPr>
        <w:t xml:space="preserve"> </w:t>
      </w:r>
      <w:r w:rsidR="00C13C7B">
        <w:rPr>
          <w:bCs/>
          <w:sz w:val="28"/>
          <w:szCs w:val="28"/>
        </w:rPr>
        <w:t>–</w:t>
      </w:r>
      <w:r w:rsidRPr="00936668">
        <w:rPr>
          <w:bCs/>
          <w:sz w:val="28"/>
          <w:szCs w:val="28"/>
        </w:rPr>
        <w:t xml:space="preserve"> председатель комитета</w:t>
      </w:r>
      <w:r w:rsidRPr="0093666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финансов</w:t>
      </w:r>
      <w:r w:rsidRPr="00936668">
        <w:rPr>
          <w:sz w:val="28"/>
          <w:szCs w:val="28"/>
        </w:rPr>
        <w:t xml:space="preserve"> Администрации муниципального района, заместитель председателя к</w:t>
      </w:r>
      <w:r w:rsidRPr="00936668">
        <w:rPr>
          <w:sz w:val="28"/>
          <w:szCs w:val="28"/>
        </w:rPr>
        <w:t>о</w:t>
      </w:r>
      <w:r w:rsidRPr="00936668">
        <w:rPr>
          <w:sz w:val="28"/>
          <w:szCs w:val="28"/>
        </w:rPr>
        <w:t>миссии;</w:t>
      </w:r>
    </w:p>
    <w:p w:rsidR="002D5726" w:rsidRDefault="002D5726" w:rsidP="002D5726">
      <w:pPr>
        <w:widowControl w:val="0"/>
        <w:shd w:val="clear" w:color="auto" w:fill="FFFFFF"/>
        <w:autoSpaceDE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Николаева С.Б. </w:t>
      </w:r>
      <w:r w:rsidRPr="00936668">
        <w:rPr>
          <w:sz w:val="28"/>
          <w:szCs w:val="28"/>
        </w:rPr>
        <w:t xml:space="preserve">– </w:t>
      </w:r>
      <w:r w:rsidR="00C13C7B">
        <w:rPr>
          <w:sz w:val="28"/>
          <w:szCs w:val="28"/>
        </w:rPr>
        <w:t>главный специалист -</w:t>
      </w:r>
      <w:r>
        <w:rPr>
          <w:sz w:val="28"/>
          <w:szCs w:val="28"/>
        </w:rPr>
        <w:t xml:space="preserve"> муниципальный жилищный инспе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 </w:t>
      </w:r>
      <w:r w:rsidRPr="00936668">
        <w:rPr>
          <w:sz w:val="28"/>
          <w:szCs w:val="28"/>
        </w:rPr>
        <w:t>комитета жилищно-коммунального или дорожного хозяйства Администрации муниципального района, секретарь коми</w:t>
      </w:r>
      <w:r w:rsidRPr="00936668">
        <w:rPr>
          <w:sz w:val="28"/>
          <w:szCs w:val="28"/>
        </w:rPr>
        <w:t>с</w:t>
      </w:r>
      <w:r w:rsidRPr="00936668">
        <w:rPr>
          <w:sz w:val="28"/>
          <w:szCs w:val="28"/>
        </w:rPr>
        <w:t>сии</w:t>
      </w:r>
      <w:r>
        <w:rPr>
          <w:sz w:val="28"/>
          <w:szCs w:val="28"/>
        </w:rPr>
        <w:t>.</w:t>
      </w:r>
    </w:p>
    <w:p w:rsidR="002D5726" w:rsidRDefault="002D5726" w:rsidP="002D5726">
      <w:pPr>
        <w:widowControl w:val="0"/>
        <w:shd w:val="clear" w:color="auto" w:fill="FFFFFF"/>
        <w:autoSpaceDE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13C7B" w:rsidRPr="00936668" w:rsidRDefault="00C13C7B" w:rsidP="00C13C7B">
      <w:pPr>
        <w:widowControl w:val="0"/>
        <w:shd w:val="clear" w:color="auto" w:fill="FFFFFF"/>
        <w:tabs>
          <w:tab w:val="left" w:pos="370"/>
        </w:tabs>
        <w:autoSpaceDE w:val="0"/>
        <w:ind w:right="-2" w:firstLine="708"/>
        <w:jc w:val="both"/>
      </w:pPr>
      <w:r>
        <w:rPr>
          <w:sz w:val="28"/>
          <w:szCs w:val="28"/>
        </w:rPr>
        <w:t xml:space="preserve">Быстрова М.В. </w:t>
      </w:r>
      <w:r w:rsidRPr="00936668">
        <w:rPr>
          <w:sz w:val="28"/>
          <w:szCs w:val="28"/>
        </w:rPr>
        <w:t>– заведующий отделом правового регулирования Админис</w:t>
      </w:r>
      <w:r w:rsidRPr="00936668">
        <w:rPr>
          <w:sz w:val="28"/>
          <w:szCs w:val="28"/>
        </w:rPr>
        <w:t>т</w:t>
      </w:r>
      <w:r w:rsidRPr="00936668">
        <w:rPr>
          <w:sz w:val="28"/>
          <w:szCs w:val="28"/>
        </w:rPr>
        <w:t>рации муниципального района;</w:t>
      </w:r>
    </w:p>
    <w:p w:rsidR="00C13C7B" w:rsidRDefault="00C13C7B" w:rsidP="00C13C7B">
      <w:pPr>
        <w:widowControl w:val="0"/>
        <w:shd w:val="clear" w:color="auto" w:fill="FFFFFF"/>
        <w:tabs>
          <w:tab w:val="left" w:pos="370"/>
        </w:tabs>
        <w:autoSpaceDE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Козяр Г.А. – председатель комитета экономического развитий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района;</w:t>
      </w:r>
    </w:p>
    <w:p w:rsidR="002D5726" w:rsidRDefault="002D5726" w:rsidP="002D5726">
      <w:pPr>
        <w:widowControl w:val="0"/>
        <w:shd w:val="clear" w:color="auto" w:fill="FFFFFF"/>
        <w:tabs>
          <w:tab w:val="left" w:pos="370"/>
        </w:tabs>
        <w:autoSpaceDE w:val="0"/>
        <w:ind w:right="-2" w:firstLine="708"/>
        <w:jc w:val="both"/>
        <w:rPr>
          <w:sz w:val="28"/>
          <w:szCs w:val="28"/>
        </w:rPr>
      </w:pPr>
      <w:r w:rsidRPr="00936668">
        <w:rPr>
          <w:bCs/>
          <w:sz w:val="28"/>
          <w:szCs w:val="28"/>
        </w:rPr>
        <w:t>Литвиненко В</w:t>
      </w:r>
      <w:r>
        <w:rPr>
          <w:bCs/>
          <w:sz w:val="28"/>
          <w:szCs w:val="28"/>
        </w:rPr>
        <w:t>.</w:t>
      </w:r>
      <w:r w:rsidRPr="00936668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.</w:t>
      </w:r>
      <w:r w:rsidRPr="00936668">
        <w:rPr>
          <w:bCs/>
          <w:sz w:val="28"/>
          <w:szCs w:val="28"/>
        </w:rPr>
        <w:t xml:space="preserve"> - </w:t>
      </w:r>
      <w:r w:rsidRPr="0093666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Думы Валдайского муниципального района (по согласованию)</w:t>
      </w:r>
      <w:r w:rsidRPr="00936668">
        <w:rPr>
          <w:sz w:val="28"/>
          <w:szCs w:val="28"/>
        </w:rPr>
        <w:t>;</w:t>
      </w:r>
    </w:p>
    <w:p w:rsidR="00C13C7B" w:rsidRPr="00936668" w:rsidRDefault="00C13C7B" w:rsidP="002D5726">
      <w:pPr>
        <w:widowControl w:val="0"/>
        <w:shd w:val="clear" w:color="auto" w:fill="FFFFFF"/>
        <w:tabs>
          <w:tab w:val="left" w:pos="370"/>
        </w:tabs>
        <w:autoSpaceDE w:val="0"/>
        <w:ind w:right="-2" w:firstLine="708"/>
        <w:jc w:val="both"/>
      </w:pPr>
      <w:r>
        <w:rPr>
          <w:sz w:val="28"/>
          <w:szCs w:val="28"/>
        </w:rPr>
        <w:t xml:space="preserve">Подгорнова Н.П. </w:t>
      </w:r>
      <w:r w:rsidRPr="00936668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председатель Общественного С</w:t>
      </w:r>
      <w:r w:rsidRPr="00936668">
        <w:rPr>
          <w:sz w:val="28"/>
          <w:szCs w:val="28"/>
        </w:rPr>
        <w:t>овета при Администрации Валдайского муниципального района (по согласованию)</w:t>
      </w:r>
      <w:r>
        <w:rPr>
          <w:sz w:val="28"/>
          <w:szCs w:val="28"/>
        </w:rPr>
        <w:t>;</w:t>
      </w:r>
    </w:p>
    <w:p w:rsidR="002D5726" w:rsidRDefault="002D5726" w:rsidP="002D5726">
      <w:pPr>
        <w:widowControl w:val="0"/>
        <w:shd w:val="clear" w:color="auto" w:fill="FFFFFF"/>
        <w:autoSpaceDE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Растригина Е.А. –</w:t>
      </w:r>
      <w:r w:rsidRPr="00936668">
        <w:rPr>
          <w:sz w:val="28"/>
          <w:szCs w:val="28"/>
        </w:rPr>
        <w:t xml:space="preserve"> председатель комитета </w:t>
      </w:r>
      <w:r>
        <w:rPr>
          <w:sz w:val="28"/>
          <w:szCs w:val="28"/>
        </w:rPr>
        <w:t>по управлению муниципальным имуществом</w:t>
      </w:r>
      <w:r w:rsidRPr="00936668">
        <w:rPr>
          <w:sz w:val="28"/>
          <w:szCs w:val="28"/>
        </w:rPr>
        <w:t xml:space="preserve"> Администрации муниципального района</w:t>
      </w:r>
      <w:r>
        <w:rPr>
          <w:sz w:val="28"/>
          <w:szCs w:val="28"/>
        </w:rPr>
        <w:t>;</w:t>
      </w:r>
    </w:p>
    <w:p w:rsidR="002D5726" w:rsidRPr="00936668" w:rsidRDefault="002D5726" w:rsidP="00C13C7B">
      <w:pPr>
        <w:widowControl w:val="0"/>
        <w:shd w:val="clear" w:color="auto" w:fill="FFFFFF"/>
        <w:autoSpaceDE w:val="0"/>
        <w:ind w:right="-2" w:firstLine="708"/>
        <w:jc w:val="both"/>
      </w:pPr>
      <w:r>
        <w:rPr>
          <w:sz w:val="28"/>
          <w:szCs w:val="28"/>
        </w:rPr>
        <w:t>Ратникова М.Н. – ведущий специалист – муниципальный жилищный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спектор комитета </w:t>
      </w:r>
      <w:r w:rsidRPr="00936668">
        <w:rPr>
          <w:sz w:val="28"/>
          <w:szCs w:val="28"/>
        </w:rPr>
        <w:t>жилищно-коммунального или дорожного хозяйства Админис</w:t>
      </w:r>
      <w:r w:rsidRPr="00936668">
        <w:rPr>
          <w:sz w:val="28"/>
          <w:szCs w:val="28"/>
        </w:rPr>
        <w:t>т</w:t>
      </w:r>
      <w:r w:rsidRPr="00936668">
        <w:rPr>
          <w:sz w:val="28"/>
          <w:szCs w:val="28"/>
        </w:rPr>
        <w:t>рации муниципального района</w:t>
      </w:r>
      <w:r w:rsidR="00C13C7B">
        <w:rPr>
          <w:sz w:val="28"/>
          <w:szCs w:val="28"/>
        </w:rPr>
        <w:t>.</w:t>
      </w:r>
    </w:p>
    <w:p w:rsidR="002D5726" w:rsidRDefault="002D5726" w:rsidP="002D5726">
      <w:pPr>
        <w:shd w:val="clear" w:color="auto" w:fill="FFFFFF"/>
        <w:tabs>
          <w:tab w:val="left" w:pos="-5040"/>
        </w:tabs>
        <w:jc w:val="center"/>
        <w:rPr>
          <w:sz w:val="28"/>
          <w:szCs w:val="28"/>
        </w:rPr>
      </w:pPr>
    </w:p>
    <w:p w:rsidR="002D5726" w:rsidRPr="002D5726" w:rsidRDefault="002D5726" w:rsidP="002D5726">
      <w:pPr>
        <w:shd w:val="clear" w:color="auto" w:fill="FFFFFF"/>
        <w:tabs>
          <w:tab w:val="left" w:pos="-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2D5726" w:rsidRPr="002D5726" w:rsidSect="00B147BD">
      <w:headerReference w:type="default" r:id="rId14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B0" w:rsidRDefault="00826EB0">
      <w:r>
        <w:separator/>
      </w:r>
    </w:p>
  </w:endnote>
  <w:endnote w:type="continuationSeparator" w:id="0">
    <w:p w:rsidR="00826EB0" w:rsidRDefault="008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B0" w:rsidRDefault="00826EB0">
      <w:r>
        <w:separator/>
      </w:r>
    </w:p>
  </w:footnote>
  <w:footnote w:type="continuationSeparator" w:id="0">
    <w:p w:rsidR="00826EB0" w:rsidRDefault="008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2B54">
      <w:rPr>
        <w:noProof/>
      </w:rPr>
      <w:t>14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2DA0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28D0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3142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726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15DB4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25A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17772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0C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6EB0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67122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B54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5C45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3C7B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37B62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0CC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31CF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4C53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1F90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A6702FB-A431-4BE1-B0D5-D5E5BBA7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40">
    <w:name w:val="A4"/>
    <w:rsid w:val="002D5726"/>
    <w:rPr>
      <w:rFonts w:cs="Arial"/>
      <w:b/>
      <w:bCs/>
      <w:color w:val="000000"/>
    </w:rPr>
  </w:style>
  <w:style w:type="character" w:customStyle="1" w:styleId="A30">
    <w:name w:val="A3"/>
    <w:rsid w:val="002D5726"/>
    <w:rPr>
      <w:rFonts w:cs="Arial"/>
      <w:color w:val="000000"/>
      <w:sz w:val="16"/>
      <w:szCs w:val="16"/>
    </w:rPr>
  </w:style>
  <w:style w:type="character" w:customStyle="1" w:styleId="30">
    <w:name w:val="Заголовок 3 Знак"/>
    <w:link w:val="3"/>
    <w:uiPriority w:val="99"/>
    <w:locked/>
    <w:rsid w:val="002D5726"/>
    <w:rPr>
      <w:color w:val="000000"/>
      <w:sz w:val="32"/>
    </w:rPr>
  </w:style>
  <w:style w:type="character" w:customStyle="1" w:styleId="A50">
    <w:name w:val="A5"/>
    <w:rsid w:val="002D5726"/>
    <w:rPr>
      <w:rFonts w:cs="Arial"/>
      <w:b/>
      <w:bCs/>
      <w:i/>
      <w:iCs/>
      <w:color w:val="000000"/>
      <w:sz w:val="20"/>
      <w:szCs w:val="20"/>
    </w:rPr>
  </w:style>
  <w:style w:type="paragraph" w:customStyle="1" w:styleId="Pa11">
    <w:name w:val="Pa11"/>
    <w:basedOn w:val="Default"/>
    <w:next w:val="Default"/>
    <w:rsid w:val="002D5726"/>
    <w:pPr>
      <w:suppressAutoHyphens/>
      <w:autoSpaceDN/>
      <w:adjustRightInd/>
      <w:spacing w:line="241" w:lineRule="atLeast"/>
    </w:pPr>
    <w:rPr>
      <w:rFonts w:eastAsia="Times New Roman" w:cs="Times New Roman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22112&amp;date=26.08.2022&amp;dst=3722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112&amp;date=26.08.2022&amp;dst=3704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E0886B6B3A73F46C9A0A03704806A508147A0E0D44FD77D3963ABFE38F6F04503CC0E484A9A45273E2633F56AFAC67922E2BC934CF39D1R0j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1B380266AEFFEEEC4A7D26496067E69F73573C9B33C61D883FB0FE43F0CBFEBEBBEEF3CB0820C37B59BCB2F38AADC41DFA441C7BC8DBFB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0FCD-EC28-4FCB-A511-EB1839D0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3378</Words>
  <Characters>27812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31128</CharactersWithSpaces>
  <SharedDoc>false</SharedDoc>
  <HLinks>
    <vt:vector size="24" baseType="variant">
      <vt:variant>
        <vt:i4>6422633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https://login.consultant.ru/link/?req=doc&amp;base=LAW&amp;n=422112&amp;date=26.08.2022&amp;dst=3722&amp;field=134</vt:lpwstr>
      </vt:variant>
      <vt:variant>
        <vt:lpwstr/>
      </vt:variant>
      <vt:variant>
        <vt:i4>6553707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https://login.consultant.ru/link/?req=doc&amp;base=LAW&amp;n=422112&amp;date=26.08.2022&amp;dst=3704&amp;field=134</vt:lpwstr>
      </vt:variant>
      <vt:variant>
        <vt:lpwstr/>
      </vt:variant>
      <vt:variant>
        <vt:i4>3211375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consultantplus://offline/ref=F9E0886B6B3A73F46C9A0A03704806A508147A0E0D44FD77D3963ABFE38F6F04503CC0E484A9A45273E2633F56AFAC67922E2BC934CF39D1R0jFI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consultantplus://offline/ref=51B380266AEFFEEEC4A7D26496067E69F73573C9B33C61D883FB0FE43F0CBFEBEBBEEF3CB0820C37B59BCB2F38AADC41DFA441C7BC8DBFB0L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2023-01-31T12:21:00Z</cp:lastPrinted>
  <dcterms:created xsi:type="dcterms:W3CDTF">2023-05-03T12:54:00Z</dcterms:created>
  <dcterms:modified xsi:type="dcterms:W3CDTF">2023-05-03T12:54:00Z</dcterms:modified>
</cp:coreProperties>
</file>