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F5B34">
        <w:rPr>
          <w:color w:val="000000"/>
          <w:sz w:val="28"/>
        </w:rPr>
        <w:t>22.05.2015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F5B34">
        <w:rPr>
          <w:color w:val="000000"/>
          <w:sz w:val="28"/>
        </w:rPr>
        <w:t>845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F5B34" w:rsidTr="008F5B34">
        <w:tc>
          <w:tcPr>
            <w:tcW w:w="9508" w:type="dxa"/>
          </w:tcPr>
          <w:p w:rsidR="008F5B34" w:rsidRDefault="008F5B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состав комиссии по соблюдению </w:t>
            </w:r>
          </w:p>
          <w:p w:rsidR="008F5B34" w:rsidRDefault="008F5B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требований к служебному поведению муниципальных </w:t>
            </w:r>
          </w:p>
          <w:p w:rsidR="008F5B34" w:rsidRDefault="008F5B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служащих, замещающих должности муниципальной </w:t>
            </w:r>
          </w:p>
          <w:p w:rsidR="008F5B34" w:rsidRDefault="008F5B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службы в 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муниципального </w:t>
            </w:r>
          </w:p>
          <w:p w:rsidR="008F5B34" w:rsidRDefault="008F5B3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и урегулированию конфликта интересов</w:t>
            </w:r>
          </w:p>
        </w:tc>
      </w:tr>
    </w:tbl>
    <w:p w:rsidR="008F5B34" w:rsidRDefault="008F5B34" w:rsidP="008F5B34">
      <w:pPr>
        <w:jc w:val="both"/>
        <w:rPr>
          <w:b/>
          <w:sz w:val="28"/>
          <w:szCs w:val="28"/>
        </w:rPr>
      </w:pPr>
    </w:p>
    <w:p w:rsidR="008F5B34" w:rsidRDefault="008F5B34" w:rsidP="008F5B34">
      <w:pPr>
        <w:ind w:firstLine="700"/>
        <w:jc w:val="both"/>
        <w:rPr>
          <w:sz w:val="28"/>
          <w:szCs w:val="28"/>
        </w:rPr>
      </w:pPr>
    </w:p>
    <w:p w:rsidR="008F5B34" w:rsidRDefault="008F5B34" w:rsidP="008F5B3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F5B34" w:rsidRDefault="008F5B34" w:rsidP="008F5B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Валдайского муниципального района </w:t>
      </w:r>
      <w:r>
        <w:rPr>
          <w:color w:val="000000"/>
          <w:sz w:val="28"/>
        </w:rPr>
        <w:t>от 08.10.2014 № 2039</w:t>
      </w:r>
      <w:r>
        <w:rPr>
          <w:sz w:val="28"/>
          <w:szCs w:val="28"/>
        </w:rPr>
        <w:t>:</w:t>
      </w:r>
    </w:p>
    <w:p w:rsidR="008F5B34" w:rsidRDefault="008F5B34" w:rsidP="008F5B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1.1.Считать Никулину И.В., заведующего отделом правового 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муниципального района, заместителем председателя комиссии;</w:t>
      </w:r>
    </w:p>
    <w:p w:rsidR="008F5B34" w:rsidRDefault="008F5B34" w:rsidP="008F5B3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1.2.Исключить из состава комиссии Ширяева В.И.</w:t>
      </w:r>
    </w:p>
    <w:p w:rsidR="00954862" w:rsidRPr="008F5B34" w:rsidRDefault="008F5B34" w:rsidP="008F5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9A" w:rsidRDefault="00E9299A">
      <w:r>
        <w:separator/>
      </w:r>
    </w:p>
  </w:endnote>
  <w:endnote w:type="continuationSeparator" w:id="0">
    <w:p w:rsidR="00E9299A" w:rsidRDefault="00E9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9A" w:rsidRDefault="00E9299A">
      <w:r>
        <w:separator/>
      </w:r>
    </w:p>
  </w:footnote>
  <w:footnote w:type="continuationSeparator" w:id="0">
    <w:p w:rsidR="00E9299A" w:rsidRDefault="00E9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8F5B3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15EF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559A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9299A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2015-05-25T13:05:00Z</cp:lastPrinted>
  <dcterms:created xsi:type="dcterms:W3CDTF">2015-05-26T07:37:00Z</dcterms:created>
  <dcterms:modified xsi:type="dcterms:W3CDTF">2015-05-26T07:37:00Z</dcterms:modified>
</cp:coreProperties>
</file>