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9853F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E76AFC" w:rsidRPr="00E76AFC" w:rsidRDefault="00E76AFC" w:rsidP="00E76AF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76AFC">
        <w:rPr>
          <w:b/>
          <w:sz w:val="28"/>
          <w:szCs w:val="28"/>
        </w:rPr>
        <w:t xml:space="preserve">Об утверждении проекта </w:t>
      </w:r>
    </w:p>
    <w:p w:rsidR="00E76AFC" w:rsidRPr="00E76AFC" w:rsidRDefault="00E76AFC" w:rsidP="00E76AFC">
      <w:pPr>
        <w:spacing w:line="240" w:lineRule="exact"/>
        <w:jc w:val="center"/>
        <w:rPr>
          <w:b/>
          <w:sz w:val="28"/>
          <w:szCs w:val="28"/>
        </w:rPr>
      </w:pPr>
      <w:r w:rsidRPr="00E76AFC">
        <w:rPr>
          <w:b/>
          <w:sz w:val="28"/>
          <w:szCs w:val="28"/>
        </w:rPr>
        <w:t xml:space="preserve">изменений и дополнений в Устав </w:t>
      </w:r>
    </w:p>
    <w:p w:rsidR="00E76AFC" w:rsidRPr="00E76AFC" w:rsidRDefault="00E76AFC" w:rsidP="00E76AFC">
      <w:pPr>
        <w:spacing w:line="240" w:lineRule="exact"/>
        <w:jc w:val="center"/>
        <w:rPr>
          <w:b/>
          <w:sz w:val="28"/>
          <w:szCs w:val="28"/>
        </w:rPr>
      </w:pPr>
      <w:r w:rsidRPr="00E76AFC">
        <w:rPr>
          <w:b/>
          <w:sz w:val="28"/>
          <w:szCs w:val="28"/>
        </w:rPr>
        <w:t>Валдайского муниципального района</w:t>
      </w:r>
    </w:p>
    <w:bookmarkEnd w:id="0"/>
    <w:p w:rsidR="00E76AFC" w:rsidRPr="00E76AFC" w:rsidRDefault="00E76AFC" w:rsidP="00E76AFC">
      <w:pPr>
        <w:jc w:val="center"/>
        <w:rPr>
          <w:color w:val="000000"/>
          <w:sz w:val="28"/>
          <w:szCs w:val="28"/>
        </w:rPr>
      </w:pPr>
    </w:p>
    <w:p w:rsidR="00E76AFC" w:rsidRPr="00E76AFC" w:rsidRDefault="00E76AFC" w:rsidP="00E76AFC">
      <w:pPr>
        <w:jc w:val="center"/>
        <w:rPr>
          <w:color w:val="000000"/>
          <w:sz w:val="28"/>
          <w:szCs w:val="28"/>
        </w:rPr>
      </w:pPr>
    </w:p>
    <w:p w:rsidR="00E76AFC" w:rsidRPr="004C446F" w:rsidRDefault="004C446F" w:rsidP="004C44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</w:t>
      </w:r>
      <w:r w:rsidR="002A43BE">
        <w:rPr>
          <w:b/>
          <w:sz w:val="28"/>
          <w:szCs w:val="28"/>
        </w:rPr>
        <w:t xml:space="preserve">Валдайского </w:t>
      </w:r>
      <w:r w:rsidR="00E76AFC" w:rsidRPr="00E76AFC">
        <w:rPr>
          <w:b/>
          <w:sz w:val="28"/>
          <w:szCs w:val="28"/>
        </w:rPr>
        <w:t>муниципального района «28» октября 2021 года.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</w:p>
    <w:p w:rsidR="00E76AFC" w:rsidRPr="00E76AFC" w:rsidRDefault="00E76AFC" w:rsidP="00E76AFC">
      <w:pPr>
        <w:pStyle w:val="ConsPlusNormal"/>
        <w:ind w:firstLine="709"/>
        <w:jc w:val="both"/>
        <w:rPr>
          <w:sz w:val="28"/>
          <w:szCs w:val="28"/>
        </w:rPr>
      </w:pPr>
      <w:r w:rsidRPr="00E76AFC">
        <w:rPr>
          <w:rFonts w:ascii="Times New Roman" w:hAnsi="Times New Roman" w:cs="Times New Roman"/>
          <w:sz w:val="28"/>
          <w:szCs w:val="28"/>
        </w:rPr>
        <w:t xml:space="preserve">В целях приведения Устава Валдайского муниципального района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63 Устава Валдайского муниципального района Дума Валдайского муниципального района </w:t>
      </w:r>
      <w:r w:rsidRPr="00E76AF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>1. Внести изменения в Устав Валдайского муниципального района (далее - Устав), утвержденный решением Думы Валдайского муниципального района от 14.12.2005 №18 «Об утверждении Устава Валдайского муниципального района»: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1.1. Внести изменение </w:t>
      </w:r>
      <w:r w:rsidRPr="00E76AFC">
        <w:rPr>
          <w:b/>
          <w:sz w:val="28"/>
          <w:szCs w:val="28"/>
        </w:rPr>
        <w:t>в часть 1 статьи 5</w:t>
      </w:r>
      <w:r w:rsidRPr="00E76AFC">
        <w:rPr>
          <w:sz w:val="28"/>
          <w:szCs w:val="28"/>
        </w:rPr>
        <w:t xml:space="preserve"> Устава: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1.1.1. Заменить в </w:t>
      </w:r>
      <w:r w:rsidRPr="00E76AFC">
        <w:rPr>
          <w:b/>
          <w:sz w:val="28"/>
          <w:szCs w:val="28"/>
        </w:rPr>
        <w:t>пункте 5</w:t>
      </w:r>
      <w:r w:rsidRPr="00E76AFC">
        <w:rPr>
          <w:sz w:val="28"/>
          <w:szCs w:val="28"/>
        </w:rPr>
        <w:t xml:space="preserve"> изложив слова «…за сохранностью автомобильных дорог местного значения…» словами «…на автомобильном транспорте, городском наземном электрическом транспорте и в дорожном хозяйстве…»;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1.1.2. Заменить в </w:t>
      </w:r>
      <w:r w:rsidRPr="00E76AFC">
        <w:rPr>
          <w:b/>
          <w:sz w:val="28"/>
          <w:szCs w:val="28"/>
        </w:rPr>
        <w:t>пункте 20</w:t>
      </w:r>
      <w:r w:rsidRPr="00E76AFC">
        <w:rPr>
          <w:sz w:val="28"/>
          <w:szCs w:val="28"/>
        </w:rPr>
        <w:t xml:space="preserve"> слова «…использования и охраны…» словами «…охраны и использования…».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1.2. Изложить </w:t>
      </w:r>
      <w:r w:rsidRPr="00E76AFC">
        <w:rPr>
          <w:b/>
          <w:sz w:val="28"/>
          <w:szCs w:val="28"/>
        </w:rPr>
        <w:t>подпункт 1.1. пункта 1 части 4 статьи 5</w:t>
      </w:r>
      <w:r w:rsidRPr="00E76AFC">
        <w:rPr>
          <w:sz w:val="28"/>
          <w:szCs w:val="28"/>
        </w:rPr>
        <w:t xml:space="preserve"> «1.1.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1.3. Заменить в пункте </w:t>
      </w:r>
      <w:r w:rsidRPr="00E76AFC">
        <w:rPr>
          <w:b/>
          <w:sz w:val="28"/>
          <w:szCs w:val="28"/>
        </w:rPr>
        <w:t>1 части 5 статьи 5</w:t>
      </w:r>
      <w:r w:rsidRPr="00E76AFC">
        <w:rPr>
          <w:sz w:val="28"/>
          <w:szCs w:val="28"/>
        </w:rPr>
        <w:t xml:space="preserve"> Устава слова «…за сохранностью автомобильных дорог местного значения…» словами «…на автомобильном транспорте, городском наземном электрическом транспорте и в дорожном хозяйстве…»;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1.4. В </w:t>
      </w:r>
      <w:r w:rsidRPr="00E76AFC">
        <w:rPr>
          <w:b/>
          <w:sz w:val="28"/>
          <w:szCs w:val="28"/>
        </w:rPr>
        <w:t>статье 36</w:t>
      </w:r>
      <w:r w:rsidRPr="00E76AFC">
        <w:rPr>
          <w:sz w:val="28"/>
          <w:szCs w:val="28"/>
        </w:rPr>
        <w:t xml:space="preserve"> Устава:</w:t>
      </w:r>
    </w:p>
    <w:p w:rsidR="00E76AFC" w:rsidRPr="00E76AFC" w:rsidRDefault="00E76AFC" w:rsidP="00E76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1.4.1. Заменить в </w:t>
      </w:r>
      <w:r w:rsidRPr="00E76AFC">
        <w:rPr>
          <w:b/>
          <w:sz w:val="28"/>
          <w:szCs w:val="28"/>
        </w:rPr>
        <w:t>части 9</w:t>
      </w:r>
      <w:r w:rsidRPr="00E76AFC">
        <w:rPr>
          <w:sz w:val="28"/>
          <w:szCs w:val="28"/>
        </w:rPr>
        <w:t xml:space="preserve"> слова «… инвестиционной деятельности…», словами «… и иной экономической деятельности»;</w:t>
      </w:r>
    </w:p>
    <w:p w:rsidR="00E76AFC" w:rsidRPr="00E76AFC" w:rsidRDefault="00E76AFC" w:rsidP="00E76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1.4.2. Заменить в </w:t>
      </w:r>
      <w:r w:rsidRPr="00E76AFC">
        <w:rPr>
          <w:b/>
          <w:sz w:val="28"/>
          <w:szCs w:val="28"/>
        </w:rPr>
        <w:t>части 10</w:t>
      </w:r>
      <w:r w:rsidRPr="00E76AFC">
        <w:rPr>
          <w:sz w:val="28"/>
          <w:szCs w:val="28"/>
        </w:rPr>
        <w:t xml:space="preserve"> слова «… обязанности для субъектов предпринимательской и инвестиционной деятельности», словами «… </w:t>
      </w:r>
      <w:proofErr w:type="gramStart"/>
      <w:r w:rsidRPr="00E76AFC">
        <w:rPr>
          <w:sz w:val="28"/>
          <w:szCs w:val="28"/>
        </w:rPr>
        <w:lastRenderedPageBreak/>
        <w:t>обязательные  требования</w:t>
      </w:r>
      <w:proofErr w:type="gramEnd"/>
      <w:r w:rsidRPr="00E76AFC">
        <w:rPr>
          <w:sz w:val="28"/>
          <w:szCs w:val="28"/>
        </w:rPr>
        <w:t xml:space="preserve"> для субъектов предпринимательской и иной экономической деятельности…»;</w:t>
      </w:r>
    </w:p>
    <w:p w:rsidR="00E76AFC" w:rsidRPr="00E76AFC" w:rsidRDefault="00E76AFC" w:rsidP="00E76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1.4.3. Заменить в </w:t>
      </w:r>
      <w:r w:rsidRPr="00E76AFC">
        <w:rPr>
          <w:b/>
          <w:sz w:val="28"/>
          <w:szCs w:val="28"/>
        </w:rPr>
        <w:t>части 10</w:t>
      </w:r>
      <w:r w:rsidRPr="00E76AFC">
        <w:rPr>
          <w:sz w:val="28"/>
          <w:szCs w:val="28"/>
        </w:rPr>
        <w:t xml:space="preserve"> слово «…подлежат…», словами «…могут подлежать…».</w:t>
      </w:r>
    </w:p>
    <w:p w:rsidR="00E76AFC" w:rsidRPr="00E76AFC" w:rsidRDefault="00E76AFC" w:rsidP="00E76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1.5. Дополнить статью 36 Устава: </w:t>
      </w:r>
    </w:p>
    <w:p w:rsidR="00E76AFC" w:rsidRPr="00E76AFC" w:rsidRDefault="00E76AFC" w:rsidP="00E76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1.5.1. </w:t>
      </w:r>
      <w:r w:rsidRPr="00E76AFC">
        <w:rPr>
          <w:b/>
          <w:sz w:val="28"/>
          <w:szCs w:val="28"/>
        </w:rPr>
        <w:t>частью 11</w:t>
      </w:r>
      <w:r w:rsidRPr="00E76AFC">
        <w:rPr>
          <w:sz w:val="28"/>
          <w:szCs w:val="28"/>
        </w:rPr>
        <w:t xml:space="preserve"> в следующей редакции:</w:t>
      </w:r>
    </w:p>
    <w:p w:rsidR="00E76AFC" w:rsidRPr="00E76AFC" w:rsidRDefault="00E76AFC" w:rsidP="00E76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«11.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 w:rsidRPr="00E76AFC">
        <w:rPr>
          <w:sz w:val="28"/>
          <w:szCs w:val="28"/>
        </w:rPr>
        <w:t>иной экономической деятельности</w:t>
      </w:r>
      <w:proofErr w:type="gramEnd"/>
      <w:r w:rsidRPr="00E76AFC">
        <w:rPr>
          <w:sz w:val="28"/>
          <w:szCs w:val="28"/>
        </w:rPr>
        <w:t xml:space="preserve"> и бюджета Валдайского муниципального района.»;</w:t>
      </w:r>
    </w:p>
    <w:p w:rsidR="00E76AFC" w:rsidRPr="00E76AFC" w:rsidRDefault="00E76AFC" w:rsidP="00E76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1.5.2. </w:t>
      </w:r>
      <w:r w:rsidRPr="00E76AFC">
        <w:rPr>
          <w:b/>
          <w:sz w:val="28"/>
          <w:szCs w:val="28"/>
        </w:rPr>
        <w:t>частью 12</w:t>
      </w:r>
      <w:r w:rsidRPr="00E76AFC">
        <w:rPr>
          <w:sz w:val="28"/>
          <w:szCs w:val="28"/>
        </w:rPr>
        <w:t xml:space="preserve"> в следующей редакции:</w:t>
      </w:r>
    </w:p>
    <w:p w:rsidR="00E76AFC" w:rsidRPr="00E76AFC" w:rsidRDefault="00E76AFC" w:rsidP="00E76AFC">
      <w:pPr>
        <w:ind w:firstLine="709"/>
        <w:rPr>
          <w:sz w:val="28"/>
          <w:szCs w:val="28"/>
        </w:rPr>
      </w:pPr>
      <w:r w:rsidRPr="00E76AFC">
        <w:rPr>
          <w:sz w:val="28"/>
          <w:szCs w:val="28"/>
        </w:rPr>
        <w:t>«12. Порядок установления и оценки применения содержащихся в</w:t>
      </w:r>
    </w:p>
    <w:p w:rsidR="00E76AFC" w:rsidRPr="00E76AFC" w:rsidRDefault="00E76AFC" w:rsidP="00E76A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AFC">
        <w:rPr>
          <w:sz w:val="28"/>
          <w:szCs w:val="28"/>
        </w:rPr>
        <w:t xml:space="preserve">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 и оценка соблюдения которых осуществляется в рамках муниципального контроля, привлечения к административной ответственности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 июля 2020 года N 247-ФЗ "Об обязательных требованиях в Российской Федерации".».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>2. Установить, что изменения в Устав вступают в силу после их государственной регистрации и опубликования в бюллетене «Валдайский Вестник».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 xml:space="preserve">3. Провести публичные слушания по проекту изменений и дополнений в Устав Валдайского муниципального района </w:t>
      </w:r>
      <w:r w:rsidRPr="00E76AFC">
        <w:rPr>
          <w:b/>
          <w:sz w:val="28"/>
          <w:szCs w:val="28"/>
        </w:rPr>
        <w:t>10 ноября 2021 года</w:t>
      </w:r>
      <w:r w:rsidRPr="00E76AFC">
        <w:rPr>
          <w:sz w:val="28"/>
          <w:szCs w:val="28"/>
        </w:rPr>
        <w:t xml:space="preserve"> в малом зале Администрации муниципального района </w:t>
      </w:r>
      <w:r w:rsidRPr="00E76AFC">
        <w:rPr>
          <w:b/>
          <w:sz w:val="28"/>
          <w:szCs w:val="28"/>
        </w:rPr>
        <w:t>в 16.30</w:t>
      </w:r>
      <w:r w:rsidRPr="00E76AFC">
        <w:rPr>
          <w:sz w:val="28"/>
          <w:szCs w:val="28"/>
        </w:rPr>
        <w:t xml:space="preserve"> часов. Установить срок подачи предложений по проекту изменений в Устав Валдайского муниципального района </w:t>
      </w:r>
      <w:r w:rsidRPr="00E76AFC">
        <w:rPr>
          <w:b/>
          <w:sz w:val="28"/>
          <w:szCs w:val="28"/>
        </w:rPr>
        <w:t>09 ноября 2021 года</w:t>
      </w:r>
      <w:r w:rsidRPr="00E76AFC">
        <w:rPr>
          <w:sz w:val="28"/>
          <w:szCs w:val="28"/>
        </w:rPr>
        <w:t>.</w:t>
      </w:r>
    </w:p>
    <w:p w:rsidR="00E76AFC" w:rsidRPr="00E76AFC" w:rsidRDefault="00E76AFC" w:rsidP="00E76AFC">
      <w:pPr>
        <w:ind w:firstLine="709"/>
        <w:jc w:val="both"/>
        <w:rPr>
          <w:sz w:val="28"/>
          <w:szCs w:val="28"/>
        </w:rPr>
      </w:pPr>
      <w:r w:rsidRPr="00E76AFC">
        <w:rPr>
          <w:sz w:val="28"/>
          <w:szCs w:val="28"/>
        </w:rPr>
        <w:t>4. Опубликовать проект изменений и дополнений в Устав Валдайского муниципального района совместно с Порядком учета предложений по проекту изменений в Устав Валдайского муниципального района и участие граждан в его обсуждении, утвержденным решением Думы Валдайского муниципального района от 25.09.2014 № 329.</w:t>
      </w:r>
    </w:p>
    <w:p w:rsidR="00C909E2" w:rsidRPr="00E76AFC" w:rsidRDefault="00E76AFC" w:rsidP="00E76AFC">
      <w:pPr>
        <w:ind w:firstLine="709"/>
        <w:jc w:val="both"/>
        <w:rPr>
          <w:color w:val="000000"/>
          <w:sz w:val="28"/>
          <w:szCs w:val="28"/>
        </w:rPr>
      </w:pPr>
      <w:r w:rsidRPr="00E76AFC">
        <w:rPr>
          <w:sz w:val="28"/>
          <w:szCs w:val="28"/>
        </w:rPr>
        <w:t>5.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C909E2" w:rsidRPr="00E76AFC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E76AFC" w:rsidRDefault="00E76AF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A65F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65F7E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 w:rsidR="00A65F7E">
              <w:rPr>
                <w:color w:val="000000"/>
                <w:sz w:val="28"/>
                <w:szCs w:val="28"/>
              </w:rPr>
              <w:t xml:space="preserve"> 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65F7E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DE2C91">
              <w:rPr>
                <w:color w:val="000000"/>
                <w:sz w:val="28"/>
                <w:szCs w:val="28"/>
              </w:rPr>
              <w:t xml:space="preserve"> 87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80404">
      <w:pPr>
        <w:rPr>
          <w:color w:val="000000"/>
        </w:rPr>
      </w:pPr>
    </w:p>
    <w:sectPr w:rsidR="007D5315" w:rsidSect="00A65F7E">
      <w:headerReference w:type="even" r:id="rId8"/>
      <w:headerReference w:type="default" r:id="rId9"/>
      <w:pgSz w:w="11906" w:h="16838"/>
      <w:pgMar w:top="1134" w:right="567" w:bottom="142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BC" w:rsidRDefault="00307CBC">
      <w:r>
        <w:separator/>
      </w:r>
    </w:p>
  </w:endnote>
  <w:endnote w:type="continuationSeparator" w:id="0">
    <w:p w:rsidR="00307CBC" w:rsidRDefault="0030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BC" w:rsidRDefault="00307CBC">
      <w:r>
        <w:separator/>
      </w:r>
    </w:p>
  </w:footnote>
  <w:footnote w:type="continuationSeparator" w:id="0">
    <w:p w:rsidR="00307CBC" w:rsidRDefault="00307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9853FF">
      <w:rPr>
        <w:rStyle w:val="a5"/>
        <w:noProof/>
        <w:sz w:val="24"/>
        <w:szCs w:val="24"/>
      </w:rPr>
      <w:t>3</w:t>
    </w:r>
    <w:r w:rsidRPr="001F052F">
      <w:rPr>
        <w:rStyle w:val="a5"/>
        <w:sz w:val="24"/>
        <w:szCs w:val="24"/>
      </w:rPr>
      <w:fldChar w:fldCharType="end"/>
    </w:r>
  </w:p>
  <w:p w:rsidR="00BE15DA" w:rsidRPr="004C446F" w:rsidRDefault="00BE15DA" w:rsidP="007D5315">
    <w:pPr>
      <w:pStyle w:val="a3"/>
      <w:framePr w:wrap="auto" w:vAnchor="page" w:hAnchor="page" w:x="1666" w:y="541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656F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A43BE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07CBC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446F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085A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2FCB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853FF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5F7E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6EF2"/>
    <w:rsid w:val="00C67F62"/>
    <w:rsid w:val="00C72092"/>
    <w:rsid w:val="00C74101"/>
    <w:rsid w:val="00C743A7"/>
    <w:rsid w:val="00C747BA"/>
    <w:rsid w:val="00C776A1"/>
    <w:rsid w:val="00C77766"/>
    <w:rsid w:val="00C80404"/>
    <w:rsid w:val="00C80897"/>
    <w:rsid w:val="00C8431D"/>
    <w:rsid w:val="00C84DB8"/>
    <w:rsid w:val="00C86001"/>
    <w:rsid w:val="00C909E2"/>
    <w:rsid w:val="00C90BC7"/>
    <w:rsid w:val="00C91B20"/>
    <w:rsid w:val="00C925F0"/>
    <w:rsid w:val="00C938DF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E5A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2C91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76290"/>
    <w:rsid w:val="00E76AFC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BE506C-BD81-4424-8BAD-5E517E25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2018-05-18T12:39:00Z</cp:lastPrinted>
  <dcterms:created xsi:type="dcterms:W3CDTF">2021-10-28T12:18:00Z</dcterms:created>
  <dcterms:modified xsi:type="dcterms:W3CDTF">2021-10-28T12:18:00Z</dcterms:modified>
</cp:coreProperties>
</file>