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>2</w:t>
      </w:r>
      <w:r w:rsidR="00AC39CA">
        <w:rPr>
          <w:color w:val="000000"/>
          <w:sz w:val="28"/>
        </w:rPr>
        <w:t>6</w:t>
      </w:r>
      <w:r w:rsidR="00730931">
        <w:rPr>
          <w:color w:val="000000"/>
          <w:sz w:val="28"/>
        </w:rPr>
        <w:t>.05.2017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AC39CA">
        <w:rPr>
          <w:color w:val="000000"/>
          <w:sz w:val="28"/>
        </w:rPr>
        <w:t xml:space="preserve"> 964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C39CA" w:rsidRDefault="00AC39CA" w:rsidP="00AC39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предоставления субсидий</w:t>
      </w:r>
    </w:p>
    <w:p w:rsidR="00AC39CA" w:rsidRDefault="00AC39CA" w:rsidP="00AC39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бюджета Валдайского городского поселения</w:t>
      </w:r>
    </w:p>
    <w:p w:rsidR="00AC39CA" w:rsidRDefault="00AC39CA" w:rsidP="00AC39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капитальный ремонт жилых помещений и</w:t>
      </w:r>
    </w:p>
    <w:p w:rsidR="00AC39CA" w:rsidRDefault="00AC39CA" w:rsidP="00AC39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текущий ремонт общего имущества в многоквар-</w:t>
      </w:r>
    </w:p>
    <w:p w:rsidR="00AC39CA" w:rsidRDefault="00AC39CA" w:rsidP="00AC39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тирных домах  в части муниципальной собствен-</w:t>
      </w:r>
    </w:p>
    <w:p w:rsidR="00AC39CA" w:rsidRDefault="00AC39CA" w:rsidP="00AC39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ности Валдайского городского поселения</w:t>
      </w:r>
    </w:p>
    <w:p w:rsidR="00AC39CA" w:rsidRDefault="00AC39CA" w:rsidP="00AC39CA">
      <w:pPr>
        <w:ind w:right="5256"/>
        <w:rPr>
          <w:sz w:val="28"/>
          <w:szCs w:val="28"/>
        </w:rPr>
      </w:pPr>
    </w:p>
    <w:p w:rsidR="00AC39CA" w:rsidRDefault="00AC39CA" w:rsidP="00AC39CA">
      <w:pPr>
        <w:ind w:right="5256"/>
        <w:rPr>
          <w:sz w:val="28"/>
          <w:szCs w:val="28"/>
        </w:rPr>
      </w:pPr>
    </w:p>
    <w:p w:rsidR="00AC39CA" w:rsidRDefault="00AC39CA" w:rsidP="00AC39CA">
      <w:pPr>
        <w:pStyle w:val="a5"/>
        <w:ind w:firstLine="700"/>
        <w:rPr>
          <w:b/>
          <w:szCs w:val="28"/>
        </w:rPr>
      </w:pPr>
      <w:r>
        <w:rPr>
          <w:szCs w:val="28"/>
        </w:rPr>
        <w:tab/>
        <w:t xml:space="preserve">В соответствии </w:t>
      </w:r>
      <w:r w:rsidRPr="00AC39CA">
        <w:rPr>
          <w:color w:val="auto"/>
          <w:szCs w:val="28"/>
        </w:rPr>
        <w:t xml:space="preserve">с </w:t>
      </w:r>
      <w:hyperlink r:id="rId8" w:history="1">
        <w:r w:rsidRPr="00AC39CA">
          <w:rPr>
            <w:rStyle w:val="ae"/>
            <w:color w:val="auto"/>
            <w:szCs w:val="28"/>
            <w:u w:val="none"/>
          </w:rPr>
          <w:t>пунктом 2 статьи 78</w:t>
        </w:r>
      </w:hyperlink>
      <w:r w:rsidRPr="00AC39CA">
        <w:rPr>
          <w:color w:val="auto"/>
          <w:szCs w:val="28"/>
        </w:rPr>
        <w:t xml:space="preserve"> Бюджетного кодекса Российской Федерации, Федеральным </w:t>
      </w:r>
      <w:hyperlink r:id="rId9" w:history="1">
        <w:r w:rsidRPr="00AC39CA">
          <w:rPr>
            <w:rStyle w:val="ae"/>
            <w:color w:val="auto"/>
            <w:szCs w:val="28"/>
            <w:u w:val="none"/>
          </w:rPr>
          <w:t>законом</w:t>
        </w:r>
      </w:hyperlink>
      <w:r w:rsidRPr="00AC39CA">
        <w:rPr>
          <w:color w:val="auto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AC39CA">
          <w:rPr>
            <w:color w:val="auto"/>
            <w:szCs w:val="28"/>
          </w:rPr>
          <w:t>2003 года</w:t>
        </w:r>
      </w:smartTag>
      <w:r w:rsidRPr="00AC39CA">
        <w:rPr>
          <w:color w:val="auto"/>
          <w:szCs w:val="28"/>
        </w:rPr>
        <w:t xml:space="preserve"> </w:t>
      </w:r>
      <w:r>
        <w:rPr>
          <w:color w:val="auto"/>
          <w:szCs w:val="28"/>
        </w:rPr>
        <w:t>№</w:t>
      </w:r>
      <w:r w:rsidRPr="00AC39CA">
        <w:rPr>
          <w:color w:val="auto"/>
          <w:szCs w:val="28"/>
        </w:rPr>
        <w:t xml:space="preserve"> 131-ФЗ «Об о</w:t>
      </w:r>
      <w:r w:rsidRPr="00AC39CA">
        <w:rPr>
          <w:color w:val="auto"/>
          <w:szCs w:val="28"/>
        </w:rPr>
        <w:t>б</w:t>
      </w:r>
      <w:r w:rsidRPr="00AC39CA">
        <w:rPr>
          <w:color w:val="auto"/>
          <w:szCs w:val="28"/>
        </w:rPr>
        <w:t>щих принципах организации местного самоуправления в Российской Фед</w:t>
      </w:r>
      <w:r w:rsidRPr="00AC39CA">
        <w:rPr>
          <w:color w:val="auto"/>
          <w:szCs w:val="28"/>
        </w:rPr>
        <w:t>е</w:t>
      </w:r>
      <w:r w:rsidRPr="00AC39CA">
        <w:rPr>
          <w:color w:val="auto"/>
          <w:szCs w:val="28"/>
        </w:rPr>
        <w:t xml:space="preserve">рации», </w:t>
      </w:r>
      <w:hyperlink r:id="rId10" w:history="1">
        <w:r w:rsidRPr="00AC39CA">
          <w:rPr>
            <w:rStyle w:val="ae"/>
            <w:color w:val="auto"/>
            <w:szCs w:val="28"/>
            <w:u w:val="none"/>
          </w:rPr>
          <w:t>Уставом</w:t>
        </w:r>
      </w:hyperlink>
      <w:r w:rsidRPr="00AC39CA">
        <w:rPr>
          <w:color w:val="auto"/>
          <w:szCs w:val="28"/>
        </w:rPr>
        <w:t xml:space="preserve"> Валдайского городского поселения и </w:t>
      </w:r>
      <w:hyperlink r:id="rId11" w:history="1">
        <w:r w:rsidRPr="00AC39CA">
          <w:rPr>
            <w:rStyle w:val="ae"/>
            <w:color w:val="auto"/>
            <w:szCs w:val="28"/>
            <w:u w:val="none"/>
          </w:rPr>
          <w:t>решением</w:t>
        </w:r>
      </w:hyperlink>
      <w:r>
        <w:rPr>
          <w:color w:val="auto"/>
          <w:szCs w:val="28"/>
        </w:rPr>
        <w:t xml:space="preserve"> Совета</w:t>
      </w:r>
      <w:r>
        <w:rPr>
          <w:szCs w:val="28"/>
        </w:rPr>
        <w:t xml:space="preserve"> д</w:t>
      </w:r>
      <w:r>
        <w:rPr>
          <w:szCs w:val="28"/>
        </w:rPr>
        <w:t>е</w:t>
      </w:r>
      <w:r>
        <w:rPr>
          <w:szCs w:val="28"/>
        </w:rPr>
        <w:t>путатов Валдайского городского поселения от  29.12.2015 № 20 «О бюджете Валдайского городского поселения на 2017год»  Администрация Валдайск</w:t>
      </w:r>
      <w:r>
        <w:rPr>
          <w:szCs w:val="28"/>
        </w:rPr>
        <w:t>о</w:t>
      </w:r>
      <w:r>
        <w:rPr>
          <w:szCs w:val="28"/>
        </w:rPr>
        <w:t xml:space="preserve">го муниципального района </w:t>
      </w:r>
      <w:r>
        <w:rPr>
          <w:b/>
          <w:szCs w:val="28"/>
        </w:rPr>
        <w:t>ПОСТАНОВЛЯЕТ:</w:t>
      </w:r>
    </w:p>
    <w:p w:rsidR="00AC39CA" w:rsidRDefault="00AC39CA" w:rsidP="00AC39C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1. Утвердить прилагаемый </w:t>
      </w:r>
      <w:hyperlink r:id="rId12" w:anchor="Par32#Par32" w:history="1">
        <w:r w:rsidRPr="00AC39CA">
          <w:rPr>
            <w:rStyle w:val="ae"/>
            <w:color w:val="000000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предоставления субсидий из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Валдайского городского поселения на капитальный ремонт жилых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мещений и текущий ремонт общего имущества в многоквартирных домах в части муниципальной собственности Валдайского городского поселения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Порядок).</w:t>
      </w:r>
    </w:p>
    <w:p w:rsidR="00AC39CA" w:rsidRDefault="00AC39CA" w:rsidP="00AC39CA">
      <w:pPr>
        <w:ind w:firstLine="70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в сети «Интернет». </w:t>
      </w:r>
    </w:p>
    <w:p w:rsidR="00EA6B95" w:rsidRPr="00AC39CA" w:rsidRDefault="00AC39CA" w:rsidP="006A331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</w:t>
      </w:r>
      <w:r w:rsidR="00B10E16">
        <w:rPr>
          <w:sz w:val="28"/>
          <w:szCs w:val="28"/>
        </w:rPr>
        <w:t>ного района от 08.02.2016 № 185 «</w:t>
      </w:r>
      <w:r w:rsidR="00B10E16" w:rsidRPr="00B10E16">
        <w:rPr>
          <w:sz w:val="28"/>
          <w:szCs w:val="28"/>
        </w:rPr>
        <w:t>Об утверждении Поря</w:t>
      </w:r>
      <w:r w:rsidR="00B10E16" w:rsidRPr="00B10E16">
        <w:rPr>
          <w:sz w:val="28"/>
          <w:szCs w:val="28"/>
        </w:rPr>
        <w:t>д</w:t>
      </w:r>
      <w:r w:rsidR="00B10E16" w:rsidRPr="00B10E16">
        <w:rPr>
          <w:sz w:val="28"/>
          <w:szCs w:val="28"/>
        </w:rPr>
        <w:t>ка пр</w:t>
      </w:r>
      <w:r w:rsidR="00B10E16" w:rsidRPr="00B10E16">
        <w:rPr>
          <w:sz w:val="28"/>
          <w:szCs w:val="28"/>
        </w:rPr>
        <w:t>е</w:t>
      </w:r>
      <w:r w:rsidR="00B10E16" w:rsidRPr="00B10E16">
        <w:rPr>
          <w:sz w:val="28"/>
          <w:szCs w:val="28"/>
        </w:rPr>
        <w:t>доставления субсидий из бюджета  Валдайского городского поселения на капитальный ремонт  жилых помещений и текущий ремонт общего им</w:t>
      </w:r>
      <w:r w:rsidR="00B10E16" w:rsidRPr="00B10E16">
        <w:rPr>
          <w:sz w:val="28"/>
          <w:szCs w:val="28"/>
        </w:rPr>
        <w:t>у</w:t>
      </w:r>
      <w:r w:rsidR="00B10E16" w:rsidRPr="00B10E16">
        <w:rPr>
          <w:sz w:val="28"/>
          <w:szCs w:val="28"/>
        </w:rPr>
        <w:t>щества в многоквартирных домах  в части</w:t>
      </w:r>
      <w:r w:rsidR="00B10E16">
        <w:rPr>
          <w:sz w:val="28"/>
          <w:szCs w:val="28"/>
        </w:rPr>
        <w:t xml:space="preserve"> </w:t>
      </w:r>
      <w:r w:rsidR="00B10E16" w:rsidRPr="00B10E16">
        <w:rPr>
          <w:sz w:val="28"/>
          <w:szCs w:val="28"/>
        </w:rPr>
        <w:t>муниципальной собственности Валда</w:t>
      </w:r>
      <w:r w:rsidR="00B10E16" w:rsidRPr="00B10E16">
        <w:rPr>
          <w:sz w:val="28"/>
          <w:szCs w:val="28"/>
        </w:rPr>
        <w:t>й</w:t>
      </w:r>
      <w:r w:rsidR="00B10E16" w:rsidRPr="00B10E16">
        <w:rPr>
          <w:sz w:val="28"/>
          <w:szCs w:val="28"/>
        </w:rPr>
        <w:t>ского городского поселения</w:t>
      </w:r>
      <w:r w:rsidR="00B10E16">
        <w:rPr>
          <w:sz w:val="28"/>
          <w:szCs w:val="28"/>
        </w:rPr>
        <w:t>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06408A" w:rsidRDefault="0006408A" w:rsidP="00B10E16">
      <w:pPr>
        <w:rPr>
          <w:sz w:val="28"/>
          <w:szCs w:val="28"/>
        </w:rPr>
      </w:pPr>
    </w:p>
    <w:p w:rsidR="00E47A94" w:rsidRDefault="00E47A94" w:rsidP="00B10E16">
      <w:pPr>
        <w:rPr>
          <w:sz w:val="28"/>
          <w:szCs w:val="28"/>
        </w:rPr>
      </w:pPr>
    </w:p>
    <w:p w:rsidR="00E47A94" w:rsidRDefault="00E47A94" w:rsidP="00B10E16">
      <w:pPr>
        <w:rPr>
          <w:sz w:val="28"/>
          <w:szCs w:val="28"/>
        </w:rPr>
      </w:pPr>
    </w:p>
    <w:p w:rsidR="00E47A94" w:rsidRDefault="00E47A94" w:rsidP="00B10E16">
      <w:pPr>
        <w:rPr>
          <w:sz w:val="28"/>
          <w:szCs w:val="28"/>
        </w:rPr>
      </w:pPr>
    </w:p>
    <w:p w:rsidR="00E47A94" w:rsidRDefault="00E47A94" w:rsidP="00B10E16">
      <w:pPr>
        <w:rPr>
          <w:sz w:val="28"/>
          <w:szCs w:val="28"/>
        </w:rPr>
      </w:pPr>
      <w:bookmarkStart w:id="0" w:name="_GoBack"/>
      <w:bookmarkEnd w:id="0"/>
    </w:p>
    <w:p w:rsidR="00AC39CA" w:rsidRDefault="00AC39CA" w:rsidP="0006408A">
      <w:pPr>
        <w:ind w:left="709" w:hanging="709"/>
        <w:jc w:val="center"/>
        <w:rPr>
          <w:sz w:val="28"/>
          <w:szCs w:val="28"/>
        </w:rPr>
      </w:pPr>
    </w:p>
    <w:p w:rsidR="0065775C" w:rsidRDefault="0065775C" w:rsidP="0065775C">
      <w:pPr>
        <w:widowControl w:val="0"/>
        <w:spacing w:line="240" w:lineRule="exact"/>
        <w:ind w:left="476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:rsidR="0065775C" w:rsidRDefault="0065775C" w:rsidP="0065775C">
      <w:pPr>
        <w:widowControl w:val="0"/>
        <w:spacing w:line="240" w:lineRule="exact"/>
        <w:ind w:left="476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65775C" w:rsidRDefault="0065775C" w:rsidP="0065775C">
      <w:pPr>
        <w:widowControl w:val="0"/>
        <w:spacing w:line="240" w:lineRule="exact"/>
        <w:ind w:left="476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:rsidR="0065775C" w:rsidRDefault="0065775C" w:rsidP="0065775C">
      <w:pPr>
        <w:widowControl w:val="0"/>
        <w:spacing w:line="240" w:lineRule="exact"/>
        <w:ind w:left="476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26.05.2017 №964</w:t>
      </w:r>
    </w:p>
    <w:p w:rsidR="0065775C" w:rsidRDefault="0065775C" w:rsidP="0065775C">
      <w:pPr>
        <w:widowControl w:val="0"/>
        <w:tabs>
          <w:tab w:val="left" w:pos="550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65775C" w:rsidRDefault="0065775C" w:rsidP="0065775C">
      <w:pPr>
        <w:widowControl w:val="0"/>
        <w:tabs>
          <w:tab w:val="left" w:pos="5505"/>
        </w:tabs>
        <w:rPr>
          <w:b/>
          <w:bCs/>
          <w:sz w:val="28"/>
          <w:szCs w:val="28"/>
        </w:rPr>
      </w:pPr>
    </w:p>
    <w:p w:rsidR="0065775C" w:rsidRDefault="0065775C" w:rsidP="0065775C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Р Я Д О К</w:t>
      </w:r>
    </w:p>
    <w:p w:rsidR="0065775C" w:rsidRDefault="0065775C" w:rsidP="0065775C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субсидий из бюджета Валдайского городского   </w:t>
      </w:r>
    </w:p>
    <w:p w:rsidR="0065775C" w:rsidRDefault="0065775C" w:rsidP="0065775C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на капитальный ремонт жилых помещений </w:t>
      </w:r>
      <w:r>
        <w:rPr>
          <w:b/>
          <w:sz w:val="28"/>
          <w:szCs w:val="28"/>
        </w:rPr>
        <w:t xml:space="preserve">и текущий </w:t>
      </w:r>
    </w:p>
    <w:p w:rsidR="0065775C" w:rsidRDefault="0065775C" w:rsidP="0065775C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ремонт об   щего имущества</w:t>
      </w:r>
      <w:r>
        <w:rPr>
          <w:b/>
          <w:bCs/>
          <w:sz w:val="28"/>
          <w:szCs w:val="28"/>
        </w:rPr>
        <w:t xml:space="preserve"> в многоквартирных домах в части </w:t>
      </w:r>
    </w:p>
    <w:p w:rsidR="0065775C" w:rsidRDefault="0065775C" w:rsidP="0065775C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собственности Валдайского городского поселения</w:t>
      </w:r>
    </w:p>
    <w:p w:rsidR="0065775C" w:rsidRDefault="0065775C" w:rsidP="0065775C">
      <w:pPr>
        <w:widowControl w:val="0"/>
        <w:jc w:val="center"/>
        <w:rPr>
          <w:sz w:val="28"/>
          <w:szCs w:val="28"/>
        </w:rPr>
      </w:pPr>
    </w:p>
    <w:p w:rsidR="0065775C" w:rsidRDefault="0065775C" w:rsidP="0065775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регламентирует предоставление на безвозмез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и безвозвратной основе за счет средств бюджета Валдайского городского поселения субсидий на возмещение затрат управляющим организациям,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вариществам собственников жилья, жилищным кооперативам и другим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требительским кооперативам, выбранным собственниками помещений в многоквартирном доме (далее - организации), на капитальный ремонт </w:t>
      </w:r>
      <w:r>
        <w:rPr>
          <w:bCs/>
          <w:sz w:val="28"/>
          <w:szCs w:val="28"/>
        </w:rPr>
        <w:t xml:space="preserve">жилых помещений и </w:t>
      </w:r>
      <w:r>
        <w:rPr>
          <w:sz w:val="28"/>
          <w:szCs w:val="28"/>
        </w:rPr>
        <w:t>текущий ремонт общего имущества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многоквартирных домах в части муниципальной собственности Валдайского городского поселения (далее - субсидии).</w:t>
      </w:r>
    </w:p>
    <w:p w:rsidR="0065775C" w:rsidRDefault="0065775C" w:rsidP="0065775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Предоставление субсидии осуществляется за счет средств бюджета Валдайского городского поселения, предусмотренных решением Совета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 Валдайского городского поселения на очередной финансовый год, на основании сводной бюджетной росписи и в пределах лимитов бюджетных обязательств в рамках полномочий городского поселения.</w:t>
      </w:r>
    </w:p>
    <w:p w:rsidR="0065775C" w:rsidRDefault="0065775C" w:rsidP="0065775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Главным распорядителем бюджетных средств является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Валдайского муниципального района (далее</w:t>
      </w:r>
      <w:r w:rsidR="00F478C1">
        <w:rPr>
          <w:sz w:val="28"/>
          <w:szCs w:val="28"/>
        </w:rPr>
        <w:t xml:space="preserve"> </w:t>
      </w:r>
      <w:r>
        <w:rPr>
          <w:sz w:val="28"/>
          <w:szCs w:val="28"/>
        </w:rPr>
        <w:t>– Администрация).</w:t>
      </w:r>
    </w:p>
    <w:p w:rsidR="0065775C" w:rsidRDefault="0065775C" w:rsidP="006577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4. Субсидии предоставляются организациям в целях капитального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монта </w:t>
      </w:r>
      <w:r>
        <w:rPr>
          <w:bCs/>
          <w:sz w:val="28"/>
          <w:szCs w:val="28"/>
        </w:rPr>
        <w:t xml:space="preserve">жилых помещений и </w:t>
      </w:r>
      <w:r>
        <w:rPr>
          <w:sz w:val="28"/>
          <w:szCs w:val="28"/>
        </w:rPr>
        <w:t>текущего ремонта общего имущества в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квартирных домах в части муниципальной собственности в соответствии с </w:t>
      </w:r>
      <w:r w:rsidRPr="00F478C1">
        <w:rPr>
          <w:sz w:val="28"/>
          <w:szCs w:val="28"/>
        </w:rPr>
        <w:t xml:space="preserve">Жилищным </w:t>
      </w:r>
      <w:hyperlink r:id="rId13" w:history="1">
        <w:r w:rsidRPr="00F478C1">
          <w:rPr>
            <w:rStyle w:val="ae"/>
            <w:color w:val="000000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Бюджетным кодексом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Федерации. </w:t>
      </w:r>
    </w:p>
    <w:p w:rsidR="0065775C" w:rsidRDefault="0065775C" w:rsidP="0065775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5.Субсидия предоставляется на основании предоставляемых получат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субсидии следующих документов:</w:t>
      </w:r>
    </w:p>
    <w:p w:rsidR="0065775C" w:rsidRDefault="0065775C" w:rsidP="0065775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5.1. Заявки о предоставлении субсидии (приложение 1);</w:t>
      </w:r>
    </w:p>
    <w:p w:rsidR="0065775C" w:rsidRDefault="0065775C" w:rsidP="0065775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5.2. Протокола общего собрания собственников помещений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квартирного дома о проведении текущего ремонта общего имущества в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гоквартирных домах в части муниципальной собственности с указанием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да, объема и стоимости работ, подрядной организации;</w:t>
      </w:r>
    </w:p>
    <w:p w:rsidR="0065775C" w:rsidRDefault="0065775C" w:rsidP="0065775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5.3. Акта обследования жилых помещений;</w:t>
      </w:r>
    </w:p>
    <w:p w:rsidR="0065775C" w:rsidRDefault="0065775C" w:rsidP="0065775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5.4.Проектно-сметной документации на выполнение работ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в установленном порядке;</w:t>
      </w:r>
    </w:p>
    <w:p w:rsidR="0065775C" w:rsidRDefault="0065775C" w:rsidP="0065775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5.5.Акта приемки выполненных работ, утвержденного в установленной форме;</w:t>
      </w:r>
    </w:p>
    <w:p w:rsidR="0065775C" w:rsidRDefault="0065775C" w:rsidP="00E44A1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6. Срок проведения Администрацией проверки предоставленных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низацией документов, перечисленных в пункте 5 </w:t>
      </w:r>
      <w:r w:rsidR="00E44A18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орядка, составляет пять </w:t>
      </w:r>
      <w:r>
        <w:rPr>
          <w:sz w:val="28"/>
          <w:szCs w:val="28"/>
        </w:rPr>
        <w:lastRenderedPageBreak/>
        <w:t>дней.</w:t>
      </w:r>
    </w:p>
    <w:p w:rsidR="0065775C" w:rsidRDefault="0065775C" w:rsidP="0065775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(договор) о предоставлении субсидий между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цией и организацией заключается после проведения проверки организации и предоставленных ею документов в соответствии с условиями </w:t>
      </w:r>
      <w:r w:rsidR="00E44A18">
        <w:rPr>
          <w:sz w:val="28"/>
          <w:szCs w:val="28"/>
        </w:rPr>
        <w:t>П</w:t>
      </w:r>
      <w:r>
        <w:rPr>
          <w:sz w:val="28"/>
          <w:szCs w:val="28"/>
        </w:rPr>
        <w:t>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ка.</w:t>
      </w:r>
    </w:p>
    <w:p w:rsidR="0065775C" w:rsidRDefault="0065775C" w:rsidP="0065775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(договор) заключается в течени</w:t>
      </w:r>
      <w:r w:rsidR="00F478C1">
        <w:rPr>
          <w:sz w:val="28"/>
          <w:szCs w:val="28"/>
        </w:rPr>
        <w:t>е</w:t>
      </w:r>
      <w:r>
        <w:rPr>
          <w:sz w:val="28"/>
          <w:szCs w:val="28"/>
        </w:rPr>
        <w:t xml:space="preserve"> пяти дней с момента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вершения проверки, указанной в пункте 6 по форме</w:t>
      </w:r>
      <w:r w:rsidR="00E44A18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приложени</w:t>
      </w:r>
      <w:r w:rsidR="00E44A18">
        <w:rPr>
          <w:sz w:val="28"/>
          <w:szCs w:val="28"/>
        </w:rPr>
        <w:t>ю к</w:t>
      </w:r>
      <w:r>
        <w:rPr>
          <w:sz w:val="28"/>
          <w:szCs w:val="28"/>
        </w:rPr>
        <w:t xml:space="preserve"> </w:t>
      </w:r>
      <w:r w:rsidR="00E44A18">
        <w:rPr>
          <w:sz w:val="28"/>
          <w:szCs w:val="28"/>
        </w:rPr>
        <w:t>П</w:t>
      </w:r>
      <w:r>
        <w:rPr>
          <w:sz w:val="28"/>
          <w:szCs w:val="28"/>
        </w:rPr>
        <w:t>орядк</w:t>
      </w:r>
      <w:r w:rsidR="00E44A18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65775C" w:rsidRDefault="0065775C" w:rsidP="0065775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(договор), регулирующий предоставление субсидии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рядке возмещения затрат организациям на капитальный ремонт </w:t>
      </w:r>
      <w:r>
        <w:rPr>
          <w:bCs/>
          <w:sz w:val="28"/>
          <w:szCs w:val="28"/>
        </w:rPr>
        <w:t>жилых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мещений и </w:t>
      </w:r>
      <w:r>
        <w:rPr>
          <w:sz w:val="28"/>
          <w:szCs w:val="28"/>
        </w:rPr>
        <w:t>текущий ремонт общего имущества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многоквартирных домах в части муниципальной собственности Валдайского городского поселения,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держит положения:</w:t>
      </w:r>
    </w:p>
    <w:p w:rsidR="0065775C" w:rsidRDefault="0065775C" w:rsidP="0065775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О перечислении субсидии не позднее десятого рабочего дня после принятия Администрацией решения о предоставлении субсидии по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там рассмотрения документов, указанных в пункте 5 </w:t>
      </w:r>
      <w:r w:rsidR="00E44A18">
        <w:rPr>
          <w:sz w:val="28"/>
          <w:szCs w:val="28"/>
        </w:rPr>
        <w:t>П</w:t>
      </w:r>
      <w:r>
        <w:rPr>
          <w:sz w:val="28"/>
          <w:szCs w:val="28"/>
        </w:rPr>
        <w:t>орядка;</w:t>
      </w:r>
    </w:p>
    <w:p w:rsidR="0065775C" w:rsidRDefault="0065775C" w:rsidP="0065775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6.2.О перечислении субсидии на расчетные счета, открытые получат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лям субсидии в кредитных организациях</w:t>
      </w:r>
    </w:p>
    <w:p w:rsidR="0065775C" w:rsidRDefault="0065775C" w:rsidP="0065775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 Перечисление субсидии производится в соответствии со сводной бюджетной росписью бюджета Валдайского городского поселения и в 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лах предусмотренных лимитов бюджетных обязательств в рамках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чий городского поселения.</w:t>
      </w:r>
    </w:p>
    <w:p w:rsidR="0065775C" w:rsidRDefault="0065775C" w:rsidP="0065775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78C1">
        <w:rPr>
          <w:sz w:val="28"/>
          <w:szCs w:val="28"/>
        </w:rPr>
        <w:t xml:space="preserve"> </w:t>
      </w:r>
      <w:r>
        <w:rPr>
          <w:sz w:val="28"/>
          <w:szCs w:val="28"/>
        </w:rPr>
        <w:t>8. Субсидии носят целевой характер и не могут быть использованы на иные цели.</w:t>
      </w:r>
    </w:p>
    <w:p w:rsidR="0065775C" w:rsidRDefault="0065775C" w:rsidP="0065775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9. Руководитель организации - получатель субсидии несет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за ее целевое использование.</w:t>
      </w:r>
    </w:p>
    <w:p w:rsidR="0065775C" w:rsidRDefault="0065775C" w:rsidP="0065775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Основания для отказа получателю субсидий в предоставлении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сидий:</w:t>
      </w:r>
    </w:p>
    <w:p w:rsidR="0065775C" w:rsidRDefault="0065775C" w:rsidP="006577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10.1. Несоответствие представленных получателем субсидии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тов требованиям, определенным пункте 5 </w:t>
      </w:r>
      <w:r w:rsidR="00E44A18">
        <w:rPr>
          <w:sz w:val="28"/>
          <w:szCs w:val="28"/>
        </w:rPr>
        <w:t>П</w:t>
      </w:r>
      <w:r>
        <w:rPr>
          <w:sz w:val="28"/>
          <w:szCs w:val="28"/>
        </w:rPr>
        <w:t>орядка, или непредставление (предоставление не в полном объеме) указанных документов;</w:t>
      </w:r>
    </w:p>
    <w:p w:rsidR="0065775C" w:rsidRDefault="0065775C" w:rsidP="006577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10.2.Недостоверность представленной получателем субсидии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мации;</w:t>
      </w:r>
    </w:p>
    <w:p w:rsidR="0065775C" w:rsidRDefault="0065775C" w:rsidP="006577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10.3. Иные основания для отказа, определенные правовым актом.</w:t>
      </w:r>
    </w:p>
    <w:p w:rsidR="0065775C" w:rsidRDefault="0065775C" w:rsidP="006577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11. Требования, которым должны соответствовать на первое число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сяца, предшествующего месяцу, в котором планируется заключение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шения     (договора) о предоставлении субсидий на капитальный ремонт </w:t>
      </w:r>
      <w:r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лых помещений </w:t>
      </w:r>
      <w:r>
        <w:rPr>
          <w:sz w:val="28"/>
          <w:szCs w:val="28"/>
        </w:rPr>
        <w:t xml:space="preserve">в многоквартирных домах, находящихся в  муниципальной собственности Валдайского муниципального района, получатели субсидий:    </w:t>
      </w:r>
    </w:p>
    <w:p w:rsidR="0065775C" w:rsidRDefault="0065775C" w:rsidP="006577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11.1. У получателей субсидий должна отсутствовать задолженность по налогам, сборам и иным обязательным платежам в бюджеты бюджетной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стемы Российской Федерации, срок исполнения по которым наступил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законодательством Российской Федерации (в случае, если такое требовани</w:t>
      </w:r>
      <w:r w:rsidR="00F478C1">
        <w:rPr>
          <w:sz w:val="28"/>
          <w:szCs w:val="28"/>
        </w:rPr>
        <w:t>е предусмотрено правовым актом)</w:t>
      </w:r>
      <w:r>
        <w:rPr>
          <w:sz w:val="28"/>
          <w:szCs w:val="28"/>
        </w:rPr>
        <w:t>;</w:t>
      </w:r>
    </w:p>
    <w:p w:rsidR="0065775C" w:rsidRDefault="0065775C" w:rsidP="00E44A1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11.2.Получатели субсидий не должны находиться в процессе реорган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зации, ликвидации, банкротства и не должны иметь ограничения на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ществление хозяйственной деятельности (в случае, если такое требование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смотрено правовым актом);</w:t>
      </w:r>
    </w:p>
    <w:p w:rsidR="0065775C" w:rsidRDefault="0065775C" w:rsidP="006577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11.3. Получатели субсидий не должны являться иностранными юрид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информации при проведении финансовых операций (офшорные зоны) в отношении таких юридических лиц, в сово</w:t>
      </w:r>
      <w:r w:rsidR="00E44A18">
        <w:rPr>
          <w:sz w:val="28"/>
          <w:szCs w:val="28"/>
        </w:rPr>
        <w:t>купности превышает 50 процентов.</w:t>
      </w:r>
    </w:p>
    <w:p w:rsidR="0065775C" w:rsidRDefault="0065775C" w:rsidP="006577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12. Контроль за достоверностью данных, на основании которых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деляется объем предоставляемой субсидии, и обязательные проверки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блюдением условий, целей и порядка предоставления субсидии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ются </w:t>
      </w:r>
      <w:r w:rsidR="00E44A18">
        <w:rPr>
          <w:sz w:val="28"/>
          <w:szCs w:val="28"/>
        </w:rPr>
        <w:t>А</w:t>
      </w:r>
      <w:r>
        <w:rPr>
          <w:sz w:val="28"/>
          <w:szCs w:val="28"/>
        </w:rPr>
        <w:t>дминистрацией и органами муниципального финансового контроля.</w:t>
      </w:r>
    </w:p>
    <w:p w:rsidR="0065775C" w:rsidRDefault="0065775C" w:rsidP="0065775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13. Для проведения плановых обязательных проверок организация представляет все запрашиваемые документы, касающиеся соблюдения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вий, целей и порядка предоставления субсидии, </w:t>
      </w:r>
      <w:r w:rsidR="00E44A18">
        <w:rPr>
          <w:sz w:val="28"/>
          <w:szCs w:val="28"/>
        </w:rPr>
        <w:t>А</w:t>
      </w:r>
      <w:r>
        <w:rPr>
          <w:sz w:val="28"/>
          <w:szCs w:val="28"/>
        </w:rPr>
        <w:t>дминистрации и органам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финансового контроля.</w:t>
      </w:r>
    </w:p>
    <w:p w:rsidR="0065775C" w:rsidRDefault="0065775C" w:rsidP="0065775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14. В случае нарушения получателем субсидии условий,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при предоставлении субсидии, представления недостоверных данных, повлекших необоснованное получение субсидии</w:t>
      </w:r>
      <w:r w:rsidRPr="00E44A18">
        <w:rPr>
          <w:sz w:val="28"/>
          <w:szCs w:val="28"/>
        </w:rPr>
        <w:t xml:space="preserve">, </w:t>
      </w:r>
      <w:r w:rsidR="00E44A18" w:rsidRPr="00E44A18">
        <w:rPr>
          <w:sz w:val="28"/>
          <w:szCs w:val="28"/>
        </w:rPr>
        <w:t>А</w:t>
      </w:r>
      <w:r>
        <w:rPr>
          <w:sz w:val="28"/>
          <w:szCs w:val="28"/>
        </w:rPr>
        <w:t>дминистрация в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дневный срок со дня обнаружения указанных нарушений направляет получ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телю субсидии письменное уведомление о возврате субсидии в бюджет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городского поселения с указанием суммы, срока возврата, кода бюджетной классификации Российской Федерации, по которому должен быть осуществлен возврат субсидии, реквизитов счета, на который должна быть перечислена субсидия.</w:t>
      </w:r>
    </w:p>
    <w:p w:rsidR="0065775C" w:rsidRDefault="0065775C" w:rsidP="0065775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15. Субсидия подлежит возврату в бюджет Валдайского городского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в течение десяти дней со дня получения получателем субсидии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домления о возврате субсидии.</w:t>
      </w:r>
    </w:p>
    <w:p w:rsidR="0065775C" w:rsidRDefault="0065775C" w:rsidP="0065775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16. В случае не возврата субсидии в добровольном порядке сумма,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расходованная с нарушением условий предоставления, подлежит взысканию в порядке, установленном законодательством Российской Федерации.</w:t>
      </w:r>
    </w:p>
    <w:p w:rsidR="0065775C" w:rsidRDefault="0065775C" w:rsidP="0065775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17. Получатель субсидии, допустивший нецелевое использование бюджетных средств, обязан уплатить проценты за пользование бюджетными средствами вследствие их неправомерного получения в размере 1/300 ставки рефинансирования Центрального банка Российской Федерации, действу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на день уплаты, от суммы средств, выплаченных из бюджета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городского поселения, использованных не по целевому назначению, за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 с даты получения бюджетных средств получателем субсидии до даты возврата бюджетных средств, использованных не по целевому назначению.</w:t>
      </w:r>
    </w:p>
    <w:p w:rsidR="0065775C" w:rsidRDefault="0065775C" w:rsidP="006577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18.  Порядок возврата остатков субсидий, не  использованных в отче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 финансовом году:</w:t>
      </w:r>
    </w:p>
    <w:p w:rsidR="0065775C" w:rsidRDefault="0065775C" w:rsidP="006577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ab/>
        <w:t xml:space="preserve">Возврата остатков   субсидии на капитальный ремонт </w:t>
      </w:r>
      <w:r>
        <w:rPr>
          <w:bCs/>
          <w:sz w:val="28"/>
          <w:szCs w:val="28"/>
        </w:rPr>
        <w:t>жилых помещ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текущий ремонт общего имущества в многоквартирных домах в части муниципальной собственности не предусматривается, так как выплата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дии производится на возмещение затрат организациям после проведения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 по капитальному ремонту </w:t>
      </w:r>
      <w:r>
        <w:rPr>
          <w:bCs/>
          <w:sz w:val="28"/>
          <w:szCs w:val="28"/>
        </w:rPr>
        <w:t>жилого помещения и текущего ремонта общ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го имущества </w:t>
      </w:r>
      <w:r>
        <w:rPr>
          <w:sz w:val="28"/>
          <w:szCs w:val="28"/>
        </w:rPr>
        <w:t xml:space="preserve"> в многоквартирных домах в части муниципальной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на основании заключенного договора с предоставлением  акта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ненных работ.</w:t>
      </w:r>
      <w:bookmarkStart w:id="1" w:name="Par83"/>
      <w:bookmarkEnd w:id="1"/>
    </w:p>
    <w:p w:rsidR="0065775C" w:rsidRDefault="0065775C" w:rsidP="0065775C">
      <w:pPr>
        <w:widowControl w:val="0"/>
        <w:jc w:val="both"/>
        <w:rPr>
          <w:sz w:val="28"/>
          <w:szCs w:val="28"/>
        </w:rPr>
      </w:pPr>
    </w:p>
    <w:p w:rsidR="0065775C" w:rsidRDefault="0065775C" w:rsidP="0065775C">
      <w:pPr>
        <w:widowControl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65775C" w:rsidRDefault="0065775C" w:rsidP="0065775C">
      <w:pPr>
        <w:widowControl w:val="0"/>
        <w:jc w:val="center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right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right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right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right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right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right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right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right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right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right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right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right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right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right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right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right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right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right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right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right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right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right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right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right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right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right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right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right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right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right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65775C" w:rsidRDefault="0065775C" w:rsidP="0065775C">
      <w:pPr>
        <w:widowControl w:val="0"/>
        <w:jc w:val="center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center"/>
        <w:outlineLvl w:val="1"/>
        <w:rPr>
          <w:sz w:val="28"/>
          <w:szCs w:val="28"/>
        </w:rPr>
      </w:pPr>
    </w:p>
    <w:p w:rsidR="0065775C" w:rsidRDefault="0065775C" w:rsidP="00E44A18">
      <w:pPr>
        <w:widowControl w:val="0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center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center"/>
        <w:outlineLvl w:val="1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4"/>
          <w:szCs w:val="24"/>
        </w:rPr>
        <w:t>Приложение 1</w:t>
      </w:r>
    </w:p>
    <w:p w:rsidR="0065775C" w:rsidRDefault="0065775C" w:rsidP="0065775C">
      <w:pPr>
        <w:widowControl w:val="0"/>
        <w:spacing w:line="240" w:lineRule="exact"/>
        <w:ind w:left="3362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к Порядку предоставления субсидий из бюджета Валда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ского городского поселения на капитальный ремонт ж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лых помещений и текущий ремонт общего имущества в многоквартирных домах в части муниципальной со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ственности Валдайского городского поселения</w:t>
      </w:r>
    </w:p>
    <w:p w:rsidR="0065775C" w:rsidRDefault="0065775C" w:rsidP="0065775C">
      <w:pPr>
        <w:widowControl w:val="0"/>
        <w:jc w:val="right"/>
        <w:outlineLvl w:val="1"/>
        <w:rPr>
          <w:sz w:val="28"/>
          <w:szCs w:val="28"/>
        </w:rPr>
      </w:pPr>
    </w:p>
    <w:p w:rsidR="0065775C" w:rsidRDefault="0065775C" w:rsidP="0065775C">
      <w:pPr>
        <w:jc w:val="right"/>
        <w:rPr>
          <w:sz w:val="24"/>
          <w:szCs w:val="24"/>
        </w:rPr>
      </w:pPr>
      <w:r>
        <w:rPr>
          <w:sz w:val="24"/>
          <w:szCs w:val="24"/>
        </w:rPr>
        <w:t>Главе Валдайского</w:t>
      </w:r>
    </w:p>
    <w:p w:rsidR="0065775C" w:rsidRDefault="0065775C" w:rsidP="0065775C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65775C" w:rsidRDefault="0065775C" w:rsidP="0065775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</w:t>
      </w:r>
    </w:p>
    <w:p w:rsidR="0065775C" w:rsidRDefault="0065775C" w:rsidP="0065775C">
      <w:pPr>
        <w:pStyle w:val="ConsPlusTitle"/>
        <w:widowControl/>
        <w:jc w:val="center"/>
        <w:rPr>
          <w:sz w:val="28"/>
          <w:szCs w:val="28"/>
        </w:rPr>
      </w:pPr>
    </w:p>
    <w:p w:rsidR="0065775C" w:rsidRDefault="0065775C" w:rsidP="0065775C">
      <w:pPr>
        <w:pStyle w:val="ConsPlusTitle"/>
        <w:widowControl/>
        <w:jc w:val="center"/>
        <w:rPr>
          <w:sz w:val="28"/>
          <w:szCs w:val="28"/>
        </w:rPr>
      </w:pPr>
    </w:p>
    <w:p w:rsidR="0065775C" w:rsidRDefault="0065775C" w:rsidP="0065775C">
      <w:pPr>
        <w:pStyle w:val="ConsPlusTitle"/>
        <w:widowControl/>
        <w:jc w:val="center"/>
      </w:pPr>
      <w:r>
        <w:t>ЗАЯВКА</w:t>
      </w:r>
    </w:p>
    <w:p w:rsidR="0065775C" w:rsidRDefault="0065775C" w:rsidP="0065775C">
      <w:pPr>
        <w:widowControl w:val="0"/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предоставления субсидий из бюджета Валдайского городского поселения на </w:t>
      </w:r>
    </w:p>
    <w:p w:rsidR="0065775C" w:rsidRDefault="0065775C" w:rsidP="0065775C">
      <w:pPr>
        <w:widowControl w:val="0"/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капитальный ремонт жилых помещений </w:t>
      </w:r>
      <w:r>
        <w:rPr>
          <w:b/>
          <w:sz w:val="24"/>
          <w:szCs w:val="24"/>
        </w:rPr>
        <w:t>и текущий ремонт общего имущества</w:t>
      </w:r>
      <w:r>
        <w:rPr>
          <w:b/>
          <w:bCs/>
          <w:sz w:val="24"/>
          <w:szCs w:val="24"/>
        </w:rPr>
        <w:t xml:space="preserve"> </w:t>
      </w:r>
    </w:p>
    <w:p w:rsidR="0065775C" w:rsidRDefault="0065775C" w:rsidP="0065775C">
      <w:pPr>
        <w:widowControl w:val="0"/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многоквартирных домах в части муниципальной собственности </w:t>
      </w:r>
    </w:p>
    <w:p w:rsidR="0065775C" w:rsidRDefault="0065775C" w:rsidP="0065775C">
      <w:pPr>
        <w:widowControl w:val="0"/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Валдайского городского поселения</w:t>
      </w:r>
    </w:p>
    <w:p w:rsidR="0065775C" w:rsidRDefault="0065775C" w:rsidP="0065775C">
      <w:pPr>
        <w:pStyle w:val="ConsPlusNonformat"/>
        <w:jc w:val="center"/>
        <w:rPr>
          <w:rFonts w:ascii="Times New Roman" w:hAnsi="Times New Roman" w:cs="Arial"/>
          <w:bCs/>
          <w:sz w:val="24"/>
          <w:szCs w:val="24"/>
        </w:rPr>
      </w:pPr>
    </w:p>
    <w:p w:rsidR="0065775C" w:rsidRDefault="0065775C" w:rsidP="0065775C">
      <w:pPr>
        <w:pStyle w:val="ConsPlusNonformat"/>
        <w:jc w:val="center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(наименование организации)</w:t>
      </w:r>
    </w:p>
    <w:p w:rsidR="0065775C" w:rsidRDefault="0065775C" w:rsidP="0065775C">
      <w:pPr>
        <w:pStyle w:val="ConsPlusNonformat"/>
        <w:jc w:val="both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 xml:space="preserve">просит рассмотреть настоящую заявку на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Валда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ского городского поселения</w:t>
      </w:r>
      <w:r>
        <w:rPr>
          <w:rFonts w:ascii="Times New Roman" w:hAnsi="Times New Roman" w:cs="Arial"/>
          <w:bCs/>
          <w:sz w:val="24"/>
          <w:szCs w:val="24"/>
        </w:rPr>
        <w:t xml:space="preserve"> на возмещение части затрат на реализацию мероприятий по капитальному ремонту жилых помещений и текущему ремонту общего имущества в мн</w:t>
      </w:r>
      <w:r>
        <w:rPr>
          <w:rFonts w:ascii="Times New Roman" w:hAnsi="Times New Roman" w:cs="Arial"/>
          <w:bCs/>
          <w:sz w:val="24"/>
          <w:szCs w:val="24"/>
        </w:rPr>
        <w:t>о</w:t>
      </w:r>
      <w:r>
        <w:rPr>
          <w:rFonts w:ascii="Times New Roman" w:hAnsi="Times New Roman" w:cs="Arial"/>
          <w:bCs/>
          <w:sz w:val="24"/>
          <w:szCs w:val="24"/>
        </w:rPr>
        <w:t>гоквартирных домах  в части муниципальной собственности Валдайского городского п</w:t>
      </w:r>
      <w:r>
        <w:rPr>
          <w:rFonts w:ascii="Times New Roman" w:hAnsi="Times New Roman" w:cs="Arial"/>
          <w:bCs/>
          <w:sz w:val="24"/>
          <w:szCs w:val="24"/>
        </w:rPr>
        <w:t>о</w:t>
      </w:r>
      <w:r>
        <w:rPr>
          <w:rFonts w:ascii="Times New Roman" w:hAnsi="Times New Roman" w:cs="Arial"/>
          <w:bCs/>
          <w:sz w:val="24"/>
          <w:szCs w:val="24"/>
        </w:rPr>
        <w:t>селения, и выделить субсидию в размере _____________руб.</w:t>
      </w:r>
    </w:p>
    <w:p w:rsidR="0065775C" w:rsidRDefault="0065775C" w:rsidP="0065775C">
      <w:pPr>
        <w:pStyle w:val="ConsPlusNonformat"/>
        <w:jc w:val="both"/>
        <w:rPr>
          <w:rFonts w:ascii="Times New Roman" w:hAnsi="Times New Roman" w:cs="Arial"/>
          <w:bCs/>
          <w:sz w:val="24"/>
          <w:szCs w:val="24"/>
        </w:rPr>
      </w:pPr>
    </w:p>
    <w:p w:rsidR="0065775C" w:rsidRDefault="0065775C" w:rsidP="0065775C">
      <w:pPr>
        <w:pStyle w:val="ConsPlusNonformat"/>
        <w:rPr>
          <w:rFonts w:ascii="Times New Roman" w:hAnsi="Times New Roman" w:cs="Arial"/>
          <w:bCs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85"/>
        <w:gridCol w:w="3555"/>
        <w:gridCol w:w="2520"/>
        <w:gridCol w:w="2700"/>
      </w:tblGrid>
      <w:tr w:rsidR="0065775C" w:rsidTr="0065775C">
        <w:trPr>
          <w:trHeight w:val="40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75C" w:rsidRDefault="0065775C">
            <w:pPr>
              <w:widowControl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№</w:t>
            </w:r>
          </w:p>
          <w:p w:rsidR="0065775C" w:rsidRDefault="0065775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75C" w:rsidRDefault="0065775C">
            <w:pPr>
              <w:widowControl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Наименование</w:t>
            </w:r>
          </w:p>
          <w:p w:rsidR="0065775C" w:rsidRDefault="0065775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Мероприятия, адрес провед</w:t>
            </w:r>
            <w:r>
              <w:rPr>
                <w:rFonts w:cs="Arial"/>
                <w:b/>
                <w:bCs/>
                <w:sz w:val="24"/>
                <w:szCs w:val="24"/>
              </w:rPr>
              <w:t>е</w:t>
            </w:r>
            <w:r>
              <w:rPr>
                <w:rFonts w:cs="Arial"/>
                <w:b/>
                <w:bCs/>
                <w:sz w:val="24"/>
                <w:szCs w:val="24"/>
              </w:rPr>
              <w:t>ния мероприятий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75C" w:rsidRDefault="0065775C">
            <w:pPr>
              <w:widowControl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Общая стоимость</w:t>
            </w:r>
          </w:p>
          <w:p w:rsidR="0065775C" w:rsidRDefault="0065775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мероприятий, руб. (100%)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75C" w:rsidRDefault="0065775C">
            <w:pPr>
              <w:widowControl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Сумма</w:t>
            </w:r>
          </w:p>
          <w:p w:rsidR="0065775C" w:rsidRDefault="0065775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субсидии, руб.</w:t>
            </w:r>
          </w:p>
        </w:tc>
      </w:tr>
      <w:tr w:rsidR="0065775C" w:rsidTr="0065775C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75C" w:rsidRDefault="0065775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 1.</w:t>
            </w:r>
          </w:p>
        </w:tc>
        <w:tc>
          <w:tcPr>
            <w:tcW w:w="3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5C" w:rsidRDefault="0065775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5C" w:rsidRDefault="0065775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5C" w:rsidRDefault="0065775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  <w:highlight w:val="yellow"/>
              </w:rPr>
            </w:pPr>
          </w:p>
        </w:tc>
      </w:tr>
    </w:tbl>
    <w:p w:rsidR="0065775C" w:rsidRDefault="0065775C" w:rsidP="0065775C">
      <w:pPr>
        <w:widowControl w:val="0"/>
        <w:jc w:val="both"/>
        <w:rPr>
          <w:rFonts w:cs="Arial"/>
          <w:bCs/>
          <w:sz w:val="28"/>
          <w:szCs w:val="28"/>
        </w:rPr>
      </w:pPr>
    </w:p>
    <w:p w:rsidR="0065775C" w:rsidRDefault="0065775C" w:rsidP="0065775C">
      <w:pPr>
        <w:widowControl w:val="0"/>
        <w:jc w:val="both"/>
        <w:rPr>
          <w:rFonts w:cs="Arial"/>
          <w:bCs/>
          <w:sz w:val="28"/>
          <w:szCs w:val="28"/>
        </w:rPr>
      </w:pPr>
    </w:p>
    <w:p w:rsidR="0065775C" w:rsidRDefault="0065775C" w:rsidP="0065775C">
      <w:pPr>
        <w:widowControl w:val="0"/>
        <w:jc w:val="both"/>
        <w:rPr>
          <w:rFonts w:cs="Arial"/>
          <w:bCs/>
          <w:sz w:val="28"/>
          <w:szCs w:val="28"/>
        </w:rPr>
      </w:pPr>
    </w:p>
    <w:p w:rsidR="0065775C" w:rsidRDefault="0065775C" w:rsidP="0065775C">
      <w:pPr>
        <w:widowControl w:val="0"/>
        <w:jc w:val="both"/>
        <w:rPr>
          <w:rFonts w:cs="Arial"/>
          <w:bCs/>
          <w:sz w:val="28"/>
          <w:szCs w:val="28"/>
        </w:rPr>
      </w:pPr>
    </w:p>
    <w:p w:rsidR="0065775C" w:rsidRDefault="0065775C" w:rsidP="0065775C">
      <w:pPr>
        <w:widowControl w:val="0"/>
        <w:jc w:val="both"/>
        <w:rPr>
          <w:rFonts w:cs="Arial"/>
          <w:bCs/>
          <w:sz w:val="28"/>
          <w:szCs w:val="28"/>
        </w:rPr>
      </w:pPr>
    </w:p>
    <w:p w:rsidR="0065775C" w:rsidRDefault="0065775C" w:rsidP="0065775C">
      <w:pPr>
        <w:widowControl w:val="0"/>
        <w:jc w:val="both"/>
        <w:rPr>
          <w:rFonts w:cs="Arial"/>
          <w:bCs/>
          <w:sz w:val="28"/>
          <w:szCs w:val="28"/>
        </w:rPr>
      </w:pPr>
    </w:p>
    <w:p w:rsidR="0065775C" w:rsidRDefault="0065775C" w:rsidP="0065775C">
      <w:pPr>
        <w:widowControl w:val="0"/>
        <w:jc w:val="both"/>
        <w:rPr>
          <w:rFonts w:cs="Arial"/>
          <w:bCs/>
          <w:sz w:val="28"/>
          <w:szCs w:val="28"/>
        </w:rPr>
      </w:pPr>
    </w:p>
    <w:p w:rsidR="0065775C" w:rsidRDefault="0065775C" w:rsidP="0065775C">
      <w:pPr>
        <w:widowControl w:val="0"/>
        <w:jc w:val="both"/>
        <w:rPr>
          <w:rFonts w:cs="Arial"/>
          <w:bCs/>
          <w:sz w:val="28"/>
          <w:szCs w:val="28"/>
        </w:rPr>
      </w:pPr>
    </w:p>
    <w:p w:rsidR="0065775C" w:rsidRDefault="0065775C" w:rsidP="0065775C">
      <w:pPr>
        <w:pStyle w:val="ConsPlusNonformat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(наименование организации)</w:t>
      </w:r>
    </w:p>
    <w:p w:rsidR="0065775C" w:rsidRDefault="0065775C" w:rsidP="0065775C">
      <w:pPr>
        <w:pStyle w:val="ConsPlusNonformat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  <w:t xml:space="preserve"> </w:t>
      </w:r>
    </w:p>
    <w:p w:rsidR="0065775C" w:rsidRDefault="0065775C" w:rsidP="0065775C">
      <w:pPr>
        <w:pStyle w:val="ConsPlusNonformat"/>
        <w:jc w:val="both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М.П.</w:t>
      </w:r>
    </w:p>
    <w:p w:rsidR="0065775C" w:rsidRDefault="0065775C" w:rsidP="0065775C">
      <w:pPr>
        <w:pStyle w:val="ConsPlusNonformat"/>
        <w:jc w:val="both"/>
      </w:pPr>
      <w:r>
        <w:tab/>
      </w:r>
      <w:r>
        <w:tab/>
      </w:r>
      <w:r>
        <w:tab/>
        <w:t xml:space="preserve">                   </w:t>
      </w:r>
    </w:p>
    <w:p w:rsidR="0065775C" w:rsidRDefault="0065775C" w:rsidP="0065775C">
      <w:pPr>
        <w:widowControl w:val="0"/>
        <w:jc w:val="center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center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center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center"/>
        <w:outlineLvl w:val="1"/>
        <w:rPr>
          <w:sz w:val="28"/>
          <w:szCs w:val="28"/>
        </w:rPr>
      </w:pPr>
    </w:p>
    <w:p w:rsidR="0065775C" w:rsidRDefault="0065775C" w:rsidP="0065775C">
      <w:pPr>
        <w:widowControl w:val="0"/>
        <w:jc w:val="center"/>
        <w:outlineLvl w:val="1"/>
        <w:rPr>
          <w:sz w:val="28"/>
          <w:szCs w:val="28"/>
        </w:rPr>
      </w:pPr>
    </w:p>
    <w:p w:rsidR="0065775C" w:rsidRDefault="0065775C" w:rsidP="00E44A18">
      <w:pPr>
        <w:widowControl w:val="0"/>
        <w:outlineLvl w:val="1"/>
        <w:rPr>
          <w:sz w:val="28"/>
          <w:szCs w:val="28"/>
        </w:rPr>
      </w:pPr>
    </w:p>
    <w:p w:rsidR="0065775C" w:rsidRDefault="0065775C" w:rsidP="00E44A18">
      <w:pPr>
        <w:widowControl w:val="0"/>
        <w:ind w:left="3119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65775C" w:rsidRDefault="0065775C" w:rsidP="00E44A18">
      <w:pPr>
        <w:widowControl w:val="0"/>
        <w:spacing w:line="240" w:lineRule="exact"/>
        <w:ind w:left="3119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к Порядку предоставления субсидий из бюджета Валда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ского городского поселения на капитальный ремонт ж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лых помещений и текущий ремонт общего имущества в мног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квартирных домах в части муниципальной собственности Валдайского городского поселения</w:t>
      </w:r>
    </w:p>
    <w:p w:rsidR="0065775C" w:rsidRDefault="0065775C" w:rsidP="0065775C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5775C" w:rsidRPr="00E44A18" w:rsidRDefault="0065775C" w:rsidP="006577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4A18"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65775C" w:rsidRDefault="0065775C" w:rsidP="006577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5775C" w:rsidRPr="00E44A18" w:rsidRDefault="0065775C" w:rsidP="006577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95"/>
      <w:bookmarkEnd w:id="2"/>
      <w:r w:rsidRPr="00E44A18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F478C1">
        <w:rPr>
          <w:rFonts w:ascii="Times New Roman" w:hAnsi="Times New Roman" w:cs="Times New Roman"/>
          <w:b/>
          <w:sz w:val="24"/>
          <w:szCs w:val="24"/>
        </w:rPr>
        <w:t>№</w:t>
      </w:r>
      <w:r w:rsidRPr="00E44A18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65775C" w:rsidRPr="00E44A18" w:rsidRDefault="0065775C" w:rsidP="006577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A18">
        <w:rPr>
          <w:rFonts w:ascii="Times New Roman" w:hAnsi="Times New Roman" w:cs="Times New Roman"/>
          <w:sz w:val="24"/>
          <w:szCs w:val="24"/>
        </w:rPr>
        <w:t>на предоставление субсидии из бюджета Валдайского городского</w:t>
      </w:r>
    </w:p>
    <w:p w:rsidR="00F478C1" w:rsidRDefault="0065775C" w:rsidP="006577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A18">
        <w:rPr>
          <w:rFonts w:ascii="Times New Roman" w:hAnsi="Times New Roman" w:cs="Times New Roman"/>
          <w:sz w:val="24"/>
          <w:szCs w:val="24"/>
        </w:rPr>
        <w:t xml:space="preserve"> поселения на капитальный ремонт</w:t>
      </w:r>
      <w:r w:rsidRPr="00E44A18">
        <w:rPr>
          <w:sz w:val="24"/>
          <w:szCs w:val="24"/>
        </w:rPr>
        <w:t xml:space="preserve"> </w:t>
      </w:r>
      <w:r w:rsidRPr="00E44A18">
        <w:rPr>
          <w:rFonts w:ascii="Times New Roman" w:hAnsi="Times New Roman" w:cs="Times New Roman"/>
          <w:sz w:val="24"/>
          <w:szCs w:val="24"/>
        </w:rPr>
        <w:t xml:space="preserve">жилых помещений и текущий ремонт общего </w:t>
      </w:r>
    </w:p>
    <w:p w:rsidR="00F478C1" w:rsidRDefault="0065775C" w:rsidP="006577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A18">
        <w:rPr>
          <w:rFonts w:ascii="Times New Roman" w:hAnsi="Times New Roman" w:cs="Times New Roman"/>
          <w:sz w:val="24"/>
          <w:szCs w:val="24"/>
        </w:rPr>
        <w:t>имущества в многоквартирном</w:t>
      </w:r>
      <w:r w:rsidR="00F478C1">
        <w:rPr>
          <w:rFonts w:ascii="Times New Roman" w:hAnsi="Times New Roman" w:cs="Times New Roman"/>
          <w:sz w:val="24"/>
          <w:szCs w:val="24"/>
        </w:rPr>
        <w:t xml:space="preserve"> </w:t>
      </w:r>
      <w:r w:rsidRPr="00E44A18">
        <w:rPr>
          <w:rFonts w:ascii="Times New Roman" w:hAnsi="Times New Roman" w:cs="Times New Roman"/>
          <w:sz w:val="24"/>
          <w:szCs w:val="24"/>
        </w:rPr>
        <w:t>(ых) доме</w:t>
      </w:r>
      <w:r w:rsidR="00F478C1">
        <w:rPr>
          <w:rFonts w:ascii="Times New Roman" w:hAnsi="Times New Roman" w:cs="Times New Roman"/>
          <w:sz w:val="24"/>
          <w:szCs w:val="24"/>
        </w:rPr>
        <w:t xml:space="preserve"> </w:t>
      </w:r>
      <w:r w:rsidRPr="00E44A18">
        <w:rPr>
          <w:rFonts w:ascii="Times New Roman" w:hAnsi="Times New Roman" w:cs="Times New Roman"/>
          <w:sz w:val="24"/>
          <w:szCs w:val="24"/>
        </w:rPr>
        <w:t xml:space="preserve">(ах) в части муниципальной собственности </w:t>
      </w:r>
    </w:p>
    <w:p w:rsidR="0065775C" w:rsidRPr="00E44A18" w:rsidRDefault="0065775C" w:rsidP="006577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A18">
        <w:rPr>
          <w:rFonts w:ascii="Times New Roman" w:hAnsi="Times New Roman" w:cs="Times New Roman"/>
          <w:sz w:val="24"/>
          <w:szCs w:val="24"/>
        </w:rPr>
        <w:t>Ва</w:t>
      </w:r>
      <w:r w:rsidRPr="00E44A18">
        <w:rPr>
          <w:rFonts w:ascii="Times New Roman" w:hAnsi="Times New Roman" w:cs="Times New Roman"/>
          <w:sz w:val="24"/>
          <w:szCs w:val="24"/>
        </w:rPr>
        <w:t>л</w:t>
      </w:r>
      <w:r w:rsidRPr="00E44A18">
        <w:rPr>
          <w:rFonts w:ascii="Times New Roman" w:hAnsi="Times New Roman" w:cs="Times New Roman"/>
          <w:sz w:val="24"/>
          <w:szCs w:val="24"/>
        </w:rPr>
        <w:t xml:space="preserve">дайского городского поселения           </w:t>
      </w:r>
    </w:p>
    <w:p w:rsidR="0065775C" w:rsidRPr="00E44A18" w:rsidRDefault="0065775C" w:rsidP="006577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A1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65775C" w:rsidRPr="00E44A18" w:rsidRDefault="0065775C" w:rsidP="006577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4A18">
        <w:rPr>
          <w:rFonts w:ascii="Times New Roman" w:hAnsi="Times New Roman" w:cs="Times New Roman"/>
          <w:sz w:val="24"/>
          <w:szCs w:val="24"/>
        </w:rPr>
        <w:t>"___" ________________ года</w:t>
      </w:r>
    </w:p>
    <w:p w:rsidR="0065775C" w:rsidRPr="00E44A18" w:rsidRDefault="0065775C" w:rsidP="006577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4A18">
        <w:rPr>
          <w:rFonts w:ascii="Times New Roman" w:hAnsi="Times New Roman" w:cs="Times New Roman"/>
          <w:sz w:val="24"/>
          <w:szCs w:val="24"/>
        </w:rPr>
        <w:t xml:space="preserve">    </w:t>
      </w:r>
      <w:r w:rsidRPr="00E44A18">
        <w:rPr>
          <w:rFonts w:ascii="Times New Roman" w:hAnsi="Times New Roman" w:cs="Times New Roman"/>
          <w:sz w:val="24"/>
          <w:szCs w:val="24"/>
        </w:rPr>
        <w:tab/>
        <w:t>Администрация Валдайского муниципального рай</w:t>
      </w:r>
      <w:r w:rsidR="00E44A18" w:rsidRPr="00E44A18">
        <w:rPr>
          <w:rFonts w:ascii="Times New Roman" w:hAnsi="Times New Roman" w:cs="Times New Roman"/>
          <w:sz w:val="24"/>
          <w:szCs w:val="24"/>
        </w:rPr>
        <w:t>она,  именуемый  в  дальнейшем А</w:t>
      </w:r>
      <w:r w:rsidRPr="00E44A18">
        <w:rPr>
          <w:rFonts w:ascii="Times New Roman" w:hAnsi="Times New Roman" w:cs="Times New Roman"/>
          <w:sz w:val="24"/>
          <w:szCs w:val="24"/>
        </w:rPr>
        <w:t>дминистрация, в лице Главы муниципального района  _________________________________________________________________,</w:t>
      </w:r>
    </w:p>
    <w:p w:rsidR="0065775C" w:rsidRPr="00E44A18" w:rsidRDefault="0065775C" w:rsidP="006577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4A18">
        <w:rPr>
          <w:rFonts w:ascii="Times New Roman" w:hAnsi="Times New Roman" w:cs="Times New Roman"/>
          <w:sz w:val="24"/>
          <w:szCs w:val="24"/>
        </w:rPr>
        <w:t>действующего(ей)   на   основании   Устава, с  одной стороны, и ___________________________________________,     именуемый(ая, ое) в дальнейшем о</w:t>
      </w:r>
      <w:r w:rsidRPr="00E44A18">
        <w:rPr>
          <w:rFonts w:ascii="Times New Roman" w:hAnsi="Times New Roman" w:cs="Times New Roman"/>
          <w:sz w:val="24"/>
          <w:szCs w:val="24"/>
        </w:rPr>
        <w:t>р</w:t>
      </w:r>
      <w:r w:rsidRPr="00E44A18">
        <w:rPr>
          <w:rFonts w:ascii="Times New Roman" w:hAnsi="Times New Roman" w:cs="Times New Roman"/>
          <w:sz w:val="24"/>
          <w:szCs w:val="24"/>
        </w:rPr>
        <w:t>ганизация, в лице руководителя ________________________,</w:t>
      </w:r>
    </w:p>
    <w:p w:rsidR="0065775C" w:rsidRPr="00E44A18" w:rsidRDefault="0065775C" w:rsidP="006577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4A18">
        <w:rPr>
          <w:rFonts w:ascii="Times New Roman" w:hAnsi="Times New Roman" w:cs="Times New Roman"/>
          <w:sz w:val="24"/>
          <w:szCs w:val="24"/>
        </w:rPr>
        <w:t>действующего(ей)  на  основании  Устава, с другой  стороны,  при совместном упомин</w:t>
      </w:r>
      <w:r w:rsidRPr="00E44A18">
        <w:rPr>
          <w:rFonts w:ascii="Times New Roman" w:hAnsi="Times New Roman" w:cs="Times New Roman"/>
          <w:sz w:val="24"/>
          <w:szCs w:val="24"/>
        </w:rPr>
        <w:t>а</w:t>
      </w:r>
      <w:r w:rsidRPr="00E44A18">
        <w:rPr>
          <w:rFonts w:ascii="Times New Roman" w:hAnsi="Times New Roman" w:cs="Times New Roman"/>
          <w:sz w:val="24"/>
          <w:szCs w:val="24"/>
        </w:rPr>
        <w:t>нии именуемые стороны, заключили настоящий договор о н</w:t>
      </w:r>
      <w:r w:rsidRPr="00E44A18">
        <w:rPr>
          <w:rFonts w:ascii="Times New Roman" w:hAnsi="Times New Roman" w:cs="Times New Roman"/>
          <w:sz w:val="24"/>
          <w:szCs w:val="24"/>
        </w:rPr>
        <w:t>и</w:t>
      </w:r>
      <w:r w:rsidRPr="00E44A18">
        <w:rPr>
          <w:rFonts w:ascii="Times New Roman" w:hAnsi="Times New Roman" w:cs="Times New Roman"/>
          <w:sz w:val="24"/>
          <w:szCs w:val="24"/>
        </w:rPr>
        <w:t>жеследующем.</w:t>
      </w:r>
    </w:p>
    <w:p w:rsidR="0065775C" w:rsidRPr="00E44A18" w:rsidRDefault="0065775C" w:rsidP="0065775C">
      <w:pPr>
        <w:widowControl w:val="0"/>
        <w:jc w:val="center"/>
        <w:outlineLvl w:val="2"/>
        <w:rPr>
          <w:b/>
          <w:sz w:val="24"/>
          <w:szCs w:val="24"/>
        </w:rPr>
      </w:pPr>
      <w:bookmarkStart w:id="3" w:name="Par112"/>
      <w:bookmarkEnd w:id="3"/>
      <w:r w:rsidRPr="00E44A18">
        <w:rPr>
          <w:b/>
          <w:sz w:val="24"/>
          <w:szCs w:val="24"/>
        </w:rPr>
        <w:t>1. Предмет договора</w:t>
      </w:r>
    </w:p>
    <w:p w:rsidR="0065775C" w:rsidRPr="00E44A18" w:rsidRDefault="0065775C" w:rsidP="0065775C">
      <w:pPr>
        <w:widowControl w:val="0"/>
        <w:ind w:firstLine="540"/>
        <w:jc w:val="both"/>
        <w:rPr>
          <w:sz w:val="24"/>
          <w:szCs w:val="24"/>
        </w:rPr>
      </w:pPr>
      <w:bookmarkStart w:id="4" w:name="Par114"/>
      <w:bookmarkEnd w:id="4"/>
      <w:r w:rsidRPr="00E44A18">
        <w:rPr>
          <w:sz w:val="24"/>
          <w:szCs w:val="24"/>
        </w:rPr>
        <w:tab/>
        <w:t>1.1. Настоящий договор регулирует отношения по предоставлению Администрац</w:t>
      </w:r>
      <w:r w:rsidRPr="00E44A18">
        <w:rPr>
          <w:sz w:val="24"/>
          <w:szCs w:val="24"/>
        </w:rPr>
        <w:t>и</w:t>
      </w:r>
      <w:r w:rsidRPr="00E44A18">
        <w:rPr>
          <w:sz w:val="24"/>
          <w:szCs w:val="24"/>
        </w:rPr>
        <w:t>ей  организации субсидии за счет средств бюджета Валдайск</w:t>
      </w:r>
      <w:r w:rsidRPr="00E44A18">
        <w:rPr>
          <w:sz w:val="24"/>
          <w:szCs w:val="24"/>
        </w:rPr>
        <w:t>о</w:t>
      </w:r>
      <w:r w:rsidRPr="00E44A18">
        <w:rPr>
          <w:sz w:val="24"/>
          <w:szCs w:val="24"/>
        </w:rPr>
        <w:t>го городского поселения в целях возмещения организации затрат, связанных с капитальным ремонтом жилых пом</w:t>
      </w:r>
      <w:r w:rsidRPr="00E44A18">
        <w:rPr>
          <w:sz w:val="24"/>
          <w:szCs w:val="24"/>
        </w:rPr>
        <w:t>е</w:t>
      </w:r>
      <w:r w:rsidRPr="00E44A18">
        <w:rPr>
          <w:sz w:val="24"/>
          <w:szCs w:val="24"/>
        </w:rPr>
        <w:t>щений и текущим ремонтом общего имущества многоквартирного(ых) дома(ов), в доле муниципальной собственности в общем имуществе указанного(ых) дома(ов) (далее - су</w:t>
      </w:r>
      <w:r w:rsidRPr="00E44A18">
        <w:rPr>
          <w:sz w:val="24"/>
          <w:szCs w:val="24"/>
        </w:rPr>
        <w:t>б</w:t>
      </w:r>
      <w:r w:rsidRPr="00E44A18">
        <w:rPr>
          <w:sz w:val="24"/>
          <w:szCs w:val="24"/>
        </w:rPr>
        <w:t>сидия), расположенного(ых) по адресу:</w:t>
      </w:r>
    </w:p>
    <w:p w:rsidR="0065775C" w:rsidRPr="00E44A18" w:rsidRDefault="0065775C" w:rsidP="0065775C">
      <w:pPr>
        <w:widowControl w:val="0"/>
        <w:jc w:val="both"/>
        <w:rPr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52"/>
        <w:gridCol w:w="968"/>
        <w:gridCol w:w="2541"/>
        <w:gridCol w:w="2420"/>
        <w:gridCol w:w="2178"/>
      </w:tblGrid>
      <w:tr w:rsidR="0065775C" w:rsidRPr="00E44A18" w:rsidTr="0065775C">
        <w:trPr>
          <w:trHeight w:val="800"/>
        </w:trPr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75C" w:rsidRPr="00E44A18" w:rsidRDefault="0065775C">
            <w:pPr>
              <w:widowControl w:val="0"/>
              <w:jc w:val="center"/>
              <w:rPr>
                <w:sz w:val="24"/>
                <w:szCs w:val="24"/>
              </w:rPr>
            </w:pPr>
            <w:r w:rsidRPr="00E44A18">
              <w:rPr>
                <w:sz w:val="24"/>
                <w:szCs w:val="24"/>
              </w:rPr>
              <w:t>Адрес</w:t>
            </w:r>
          </w:p>
          <w:p w:rsidR="0065775C" w:rsidRPr="00E44A18" w:rsidRDefault="0065775C">
            <w:pPr>
              <w:widowControl w:val="0"/>
              <w:jc w:val="center"/>
              <w:rPr>
                <w:sz w:val="24"/>
                <w:szCs w:val="24"/>
              </w:rPr>
            </w:pPr>
            <w:r w:rsidRPr="00E44A18">
              <w:rPr>
                <w:sz w:val="24"/>
                <w:szCs w:val="24"/>
              </w:rPr>
              <w:t>мног</w:t>
            </w:r>
            <w:r w:rsidRPr="00E44A18">
              <w:rPr>
                <w:sz w:val="24"/>
                <w:szCs w:val="24"/>
              </w:rPr>
              <w:t>о</w:t>
            </w:r>
            <w:r w:rsidRPr="00E44A18">
              <w:rPr>
                <w:sz w:val="24"/>
                <w:szCs w:val="24"/>
              </w:rPr>
              <w:t>квар-</w:t>
            </w:r>
          </w:p>
          <w:p w:rsidR="0065775C" w:rsidRPr="00E44A18" w:rsidRDefault="0065775C">
            <w:pPr>
              <w:widowControl w:val="0"/>
              <w:jc w:val="center"/>
              <w:rPr>
                <w:sz w:val="24"/>
                <w:szCs w:val="24"/>
              </w:rPr>
            </w:pPr>
            <w:r w:rsidRPr="00E44A18">
              <w:rPr>
                <w:sz w:val="24"/>
                <w:szCs w:val="24"/>
              </w:rPr>
              <w:t>тирного</w:t>
            </w:r>
          </w:p>
          <w:p w:rsidR="0065775C" w:rsidRPr="00E44A18" w:rsidRDefault="0065775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A18">
              <w:rPr>
                <w:sz w:val="24"/>
                <w:szCs w:val="24"/>
              </w:rPr>
              <w:t>дома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75C" w:rsidRPr="00E44A18" w:rsidRDefault="0065775C">
            <w:pPr>
              <w:widowControl w:val="0"/>
              <w:jc w:val="center"/>
              <w:rPr>
                <w:sz w:val="24"/>
                <w:szCs w:val="24"/>
              </w:rPr>
            </w:pPr>
            <w:r w:rsidRPr="00E44A18">
              <w:rPr>
                <w:sz w:val="24"/>
                <w:szCs w:val="24"/>
              </w:rPr>
              <w:t>Вид</w:t>
            </w:r>
          </w:p>
          <w:p w:rsidR="0065775C" w:rsidRPr="00E44A18" w:rsidRDefault="0065775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A18">
              <w:rPr>
                <w:sz w:val="24"/>
                <w:szCs w:val="24"/>
              </w:rPr>
              <w:t>работ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75C" w:rsidRPr="00E44A18" w:rsidRDefault="0065775C">
            <w:pPr>
              <w:widowControl w:val="0"/>
              <w:jc w:val="center"/>
              <w:rPr>
                <w:sz w:val="24"/>
                <w:szCs w:val="24"/>
              </w:rPr>
            </w:pPr>
            <w:r w:rsidRPr="00E44A18">
              <w:rPr>
                <w:sz w:val="24"/>
                <w:szCs w:val="24"/>
              </w:rPr>
              <w:t>Общая сумма</w:t>
            </w:r>
          </w:p>
          <w:p w:rsidR="0065775C" w:rsidRPr="00E44A18" w:rsidRDefault="0065775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A18">
              <w:rPr>
                <w:sz w:val="24"/>
                <w:szCs w:val="24"/>
              </w:rPr>
              <w:t xml:space="preserve"> затрат за счет средств собстве</w:t>
            </w:r>
            <w:r w:rsidRPr="00E44A18">
              <w:rPr>
                <w:sz w:val="24"/>
                <w:szCs w:val="24"/>
              </w:rPr>
              <w:t>н</w:t>
            </w:r>
            <w:r w:rsidRPr="00E44A18">
              <w:rPr>
                <w:sz w:val="24"/>
                <w:szCs w:val="24"/>
              </w:rPr>
              <w:t>ников, руб.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75C" w:rsidRPr="00E44A18" w:rsidRDefault="0065775C">
            <w:pPr>
              <w:widowControl w:val="0"/>
              <w:jc w:val="center"/>
              <w:rPr>
                <w:sz w:val="24"/>
                <w:szCs w:val="24"/>
              </w:rPr>
            </w:pPr>
            <w:r w:rsidRPr="00E44A18">
              <w:rPr>
                <w:sz w:val="24"/>
                <w:szCs w:val="24"/>
              </w:rPr>
              <w:t>Доля муниц</w:t>
            </w:r>
            <w:r w:rsidRPr="00E44A18">
              <w:rPr>
                <w:sz w:val="24"/>
                <w:szCs w:val="24"/>
              </w:rPr>
              <w:t>и</w:t>
            </w:r>
            <w:r w:rsidRPr="00E44A18">
              <w:rPr>
                <w:sz w:val="24"/>
                <w:szCs w:val="24"/>
              </w:rPr>
              <w:t>пальных</w:t>
            </w:r>
          </w:p>
          <w:p w:rsidR="0065775C" w:rsidRPr="00E44A18" w:rsidRDefault="0065775C">
            <w:pPr>
              <w:widowControl w:val="0"/>
              <w:jc w:val="center"/>
              <w:rPr>
                <w:sz w:val="24"/>
                <w:szCs w:val="24"/>
              </w:rPr>
            </w:pPr>
            <w:r w:rsidRPr="00E44A18">
              <w:rPr>
                <w:sz w:val="24"/>
                <w:szCs w:val="24"/>
              </w:rPr>
              <w:t>помещений дома,</w:t>
            </w:r>
          </w:p>
          <w:p w:rsidR="0065775C" w:rsidRPr="00E44A18" w:rsidRDefault="0065775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A18">
              <w:rPr>
                <w:sz w:val="24"/>
                <w:szCs w:val="24"/>
              </w:rPr>
              <w:t>%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75C" w:rsidRPr="00E44A18" w:rsidRDefault="0065775C">
            <w:pPr>
              <w:widowControl w:val="0"/>
              <w:jc w:val="center"/>
              <w:rPr>
                <w:sz w:val="24"/>
                <w:szCs w:val="24"/>
              </w:rPr>
            </w:pPr>
            <w:r w:rsidRPr="00E44A18">
              <w:rPr>
                <w:sz w:val="24"/>
                <w:szCs w:val="24"/>
              </w:rPr>
              <w:t>Средства            бюджета</w:t>
            </w:r>
          </w:p>
          <w:p w:rsidR="0065775C" w:rsidRPr="00E44A18" w:rsidRDefault="0065775C">
            <w:pPr>
              <w:widowControl w:val="0"/>
              <w:jc w:val="center"/>
              <w:rPr>
                <w:sz w:val="24"/>
                <w:szCs w:val="24"/>
              </w:rPr>
            </w:pPr>
            <w:r w:rsidRPr="00E44A18">
              <w:rPr>
                <w:sz w:val="24"/>
                <w:szCs w:val="24"/>
              </w:rPr>
              <w:t>Валдайского</w:t>
            </w:r>
          </w:p>
          <w:p w:rsidR="0065775C" w:rsidRPr="00E44A18" w:rsidRDefault="0065775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A18">
              <w:rPr>
                <w:sz w:val="24"/>
                <w:szCs w:val="24"/>
              </w:rPr>
              <w:t>городского посел</w:t>
            </w:r>
            <w:r w:rsidRPr="00E44A18">
              <w:rPr>
                <w:sz w:val="24"/>
                <w:szCs w:val="24"/>
              </w:rPr>
              <w:t>е</w:t>
            </w:r>
            <w:r w:rsidRPr="00E44A18">
              <w:rPr>
                <w:sz w:val="24"/>
                <w:szCs w:val="24"/>
              </w:rPr>
              <w:t>ния, руб.</w:t>
            </w:r>
          </w:p>
        </w:tc>
      </w:tr>
      <w:tr w:rsidR="0065775C" w:rsidRPr="00E44A18" w:rsidTr="0065775C"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5C" w:rsidRPr="00E44A18" w:rsidRDefault="0065775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5C" w:rsidRPr="00E44A18" w:rsidRDefault="0065775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5C" w:rsidRPr="00E44A18" w:rsidRDefault="0065775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5C" w:rsidRPr="00E44A18" w:rsidRDefault="0065775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75C" w:rsidRPr="00E44A18" w:rsidRDefault="0065775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65775C" w:rsidRPr="00E44A18" w:rsidRDefault="0065775C" w:rsidP="0065775C">
      <w:pPr>
        <w:widowControl w:val="0"/>
        <w:ind w:firstLine="540"/>
        <w:jc w:val="both"/>
        <w:rPr>
          <w:sz w:val="24"/>
          <w:szCs w:val="24"/>
        </w:rPr>
      </w:pPr>
    </w:p>
    <w:p w:rsidR="0065775C" w:rsidRPr="00E44A18" w:rsidRDefault="0065775C" w:rsidP="0065775C">
      <w:pPr>
        <w:widowControl w:val="0"/>
        <w:ind w:firstLine="540"/>
        <w:jc w:val="both"/>
        <w:rPr>
          <w:sz w:val="24"/>
          <w:szCs w:val="24"/>
        </w:rPr>
      </w:pPr>
      <w:r w:rsidRPr="00E44A18">
        <w:rPr>
          <w:sz w:val="24"/>
          <w:szCs w:val="24"/>
        </w:rPr>
        <w:t xml:space="preserve">Субсидия предоставляется в соответствии с </w:t>
      </w:r>
      <w:hyperlink r:id="rId14" w:anchor="Par32#Par32" w:history="1">
        <w:r w:rsidRPr="00E44A18">
          <w:rPr>
            <w:rStyle w:val="ae"/>
            <w:color w:val="000000"/>
            <w:sz w:val="24"/>
            <w:szCs w:val="24"/>
            <w:u w:val="none"/>
          </w:rPr>
          <w:t>Порядком</w:t>
        </w:r>
      </w:hyperlink>
      <w:r w:rsidRPr="00E44A18">
        <w:rPr>
          <w:sz w:val="24"/>
          <w:szCs w:val="24"/>
        </w:rPr>
        <w:t xml:space="preserve"> предоставления субсидий из бюджета Валдайского городского поселения на капитальный ремонт жилых помещений и текущий ремонт общего имущества в многоквартирных домах в части муниципальной собственности, утвержденным п</w:t>
      </w:r>
      <w:r w:rsidRPr="00E44A18">
        <w:rPr>
          <w:sz w:val="24"/>
          <w:szCs w:val="24"/>
        </w:rPr>
        <w:t>о</w:t>
      </w:r>
      <w:r w:rsidRPr="00E44A18">
        <w:rPr>
          <w:sz w:val="24"/>
          <w:szCs w:val="24"/>
        </w:rPr>
        <w:t>становлением Администрации мун</w:t>
      </w:r>
      <w:r w:rsidR="00E44A18">
        <w:rPr>
          <w:sz w:val="24"/>
          <w:szCs w:val="24"/>
        </w:rPr>
        <w:t>иципального района от  _________________</w:t>
      </w:r>
      <w:r w:rsidRPr="00E44A18">
        <w:rPr>
          <w:sz w:val="24"/>
          <w:szCs w:val="24"/>
        </w:rPr>
        <w:t>, и усл</w:t>
      </w:r>
      <w:r w:rsidRPr="00E44A18">
        <w:rPr>
          <w:sz w:val="24"/>
          <w:szCs w:val="24"/>
        </w:rPr>
        <w:t>о</w:t>
      </w:r>
      <w:r w:rsidRPr="00E44A18">
        <w:rPr>
          <w:sz w:val="24"/>
          <w:szCs w:val="24"/>
        </w:rPr>
        <w:t>виями настоящего договора.</w:t>
      </w:r>
    </w:p>
    <w:p w:rsidR="0065775C" w:rsidRPr="00E44A18" w:rsidRDefault="0065775C" w:rsidP="0065775C">
      <w:pPr>
        <w:widowControl w:val="0"/>
        <w:ind w:firstLine="540"/>
        <w:jc w:val="both"/>
        <w:rPr>
          <w:sz w:val="24"/>
          <w:szCs w:val="24"/>
        </w:rPr>
      </w:pPr>
    </w:p>
    <w:p w:rsidR="0065775C" w:rsidRPr="00E44A18" w:rsidRDefault="0065775C" w:rsidP="0065775C">
      <w:pPr>
        <w:widowControl w:val="0"/>
        <w:ind w:firstLine="540"/>
        <w:jc w:val="both"/>
        <w:rPr>
          <w:sz w:val="24"/>
          <w:szCs w:val="24"/>
        </w:rPr>
      </w:pPr>
      <w:r w:rsidRPr="00E44A18">
        <w:rPr>
          <w:sz w:val="24"/>
          <w:szCs w:val="24"/>
        </w:rPr>
        <w:t>Предоставляемая субсидия носит целевой характер и не может быть и</w:t>
      </w:r>
      <w:r w:rsidRPr="00E44A18">
        <w:rPr>
          <w:sz w:val="24"/>
          <w:szCs w:val="24"/>
        </w:rPr>
        <w:t>с</w:t>
      </w:r>
      <w:r w:rsidRPr="00E44A18">
        <w:rPr>
          <w:sz w:val="24"/>
          <w:szCs w:val="24"/>
        </w:rPr>
        <w:t>пользована на другие цели.</w:t>
      </w:r>
    </w:p>
    <w:p w:rsidR="0065775C" w:rsidRPr="00E44A18" w:rsidRDefault="0065775C" w:rsidP="0065775C">
      <w:pPr>
        <w:widowControl w:val="0"/>
        <w:ind w:firstLine="540"/>
        <w:jc w:val="both"/>
        <w:rPr>
          <w:sz w:val="24"/>
          <w:szCs w:val="24"/>
        </w:rPr>
      </w:pPr>
    </w:p>
    <w:p w:rsidR="0065775C" w:rsidRPr="00E44A18" w:rsidRDefault="0065775C" w:rsidP="0065775C">
      <w:pPr>
        <w:widowControl w:val="0"/>
        <w:jc w:val="center"/>
        <w:outlineLvl w:val="2"/>
        <w:rPr>
          <w:b/>
          <w:sz w:val="24"/>
          <w:szCs w:val="24"/>
        </w:rPr>
      </w:pPr>
      <w:bookmarkStart w:id="5" w:name="Par128"/>
      <w:bookmarkEnd w:id="5"/>
      <w:r w:rsidRPr="00E44A18">
        <w:rPr>
          <w:b/>
          <w:sz w:val="24"/>
          <w:szCs w:val="24"/>
        </w:rPr>
        <w:t>2. Размер субсидии</w:t>
      </w:r>
    </w:p>
    <w:p w:rsidR="0065775C" w:rsidRPr="00E44A18" w:rsidRDefault="0065775C" w:rsidP="0065775C">
      <w:pPr>
        <w:widowControl w:val="0"/>
        <w:ind w:firstLine="540"/>
        <w:jc w:val="both"/>
        <w:rPr>
          <w:sz w:val="24"/>
          <w:szCs w:val="24"/>
        </w:rPr>
      </w:pPr>
      <w:r w:rsidRPr="00E44A18">
        <w:rPr>
          <w:sz w:val="24"/>
          <w:szCs w:val="24"/>
        </w:rPr>
        <w:tab/>
        <w:t>Размер субсидии определяется от общей суммы затрат на капитальный ремонт ж</w:t>
      </w:r>
      <w:r w:rsidRPr="00E44A18">
        <w:rPr>
          <w:sz w:val="24"/>
          <w:szCs w:val="24"/>
        </w:rPr>
        <w:t>и</w:t>
      </w:r>
      <w:r w:rsidRPr="00E44A18">
        <w:rPr>
          <w:sz w:val="24"/>
          <w:szCs w:val="24"/>
        </w:rPr>
        <w:t>лого помещения и текущий ремонт общего имущества в части муниципальной собстве</w:t>
      </w:r>
      <w:r w:rsidRPr="00E44A18">
        <w:rPr>
          <w:sz w:val="24"/>
          <w:szCs w:val="24"/>
        </w:rPr>
        <w:t>н</w:t>
      </w:r>
      <w:r w:rsidRPr="00E44A18">
        <w:rPr>
          <w:sz w:val="24"/>
          <w:szCs w:val="24"/>
        </w:rPr>
        <w:t>ности многоквартирного дома.</w:t>
      </w:r>
    </w:p>
    <w:p w:rsidR="0065775C" w:rsidRPr="00E44A18" w:rsidRDefault="0065775C" w:rsidP="0065775C">
      <w:pPr>
        <w:widowControl w:val="0"/>
        <w:jc w:val="center"/>
        <w:outlineLvl w:val="2"/>
        <w:rPr>
          <w:sz w:val="24"/>
          <w:szCs w:val="24"/>
        </w:rPr>
      </w:pPr>
      <w:bookmarkStart w:id="6" w:name="Par132"/>
      <w:bookmarkEnd w:id="6"/>
    </w:p>
    <w:p w:rsidR="0065775C" w:rsidRPr="00E44A18" w:rsidRDefault="0065775C" w:rsidP="0065775C">
      <w:pPr>
        <w:widowControl w:val="0"/>
        <w:jc w:val="center"/>
        <w:outlineLvl w:val="2"/>
        <w:rPr>
          <w:b/>
          <w:sz w:val="24"/>
          <w:szCs w:val="24"/>
        </w:rPr>
      </w:pPr>
      <w:r w:rsidRPr="00E44A18">
        <w:rPr>
          <w:b/>
          <w:sz w:val="24"/>
          <w:szCs w:val="24"/>
        </w:rPr>
        <w:t>3. Права и обязанности сторон</w:t>
      </w:r>
    </w:p>
    <w:p w:rsidR="0065775C" w:rsidRPr="00E44A18" w:rsidRDefault="0065775C" w:rsidP="0065775C">
      <w:pPr>
        <w:widowControl w:val="0"/>
        <w:ind w:firstLine="540"/>
        <w:jc w:val="both"/>
        <w:rPr>
          <w:sz w:val="24"/>
          <w:szCs w:val="24"/>
        </w:rPr>
      </w:pPr>
      <w:r w:rsidRPr="00E44A18">
        <w:rPr>
          <w:sz w:val="24"/>
          <w:szCs w:val="24"/>
        </w:rPr>
        <w:tab/>
        <w:t>3.1. Администрация перечисляет субсидию в размере ___________ руб. на банко</w:t>
      </w:r>
      <w:r w:rsidRPr="00E44A18">
        <w:rPr>
          <w:sz w:val="24"/>
          <w:szCs w:val="24"/>
        </w:rPr>
        <w:t>в</w:t>
      </w:r>
      <w:r w:rsidRPr="00E44A18">
        <w:rPr>
          <w:sz w:val="24"/>
          <w:szCs w:val="24"/>
        </w:rPr>
        <w:t>ский счет организации при представлении актов приемки выполненных работ, утвержде</w:t>
      </w:r>
      <w:r w:rsidRPr="00E44A18">
        <w:rPr>
          <w:sz w:val="24"/>
          <w:szCs w:val="24"/>
        </w:rPr>
        <w:t>н</w:t>
      </w:r>
      <w:r w:rsidRPr="00E44A18">
        <w:rPr>
          <w:sz w:val="24"/>
          <w:szCs w:val="24"/>
        </w:rPr>
        <w:t>ных в установленной форме, в течение 10 рабочих дней после принятия Администрацией решения о предоставлении субсидии по результатам рассмотрения документов, указанных в п.5 настоящего п</w:t>
      </w:r>
      <w:r w:rsidRPr="00E44A18">
        <w:rPr>
          <w:sz w:val="24"/>
          <w:szCs w:val="24"/>
        </w:rPr>
        <w:t>о</w:t>
      </w:r>
      <w:r w:rsidR="00F478C1">
        <w:rPr>
          <w:sz w:val="24"/>
          <w:szCs w:val="24"/>
        </w:rPr>
        <w:t>рядка</w:t>
      </w:r>
      <w:r w:rsidRPr="00E44A18">
        <w:rPr>
          <w:sz w:val="24"/>
          <w:szCs w:val="24"/>
        </w:rPr>
        <w:t>.</w:t>
      </w:r>
    </w:p>
    <w:p w:rsidR="0065775C" w:rsidRPr="00E44A18" w:rsidRDefault="0065775C" w:rsidP="0065775C">
      <w:pPr>
        <w:widowControl w:val="0"/>
        <w:ind w:firstLine="540"/>
        <w:jc w:val="both"/>
        <w:rPr>
          <w:sz w:val="24"/>
          <w:szCs w:val="24"/>
        </w:rPr>
      </w:pPr>
      <w:r w:rsidRPr="00E44A18">
        <w:rPr>
          <w:sz w:val="24"/>
          <w:szCs w:val="24"/>
        </w:rPr>
        <w:tab/>
        <w:t>3.2. Администрация имеет право:</w:t>
      </w:r>
    </w:p>
    <w:p w:rsidR="0065775C" w:rsidRPr="00E44A18" w:rsidRDefault="0065775C" w:rsidP="0065775C">
      <w:pPr>
        <w:widowControl w:val="0"/>
        <w:ind w:firstLine="540"/>
        <w:jc w:val="both"/>
        <w:rPr>
          <w:sz w:val="24"/>
          <w:szCs w:val="24"/>
        </w:rPr>
      </w:pPr>
      <w:r w:rsidRPr="00E44A18">
        <w:rPr>
          <w:sz w:val="24"/>
          <w:szCs w:val="24"/>
        </w:rPr>
        <w:tab/>
        <w:t xml:space="preserve">3.2.1. Контролировать качество работ, указанных в </w:t>
      </w:r>
      <w:hyperlink r:id="rId15" w:anchor="Par114#Par114" w:history="1">
        <w:r w:rsidRPr="00E44A18">
          <w:rPr>
            <w:rStyle w:val="ae"/>
            <w:color w:val="000000"/>
            <w:sz w:val="24"/>
            <w:szCs w:val="24"/>
            <w:u w:val="none"/>
          </w:rPr>
          <w:t>пункте 1.1</w:t>
        </w:r>
      </w:hyperlink>
      <w:r w:rsidRPr="00E44A18">
        <w:rPr>
          <w:sz w:val="24"/>
          <w:szCs w:val="24"/>
        </w:rPr>
        <w:t xml:space="preserve"> настоящего догов</w:t>
      </w:r>
      <w:r w:rsidRPr="00E44A18">
        <w:rPr>
          <w:sz w:val="24"/>
          <w:szCs w:val="24"/>
        </w:rPr>
        <w:t>о</w:t>
      </w:r>
      <w:r w:rsidRPr="00E44A18">
        <w:rPr>
          <w:sz w:val="24"/>
          <w:szCs w:val="24"/>
        </w:rPr>
        <w:t>ра;</w:t>
      </w:r>
    </w:p>
    <w:p w:rsidR="0065775C" w:rsidRPr="00E44A18" w:rsidRDefault="0065775C" w:rsidP="0065775C">
      <w:pPr>
        <w:widowControl w:val="0"/>
        <w:ind w:firstLine="540"/>
        <w:jc w:val="both"/>
        <w:rPr>
          <w:sz w:val="24"/>
          <w:szCs w:val="24"/>
        </w:rPr>
      </w:pPr>
      <w:r w:rsidRPr="00E44A18">
        <w:rPr>
          <w:sz w:val="24"/>
          <w:szCs w:val="24"/>
        </w:rPr>
        <w:tab/>
        <w:t>3.2.2. Принимать участие в приемке работ по капитальному ремонту жилых пом</w:t>
      </w:r>
      <w:r w:rsidRPr="00E44A18">
        <w:rPr>
          <w:sz w:val="24"/>
          <w:szCs w:val="24"/>
        </w:rPr>
        <w:t>е</w:t>
      </w:r>
      <w:r w:rsidRPr="00E44A18">
        <w:rPr>
          <w:sz w:val="24"/>
          <w:szCs w:val="24"/>
        </w:rPr>
        <w:t>щений и текущему ремонту общего имущества многоквартирн</w:t>
      </w:r>
      <w:r w:rsidRPr="00E44A18">
        <w:rPr>
          <w:sz w:val="24"/>
          <w:szCs w:val="24"/>
        </w:rPr>
        <w:t>о</w:t>
      </w:r>
      <w:r w:rsidRPr="00E44A18">
        <w:rPr>
          <w:sz w:val="24"/>
          <w:szCs w:val="24"/>
        </w:rPr>
        <w:t xml:space="preserve">го(ых) дома(ов) в части муниципальной собственности, указанных в </w:t>
      </w:r>
      <w:hyperlink r:id="rId16" w:anchor="Par114#Par114" w:history="1">
        <w:r w:rsidRPr="00E44A18">
          <w:rPr>
            <w:rStyle w:val="ae"/>
            <w:color w:val="000000"/>
            <w:sz w:val="24"/>
            <w:szCs w:val="24"/>
            <w:u w:val="none"/>
          </w:rPr>
          <w:t>пункте 1.1</w:t>
        </w:r>
      </w:hyperlink>
      <w:r w:rsidRPr="00E44A18">
        <w:rPr>
          <w:sz w:val="24"/>
          <w:szCs w:val="24"/>
        </w:rPr>
        <w:t xml:space="preserve"> настоящего договора;</w:t>
      </w:r>
    </w:p>
    <w:p w:rsidR="0065775C" w:rsidRPr="00E44A18" w:rsidRDefault="0065775C" w:rsidP="0065775C">
      <w:pPr>
        <w:widowControl w:val="0"/>
        <w:ind w:firstLine="540"/>
        <w:jc w:val="both"/>
        <w:rPr>
          <w:sz w:val="24"/>
          <w:szCs w:val="24"/>
        </w:rPr>
      </w:pPr>
      <w:r w:rsidRPr="00E44A18">
        <w:rPr>
          <w:sz w:val="24"/>
          <w:szCs w:val="24"/>
        </w:rPr>
        <w:tab/>
        <w:t>3.2.3. Осуществлять контроль целевого использования организацией субсидии, п</w:t>
      </w:r>
      <w:r w:rsidRPr="00E44A18">
        <w:rPr>
          <w:sz w:val="24"/>
          <w:szCs w:val="24"/>
        </w:rPr>
        <w:t>е</w:t>
      </w:r>
      <w:r w:rsidRPr="00E44A18">
        <w:rPr>
          <w:sz w:val="24"/>
          <w:szCs w:val="24"/>
        </w:rPr>
        <w:t>речисленной в соответствии с условиями настоящего договора.</w:t>
      </w:r>
    </w:p>
    <w:p w:rsidR="0065775C" w:rsidRPr="00E44A18" w:rsidRDefault="0065775C" w:rsidP="0065775C">
      <w:pPr>
        <w:widowControl w:val="0"/>
        <w:ind w:firstLine="540"/>
        <w:jc w:val="both"/>
        <w:rPr>
          <w:sz w:val="24"/>
          <w:szCs w:val="24"/>
        </w:rPr>
      </w:pPr>
      <w:r w:rsidRPr="00E44A18">
        <w:rPr>
          <w:sz w:val="24"/>
          <w:szCs w:val="24"/>
        </w:rPr>
        <w:tab/>
        <w:t>3.3. Организация обязуется:</w:t>
      </w:r>
    </w:p>
    <w:p w:rsidR="0065775C" w:rsidRPr="00E44A18" w:rsidRDefault="0065775C" w:rsidP="0065775C">
      <w:pPr>
        <w:widowControl w:val="0"/>
        <w:ind w:firstLine="540"/>
        <w:jc w:val="both"/>
        <w:rPr>
          <w:sz w:val="24"/>
          <w:szCs w:val="24"/>
        </w:rPr>
      </w:pPr>
      <w:r w:rsidRPr="00E44A18">
        <w:rPr>
          <w:sz w:val="24"/>
          <w:szCs w:val="24"/>
        </w:rPr>
        <w:tab/>
        <w:t>3.3.1. Представить в администрацию на каждый многоквартирный дом в отдельн</w:t>
      </w:r>
      <w:r w:rsidRPr="00E44A18">
        <w:rPr>
          <w:sz w:val="24"/>
          <w:szCs w:val="24"/>
        </w:rPr>
        <w:t>о</w:t>
      </w:r>
      <w:r w:rsidRPr="00E44A18">
        <w:rPr>
          <w:sz w:val="24"/>
          <w:szCs w:val="24"/>
        </w:rPr>
        <w:t>сти следующие документы:</w:t>
      </w:r>
    </w:p>
    <w:p w:rsidR="0065775C" w:rsidRPr="00E44A18" w:rsidRDefault="0065775C" w:rsidP="0065775C">
      <w:pPr>
        <w:widowControl w:val="0"/>
        <w:ind w:firstLine="540"/>
        <w:jc w:val="both"/>
        <w:rPr>
          <w:sz w:val="24"/>
          <w:szCs w:val="24"/>
        </w:rPr>
      </w:pPr>
      <w:r w:rsidRPr="00E44A18">
        <w:rPr>
          <w:sz w:val="24"/>
          <w:szCs w:val="24"/>
        </w:rPr>
        <w:tab/>
        <w:t>реквизиты счетов, от</w:t>
      </w:r>
      <w:r w:rsidR="00F478C1">
        <w:rPr>
          <w:sz w:val="24"/>
          <w:szCs w:val="24"/>
        </w:rPr>
        <w:t>крытых в кредитных организациях</w:t>
      </w:r>
      <w:r w:rsidRPr="00E44A18">
        <w:rPr>
          <w:sz w:val="24"/>
          <w:szCs w:val="24"/>
        </w:rPr>
        <w:t>;</w:t>
      </w:r>
    </w:p>
    <w:p w:rsidR="0065775C" w:rsidRPr="00E44A18" w:rsidRDefault="0065775C" w:rsidP="0065775C">
      <w:pPr>
        <w:widowControl w:val="0"/>
        <w:ind w:firstLine="540"/>
        <w:jc w:val="both"/>
        <w:rPr>
          <w:b/>
          <w:sz w:val="24"/>
          <w:szCs w:val="24"/>
        </w:rPr>
      </w:pPr>
      <w:r w:rsidRPr="00E44A18">
        <w:rPr>
          <w:sz w:val="24"/>
          <w:szCs w:val="24"/>
        </w:rPr>
        <w:tab/>
        <w:t>протокол общего собрания собственников помещений многоквартирного дома о проведении текущего ремонта общего имущества в части мун</w:t>
      </w:r>
      <w:r w:rsidRPr="00E44A18">
        <w:rPr>
          <w:sz w:val="24"/>
          <w:szCs w:val="24"/>
        </w:rPr>
        <w:t>и</w:t>
      </w:r>
      <w:r w:rsidRPr="00E44A18">
        <w:rPr>
          <w:sz w:val="24"/>
          <w:szCs w:val="24"/>
        </w:rPr>
        <w:t>ципальной собственности с указанием вида, объема и стоимости работ, по</w:t>
      </w:r>
      <w:r w:rsidRPr="00E44A18">
        <w:rPr>
          <w:sz w:val="24"/>
          <w:szCs w:val="24"/>
        </w:rPr>
        <w:t>д</w:t>
      </w:r>
      <w:r w:rsidRPr="00E44A18">
        <w:rPr>
          <w:sz w:val="24"/>
          <w:szCs w:val="24"/>
        </w:rPr>
        <w:t>рядной организации</w:t>
      </w:r>
      <w:r w:rsidRPr="00E44A18">
        <w:rPr>
          <w:b/>
          <w:sz w:val="24"/>
          <w:szCs w:val="24"/>
        </w:rPr>
        <w:t xml:space="preserve">; </w:t>
      </w:r>
    </w:p>
    <w:p w:rsidR="0065775C" w:rsidRPr="00E44A18" w:rsidRDefault="0065775C" w:rsidP="0065775C">
      <w:pPr>
        <w:widowControl w:val="0"/>
        <w:ind w:firstLine="540"/>
        <w:jc w:val="both"/>
        <w:rPr>
          <w:sz w:val="24"/>
          <w:szCs w:val="24"/>
        </w:rPr>
      </w:pPr>
      <w:r w:rsidRPr="00E44A18">
        <w:rPr>
          <w:sz w:val="24"/>
          <w:szCs w:val="24"/>
        </w:rPr>
        <w:tab/>
        <w:t>утвержденную в установленном порядке проектно-сметную документацию на в</w:t>
      </w:r>
      <w:r w:rsidRPr="00E44A18">
        <w:rPr>
          <w:sz w:val="24"/>
          <w:szCs w:val="24"/>
        </w:rPr>
        <w:t>ы</w:t>
      </w:r>
      <w:r w:rsidRPr="00E44A18">
        <w:rPr>
          <w:sz w:val="24"/>
          <w:szCs w:val="24"/>
        </w:rPr>
        <w:t>полнение работ;</w:t>
      </w:r>
    </w:p>
    <w:p w:rsidR="0065775C" w:rsidRPr="00E44A18" w:rsidRDefault="0065775C" w:rsidP="0065775C">
      <w:pPr>
        <w:widowControl w:val="0"/>
        <w:ind w:firstLine="540"/>
        <w:jc w:val="both"/>
        <w:rPr>
          <w:sz w:val="24"/>
          <w:szCs w:val="24"/>
        </w:rPr>
      </w:pPr>
      <w:r w:rsidRPr="00E44A18">
        <w:rPr>
          <w:sz w:val="24"/>
          <w:szCs w:val="24"/>
        </w:rPr>
        <w:tab/>
        <w:t>акты приемки выполненных работ, утвержденные в установленной форме;</w:t>
      </w:r>
    </w:p>
    <w:p w:rsidR="0065775C" w:rsidRPr="00E44A18" w:rsidRDefault="0065775C" w:rsidP="0065775C">
      <w:pPr>
        <w:widowControl w:val="0"/>
        <w:ind w:firstLine="540"/>
        <w:jc w:val="both"/>
        <w:rPr>
          <w:sz w:val="24"/>
          <w:szCs w:val="24"/>
        </w:rPr>
      </w:pPr>
      <w:r w:rsidRPr="00E44A18">
        <w:rPr>
          <w:sz w:val="24"/>
          <w:szCs w:val="24"/>
        </w:rPr>
        <w:tab/>
        <w:t xml:space="preserve">3.3.2. Обеспечить выполнение в полном объеме работ, указанных в </w:t>
      </w:r>
      <w:hyperlink r:id="rId17" w:anchor="Par114#Par114" w:history="1">
        <w:r w:rsidRPr="00E44A18">
          <w:rPr>
            <w:rStyle w:val="ae"/>
            <w:color w:val="000000"/>
            <w:sz w:val="24"/>
            <w:szCs w:val="24"/>
            <w:u w:val="none"/>
          </w:rPr>
          <w:t>пункте 1.1</w:t>
        </w:r>
      </w:hyperlink>
      <w:r w:rsidRPr="00E44A18">
        <w:rPr>
          <w:sz w:val="24"/>
          <w:szCs w:val="24"/>
        </w:rPr>
        <w:t xml:space="preserve"> настоящего договора;</w:t>
      </w:r>
    </w:p>
    <w:p w:rsidR="0065775C" w:rsidRPr="00E44A18" w:rsidRDefault="0065775C" w:rsidP="0065775C">
      <w:pPr>
        <w:widowControl w:val="0"/>
        <w:ind w:firstLine="540"/>
        <w:jc w:val="both"/>
        <w:rPr>
          <w:sz w:val="24"/>
          <w:szCs w:val="24"/>
        </w:rPr>
      </w:pPr>
      <w:r w:rsidRPr="00E44A18">
        <w:rPr>
          <w:sz w:val="24"/>
          <w:szCs w:val="24"/>
        </w:rPr>
        <w:tab/>
        <w:t xml:space="preserve">3.3.3. Дать согласие на осуществление администрации - главным </w:t>
      </w:r>
    </w:p>
    <w:p w:rsidR="0065775C" w:rsidRPr="00E44A18" w:rsidRDefault="0065775C" w:rsidP="0065775C">
      <w:pPr>
        <w:widowControl w:val="0"/>
        <w:ind w:firstLine="540"/>
        <w:jc w:val="both"/>
        <w:rPr>
          <w:sz w:val="24"/>
          <w:szCs w:val="24"/>
        </w:rPr>
      </w:pPr>
      <w:r w:rsidRPr="00E44A18">
        <w:rPr>
          <w:sz w:val="24"/>
          <w:szCs w:val="24"/>
        </w:rPr>
        <w:t>распорядителем бюджетных средств и органами муниципального финансового ко</w:t>
      </w:r>
      <w:r w:rsidRPr="00E44A18">
        <w:rPr>
          <w:sz w:val="24"/>
          <w:szCs w:val="24"/>
        </w:rPr>
        <w:t>н</w:t>
      </w:r>
      <w:r w:rsidRPr="00E44A18">
        <w:rPr>
          <w:sz w:val="24"/>
          <w:szCs w:val="24"/>
        </w:rPr>
        <w:t>троля проверок соблюдения условий, целей и порядка предо</w:t>
      </w:r>
      <w:r w:rsidRPr="00E44A18">
        <w:rPr>
          <w:sz w:val="24"/>
          <w:szCs w:val="24"/>
        </w:rPr>
        <w:t>с</w:t>
      </w:r>
      <w:r w:rsidRPr="00E44A18">
        <w:rPr>
          <w:sz w:val="24"/>
          <w:szCs w:val="24"/>
        </w:rPr>
        <w:t>тавления субсидии.</w:t>
      </w:r>
    </w:p>
    <w:p w:rsidR="0065775C" w:rsidRPr="00E44A18" w:rsidRDefault="0065775C" w:rsidP="00E44A18">
      <w:pPr>
        <w:widowControl w:val="0"/>
        <w:jc w:val="both"/>
        <w:rPr>
          <w:sz w:val="24"/>
          <w:szCs w:val="24"/>
        </w:rPr>
      </w:pPr>
    </w:p>
    <w:p w:rsidR="0065775C" w:rsidRPr="00E44A18" w:rsidRDefault="0065775C" w:rsidP="00E44A18">
      <w:pPr>
        <w:widowControl w:val="0"/>
        <w:jc w:val="center"/>
        <w:outlineLvl w:val="2"/>
        <w:rPr>
          <w:b/>
          <w:sz w:val="24"/>
          <w:szCs w:val="24"/>
        </w:rPr>
      </w:pPr>
      <w:bookmarkStart w:id="7" w:name="Par149"/>
      <w:bookmarkEnd w:id="7"/>
      <w:r w:rsidRPr="00E44A18">
        <w:rPr>
          <w:b/>
          <w:sz w:val="24"/>
          <w:szCs w:val="24"/>
        </w:rPr>
        <w:t>4. Ответственность сторон</w:t>
      </w:r>
    </w:p>
    <w:p w:rsidR="0065775C" w:rsidRPr="00E44A18" w:rsidRDefault="0065775C" w:rsidP="0065775C">
      <w:pPr>
        <w:widowControl w:val="0"/>
        <w:ind w:firstLine="540"/>
        <w:jc w:val="both"/>
        <w:rPr>
          <w:sz w:val="24"/>
          <w:szCs w:val="24"/>
        </w:rPr>
      </w:pPr>
      <w:r w:rsidRPr="00E44A18">
        <w:rPr>
          <w:sz w:val="24"/>
          <w:szCs w:val="24"/>
        </w:rPr>
        <w:tab/>
        <w:t>4.1. Стороны несут ответственность за невыполнение обязательств по настоящему договору в соответствии с действующим законодательством Российской Федерации.</w:t>
      </w:r>
    </w:p>
    <w:p w:rsidR="0065775C" w:rsidRPr="00E44A18" w:rsidRDefault="0065775C" w:rsidP="0065775C">
      <w:pPr>
        <w:widowControl w:val="0"/>
        <w:ind w:firstLine="540"/>
        <w:jc w:val="both"/>
        <w:rPr>
          <w:sz w:val="24"/>
          <w:szCs w:val="24"/>
        </w:rPr>
      </w:pPr>
      <w:r w:rsidRPr="00E44A18">
        <w:rPr>
          <w:sz w:val="24"/>
          <w:szCs w:val="24"/>
        </w:rPr>
        <w:tab/>
        <w:t>4.2. Стороны освобождаются от ответственности за неисполнение или ненадлеж</w:t>
      </w:r>
      <w:r w:rsidRPr="00E44A18">
        <w:rPr>
          <w:sz w:val="24"/>
          <w:szCs w:val="24"/>
        </w:rPr>
        <w:t>а</w:t>
      </w:r>
      <w:r w:rsidRPr="00E44A18">
        <w:rPr>
          <w:sz w:val="24"/>
          <w:szCs w:val="24"/>
        </w:rPr>
        <w:t>щее исполнение обязательств по настоящему договору в случае наступления форс-мажорных обстоятельств. Под форс-мажорными обстоятельствами понимается наступл</w:t>
      </w:r>
      <w:r w:rsidRPr="00E44A18">
        <w:rPr>
          <w:sz w:val="24"/>
          <w:szCs w:val="24"/>
        </w:rPr>
        <w:t>е</w:t>
      </w:r>
      <w:r w:rsidRPr="00E44A18">
        <w:rPr>
          <w:sz w:val="24"/>
          <w:szCs w:val="24"/>
        </w:rPr>
        <w:t>ние таких обстоятельств, при которых стороны, действующие с разумной осмотрительн</w:t>
      </w:r>
      <w:r w:rsidRPr="00E44A18">
        <w:rPr>
          <w:sz w:val="24"/>
          <w:szCs w:val="24"/>
        </w:rPr>
        <w:t>о</w:t>
      </w:r>
      <w:r w:rsidRPr="00E44A18">
        <w:rPr>
          <w:sz w:val="24"/>
          <w:szCs w:val="24"/>
        </w:rPr>
        <w:t>стью, по не зависящим от них причинам не могут исполнить обязательства надлежащим образом, в частн</w:t>
      </w:r>
      <w:r w:rsidRPr="00E44A18">
        <w:rPr>
          <w:sz w:val="24"/>
          <w:szCs w:val="24"/>
        </w:rPr>
        <w:t>о</w:t>
      </w:r>
      <w:r w:rsidRPr="00E44A18">
        <w:rPr>
          <w:sz w:val="24"/>
          <w:szCs w:val="24"/>
        </w:rPr>
        <w:t>сти к таким обстоятельствам относятся военные действия, стихийные бедс</w:t>
      </w:r>
      <w:r w:rsidRPr="00E44A18">
        <w:rPr>
          <w:sz w:val="24"/>
          <w:szCs w:val="24"/>
        </w:rPr>
        <w:t>т</w:t>
      </w:r>
      <w:r w:rsidRPr="00E44A18">
        <w:rPr>
          <w:sz w:val="24"/>
          <w:szCs w:val="24"/>
        </w:rPr>
        <w:t>вия, делающие невозможным надлежащее исполнение обязательств сторон.</w:t>
      </w:r>
    </w:p>
    <w:p w:rsidR="0065775C" w:rsidRPr="00E44A18" w:rsidRDefault="0065775C" w:rsidP="0065775C">
      <w:pPr>
        <w:widowControl w:val="0"/>
        <w:ind w:firstLine="540"/>
        <w:jc w:val="both"/>
        <w:rPr>
          <w:sz w:val="24"/>
          <w:szCs w:val="24"/>
        </w:rPr>
      </w:pPr>
      <w:r w:rsidRPr="00E44A18">
        <w:rPr>
          <w:sz w:val="24"/>
          <w:szCs w:val="24"/>
        </w:rPr>
        <w:tab/>
        <w:t>При наступлении форс-мажорных обстоятельств стороны обязаны известить друг друга о наступлении указанных обстоятельств в трехдневный срок.</w:t>
      </w:r>
    </w:p>
    <w:p w:rsidR="0065775C" w:rsidRPr="00E44A18" w:rsidRDefault="0065775C" w:rsidP="0065775C">
      <w:pPr>
        <w:widowControl w:val="0"/>
        <w:ind w:firstLine="540"/>
        <w:jc w:val="both"/>
        <w:rPr>
          <w:sz w:val="24"/>
          <w:szCs w:val="24"/>
        </w:rPr>
      </w:pPr>
      <w:r w:rsidRPr="00E44A18">
        <w:rPr>
          <w:sz w:val="24"/>
          <w:szCs w:val="24"/>
        </w:rPr>
        <w:tab/>
        <w:t>4.3. При нарушении условий предоставления субсидии организация обязана во</w:t>
      </w:r>
      <w:r w:rsidRPr="00E44A18">
        <w:rPr>
          <w:sz w:val="24"/>
          <w:szCs w:val="24"/>
        </w:rPr>
        <w:t>з</w:t>
      </w:r>
      <w:r w:rsidRPr="00E44A18">
        <w:rPr>
          <w:sz w:val="24"/>
          <w:szCs w:val="24"/>
        </w:rPr>
        <w:t>вратить полученную субсидию Администрации Валдайского м</w:t>
      </w:r>
      <w:r w:rsidRPr="00E44A18">
        <w:rPr>
          <w:sz w:val="24"/>
          <w:szCs w:val="24"/>
        </w:rPr>
        <w:t>у</w:t>
      </w:r>
      <w:r w:rsidRPr="00E44A18">
        <w:rPr>
          <w:sz w:val="24"/>
          <w:szCs w:val="24"/>
        </w:rPr>
        <w:t>ниципального района в десятидневный срок со дня получения уведомления о возврате субсидии.</w:t>
      </w:r>
    </w:p>
    <w:p w:rsidR="0065775C" w:rsidRDefault="0065775C" w:rsidP="0065775C">
      <w:pPr>
        <w:widowControl w:val="0"/>
        <w:ind w:firstLine="540"/>
        <w:jc w:val="both"/>
        <w:rPr>
          <w:sz w:val="24"/>
          <w:szCs w:val="24"/>
        </w:rPr>
      </w:pPr>
      <w:r w:rsidRPr="00E44A18">
        <w:rPr>
          <w:sz w:val="24"/>
          <w:szCs w:val="24"/>
        </w:rPr>
        <w:tab/>
        <w:t>4.4. В случае нецелевого использования субсидии организация несет ответстве</w:t>
      </w:r>
      <w:r w:rsidRPr="00E44A18">
        <w:rPr>
          <w:sz w:val="24"/>
          <w:szCs w:val="24"/>
        </w:rPr>
        <w:t>н</w:t>
      </w:r>
      <w:r w:rsidRPr="00E44A18">
        <w:rPr>
          <w:sz w:val="24"/>
          <w:szCs w:val="24"/>
        </w:rPr>
        <w:t>ность в соответствии с действующим законодательством Росси</w:t>
      </w:r>
      <w:r w:rsidRPr="00E44A18">
        <w:rPr>
          <w:sz w:val="24"/>
          <w:szCs w:val="24"/>
        </w:rPr>
        <w:t>й</w:t>
      </w:r>
      <w:r w:rsidRPr="00E44A18">
        <w:rPr>
          <w:sz w:val="24"/>
          <w:szCs w:val="24"/>
        </w:rPr>
        <w:t>ской Федерации.</w:t>
      </w:r>
    </w:p>
    <w:p w:rsidR="00E44A18" w:rsidRPr="00E44A18" w:rsidRDefault="00E44A18" w:rsidP="0065775C">
      <w:pPr>
        <w:widowControl w:val="0"/>
        <w:ind w:firstLine="540"/>
        <w:jc w:val="both"/>
        <w:rPr>
          <w:sz w:val="24"/>
          <w:szCs w:val="24"/>
        </w:rPr>
      </w:pPr>
    </w:p>
    <w:p w:rsidR="0065775C" w:rsidRPr="00E44A18" w:rsidRDefault="0065775C" w:rsidP="0065775C">
      <w:pPr>
        <w:widowControl w:val="0"/>
        <w:jc w:val="center"/>
        <w:outlineLvl w:val="2"/>
        <w:rPr>
          <w:b/>
          <w:sz w:val="24"/>
          <w:szCs w:val="24"/>
        </w:rPr>
      </w:pPr>
      <w:bookmarkStart w:id="8" w:name="Par157"/>
      <w:bookmarkEnd w:id="8"/>
      <w:r w:rsidRPr="00E44A18">
        <w:rPr>
          <w:b/>
          <w:sz w:val="24"/>
          <w:szCs w:val="24"/>
        </w:rPr>
        <w:t>5. Прочие условия</w:t>
      </w:r>
    </w:p>
    <w:p w:rsidR="0065775C" w:rsidRPr="00E44A18" w:rsidRDefault="0065775C" w:rsidP="0065775C">
      <w:pPr>
        <w:widowControl w:val="0"/>
        <w:ind w:firstLine="540"/>
        <w:jc w:val="both"/>
        <w:rPr>
          <w:sz w:val="24"/>
          <w:szCs w:val="24"/>
        </w:rPr>
      </w:pPr>
      <w:r w:rsidRPr="00E44A18">
        <w:rPr>
          <w:sz w:val="24"/>
          <w:szCs w:val="24"/>
        </w:rPr>
        <w:tab/>
        <w:t>5.1. Стороны принимают все меры к разрешению спорных вопросов путем перег</w:t>
      </w:r>
      <w:r w:rsidRPr="00E44A18">
        <w:rPr>
          <w:sz w:val="24"/>
          <w:szCs w:val="24"/>
        </w:rPr>
        <w:t>о</w:t>
      </w:r>
      <w:r w:rsidRPr="00E44A18">
        <w:rPr>
          <w:sz w:val="24"/>
          <w:szCs w:val="24"/>
        </w:rPr>
        <w:t>воров. Все не урегулированные между сторонами споры о выполнении положений наст</w:t>
      </w:r>
      <w:r w:rsidRPr="00E44A18">
        <w:rPr>
          <w:sz w:val="24"/>
          <w:szCs w:val="24"/>
        </w:rPr>
        <w:t>о</w:t>
      </w:r>
      <w:r w:rsidRPr="00E44A18">
        <w:rPr>
          <w:sz w:val="24"/>
          <w:szCs w:val="24"/>
        </w:rPr>
        <w:lastRenderedPageBreak/>
        <w:t>ящего договора рассматриваются в порядке, установленном действующим законодател</w:t>
      </w:r>
      <w:r w:rsidRPr="00E44A18">
        <w:rPr>
          <w:sz w:val="24"/>
          <w:szCs w:val="24"/>
        </w:rPr>
        <w:t>ь</w:t>
      </w:r>
      <w:r w:rsidRPr="00E44A18">
        <w:rPr>
          <w:sz w:val="24"/>
          <w:szCs w:val="24"/>
        </w:rPr>
        <w:t>ством Российской Федерации.</w:t>
      </w:r>
    </w:p>
    <w:p w:rsidR="0065775C" w:rsidRPr="00E44A18" w:rsidRDefault="0065775C" w:rsidP="0065775C">
      <w:pPr>
        <w:widowControl w:val="0"/>
        <w:ind w:firstLine="540"/>
        <w:jc w:val="both"/>
        <w:rPr>
          <w:sz w:val="24"/>
          <w:szCs w:val="24"/>
        </w:rPr>
      </w:pPr>
      <w:r w:rsidRPr="00E44A18">
        <w:rPr>
          <w:sz w:val="24"/>
          <w:szCs w:val="24"/>
        </w:rPr>
        <w:tab/>
        <w:t>5.2. Настоящий договор составлен в двух экземплярах, имеющих равную юридич</w:t>
      </w:r>
      <w:r w:rsidRPr="00E44A18">
        <w:rPr>
          <w:sz w:val="24"/>
          <w:szCs w:val="24"/>
        </w:rPr>
        <w:t>е</w:t>
      </w:r>
      <w:r w:rsidRPr="00E44A18">
        <w:rPr>
          <w:sz w:val="24"/>
          <w:szCs w:val="24"/>
        </w:rPr>
        <w:t>скую силу, по одному для каждой из сторон.</w:t>
      </w:r>
    </w:p>
    <w:p w:rsidR="0065775C" w:rsidRPr="00E44A18" w:rsidRDefault="0065775C" w:rsidP="0065775C">
      <w:pPr>
        <w:widowControl w:val="0"/>
        <w:ind w:firstLine="540"/>
        <w:jc w:val="both"/>
        <w:rPr>
          <w:sz w:val="24"/>
          <w:szCs w:val="24"/>
        </w:rPr>
      </w:pPr>
      <w:r w:rsidRPr="00E44A18">
        <w:rPr>
          <w:sz w:val="24"/>
          <w:szCs w:val="24"/>
        </w:rPr>
        <w:tab/>
        <w:t>5.3. Стороны имеют право вносить изменения в настоящий договор в порядке, предусмотренном действующим законодательством Российской Федерации.</w:t>
      </w:r>
    </w:p>
    <w:p w:rsidR="0065775C" w:rsidRPr="00E44A18" w:rsidRDefault="0065775C" w:rsidP="0065775C">
      <w:pPr>
        <w:widowControl w:val="0"/>
        <w:ind w:firstLine="540"/>
        <w:jc w:val="both"/>
        <w:rPr>
          <w:sz w:val="24"/>
          <w:szCs w:val="24"/>
        </w:rPr>
      </w:pPr>
      <w:r w:rsidRPr="00E44A18">
        <w:rPr>
          <w:sz w:val="24"/>
          <w:szCs w:val="24"/>
        </w:rPr>
        <w:tab/>
        <w:t>5.4. Изменения, внесенные в настоящий договор, являются его неотъемлемой ч</w:t>
      </w:r>
      <w:r w:rsidRPr="00E44A18">
        <w:rPr>
          <w:sz w:val="24"/>
          <w:szCs w:val="24"/>
        </w:rPr>
        <w:t>а</w:t>
      </w:r>
      <w:r w:rsidRPr="00E44A18">
        <w:rPr>
          <w:sz w:val="24"/>
          <w:szCs w:val="24"/>
        </w:rPr>
        <w:t>стью с момента их подписания сторонами.</w:t>
      </w:r>
    </w:p>
    <w:p w:rsidR="0065775C" w:rsidRPr="00E44A18" w:rsidRDefault="0065775C" w:rsidP="0065775C">
      <w:pPr>
        <w:widowControl w:val="0"/>
        <w:ind w:firstLine="540"/>
        <w:jc w:val="both"/>
        <w:rPr>
          <w:sz w:val="24"/>
          <w:szCs w:val="24"/>
        </w:rPr>
      </w:pPr>
      <w:r w:rsidRPr="00E44A18">
        <w:rPr>
          <w:sz w:val="24"/>
          <w:szCs w:val="24"/>
        </w:rPr>
        <w:tab/>
        <w:t>5.5. Если после заключения настоящего договора приняты федерал</w:t>
      </w:r>
      <w:r w:rsidRPr="00E44A18">
        <w:rPr>
          <w:sz w:val="24"/>
          <w:szCs w:val="24"/>
        </w:rPr>
        <w:t>ь</w:t>
      </w:r>
      <w:r w:rsidRPr="00E44A18">
        <w:rPr>
          <w:sz w:val="24"/>
          <w:szCs w:val="24"/>
        </w:rPr>
        <w:t>ный закон, указ Президента Российской Федерации или постановление Правительства Российской Фед</w:t>
      </w:r>
      <w:r w:rsidRPr="00E44A18">
        <w:rPr>
          <w:sz w:val="24"/>
          <w:szCs w:val="24"/>
        </w:rPr>
        <w:t>е</w:t>
      </w:r>
      <w:r w:rsidRPr="00E44A18">
        <w:rPr>
          <w:sz w:val="24"/>
          <w:szCs w:val="24"/>
        </w:rPr>
        <w:t>рации, устанавливающие обязательные для сторон правила, иные, чем те, которые де</w:t>
      </w:r>
      <w:r w:rsidRPr="00E44A18">
        <w:rPr>
          <w:sz w:val="24"/>
          <w:szCs w:val="24"/>
        </w:rPr>
        <w:t>й</w:t>
      </w:r>
      <w:r w:rsidRPr="00E44A18">
        <w:rPr>
          <w:sz w:val="24"/>
          <w:szCs w:val="24"/>
        </w:rPr>
        <w:t>ствовали при заключении настоящего договора, условия заключенного договора выпо</w:t>
      </w:r>
      <w:r w:rsidRPr="00E44A18">
        <w:rPr>
          <w:sz w:val="24"/>
          <w:szCs w:val="24"/>
        </w:rPr>
        <w:t>л</w:t>
      </w:r>
      <w:r w:rsidRPr="00E44A18">
        <w:rPr>
          <w:sz w:val="24"/>
          <w:szCs w:val="24"/>
        </w:rPr>
        <w:t>няются в части, не противоречащей принятому федеральному закону, указу Президента Российской Ф</w:t>
      </w:r>
      <w:r w:rsidRPr="00E44A18">
        <w:rPr>
          <w:sz w:val="24"/>
          <w:szCs w:val="24"/>
        </w:rPr>
        <w:t>е</w:t>
      </w:r>
      <w:r w:rsidRPr="00E44A18">
        <w:rPr>
          <w:sz w:val="24"/>
          <w:szCs w:val="24"/>
        </w:rPr>
        <w:t>дерации или постановлению Правительства Российской Федерации.</w:t>
      </w:r>
    </w:p>
    <w:p w:rsidR="0065775C" w:rsidRPr="00E44A18" w:rsidRDefault="0065775C" w:rsidP="0065775C">
      <w:pPr>
        <w:widowControl w:val="0"/>
        <w:ind w:firstLine="540"/>
        <w:jc w:val="both"/>
        <w:rPr>
          <w:sz w:val="24"/>
          <w:szCs w:val="24"/>
        </w:rPr>
      </w:pPr>
      <w:r w:rsidRPr="00E44A18">
        <w:rPr>
          <w:sz w:val="24"/>
          <w:szCs w:val="24"/>
        </w:rPr>
        <w:tab/>
        <w:t>5.6. Взаимоотношения сторон, не урегулированные настоящим договором, регл</w:t>
      </w:r>
      <w:r w:rsidRPr="00E44A18">
        <w:rPr>
          <w:sz w:val="24"/>
          <w:szCs w:val="24"/>
        </w:rPr>
        <w:t>а</w:t>
      </w:r>
      <w:r w:rsidRPr="00E44A18">
        <w:rPr>
          <w:sz w:val="24"/>
          <w:szCs w:val="24"/>
        </w:rPr>
        <w:t>ментируются в соответствии с действующим законодательством Российской Федерации.</w:t>
      </w:r>
    </w:p>
    <w:p w:rsidR="0065775C" w:rsidRPr="00E44A18" w:rsidRDefault="0065775C" w:rsidP="00E44A18">
      <w:pPr>
        <w:widowControl w:val="0"/>
        <w:jc w:val="both"/>
        <w:rPr>
          <w:sz w:val="24"/>
          <w:szCs w:val="24"/>
        </w:rPr>
      </w:pPr>
    </w:p>
    <w:p w:rsidR="0065775C" w:rsidRPr="00E44A18" w:rsidRDefault="0065775C" w:rsidP="00E44A18">
      <w:pPr>
        <w:widowControl w:val="0"/>
        <w:jc w:val="center"/>
        <w:outlineLvl w:val="2"/>
        <w:rPr>
          <w:b/>
          <w:sz w:val="24"/>
          <w:szCs w:val="24"/>
        </w:rPr>
      </w:pPr>
      <w:bookmarkStart w:id="9" w:name="Par166"/>
      <w:bookmarkEnd w:id="9"/>
      <w:r w:rsidRPr="00E44A18">
        <w:rPr>
          <w:b/>
          <w:sz w:val="24"/>
          <w:szCs w:val="24"/>
        </w:rPr>
        <w:t>6. Срок действия договора</w:t>
      </w:r>
    </w:p>
    <w:p w:rsidR="0065775C" w:rsidRPr="00E44A18" w:rsidRDefault="0065775C" w:rsidP="0065775C">
      <w:pPr>
        <w:widowControl w:val="0"/>
        <w:ind w:firstLine="540"/>
        <w:jc w:val="both"/>
        <w:rPr>
          <w:sz w:val="24"/>
          <w:szCs w:val="24"/>
        </w:rPr>
      </w:pPr>
      <w:r w:rsidRPr="00E44A18">
        <w:rPr>
          <w:sz w:val="24"/>
          <w:szCs w:val="24"/>
        </w:rPr>
        <w:tab/>
        <w:t>Настоящий договор вступает в силу со дня его подписания и действует до полного исполнения сторонами своих обязательств, заканчивает действие не позднее текущего финансового года.</w:t>
      </w:r>
    </w:p>
    <w:p w:rsidR="0065775C" w:rsidRPr="00E44A18" w:rsidRDefault="0065775C" w:rsidP="0065775C">
      <w:pPr>
        <w:widowControl w:val="0"/>
        <w:ind w:firstLine="540"/>
        <w:jc w:val="both"/>
        <w:rPr>
          <w:sz w:val="24"/>
          <w:szCs w:val="24"/>
        </w:rPr>
      </w:pPr>
    </w:p>
    <w:p w:rsidR="0065775C" w:rsidRPr="00E44A18" w:rsidRDefault="0065775C" w:rsidP="0065775C">
      <w:pPr>
        <w:widowControl w:val="0"/>
        <w:jc w:val="center"/>
        <w:outlineLvl w:val="2"/>
        <w:rPr>
          <w:b/>
          <w:sz w:val="24"/>
          <w:szCs w:val="24"/>
        </w:rPr>
      </w:pPr>
      <w:bookmarkStart w:id="10" w:name="Par170"/>
      <w:bookmarkEnd w:id="10"/>
      <w:r w:rsidRPr="00E44A18">
        <w:rPr>
          <w:b/>
          <w:sz w:val="24"/>
          <w:szCs w:val="24"/>
        </w:rPr>
        <w:t>7. Юридические адреса и реквизиты сторон</w:t>
      </w:r>
    </w:p>
    <w:p w:rsidR="0065775C" w:rsidRPr="00E44A18" w:rsidRDefault="0065775C" w:rsidP="0065775C">
      <w:pPr>
        <w:pStyle w:val="1"/>
        <w:jc w:val="both"/>
        <w:rPr>
          <w:i/>
          <w:sz w:val="24"/>
          <w:szCs w:val="24"/>
        </w:rPr>
      </w:pPr>
      <w:r w:rsidRPr="00E44A18">
        <w:rPr>
          <w:i/>
          <w:sz w:val="24"/>
          <w:szCs w:val="24"/>
        </w:rPr>
        <w:t xml:space="preserve">            </w:t>
      </w:r>
    </w:p>
    <w:p w:rsidR="0065775C" w:rsidRPr="00F478C1" w:rsidRDefault="0065775C" w:rsidP="0065775C">
      <w:pPr>
        <w:pStyle w:val="1"/>
        <w:jc w:val="both"/>
        <w:rPr>
          <w:sz w:val="24"/>
          <w:szCs w:val="24"/>
        </w:rPr>
      </w:pPr>
      <w:r w:rsidRPr="00E44A18">
        <w:rPr>
          <w:i/>
          <w:sz w:val="24"/>
          <w:szCs w:val="24"/>
        </w:rPr>
        <w:t xml:space="preserve">             </w:t>
      </w:r>
      <w:r w:rsidRPr="00F478C1">
        <w:rPr>
          <w:sz w:val="24"/>
          <w:szCs w:val="24"/>
        </w:rPr>
        <w:t>«Заказчик»                                                            «Исполнитель»</w:t>
      </w:r>
    </w:p>
    <w:p w:rsidR="0065775C" w:rsidRPr="00E44A18" w:rsidRDefault="0065775C" w:rsidP="0065775C">
      <w:pPr>
        <w:widowControl w:val="0"/>
        <w:jc w:val="both"/>
        <w:rPr>
          <w:sz w:val="24"/>
          <w:szCs w:val="24"/>
        </w:rPr>
      </w:pPr>
      <w:r w:rsidRPr="00E44A18">
        <w:rPr>
          <w:i/>
          <w:sz w:val="24"/>
          <w:szCs w:val="24"/>
        </w:rPr>
        <w:t xml:space="preserve"> </w:t>
      </w:r>
    </w:p>
    <w:p w:rsidR="0065775C" w:rsidRPr="00E44A18" w:rsidRDefault="0065775C" w:rsidP="006577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4A18">
        <w:rPr>
          <w:sz w:val="24"/>
          <w:szCs w:val="24"/>
        </w:rPr>
        <w:t xml:space="preserve">____________ _____________________ ____________ </w:t>
      </w:r>
      <w:r w:rsidRPr="00E44A18">
        <w:rPr>
          <w:rFonts w:ascii="Times New Roman" w:hAnsi="Times New Roman" w:cs="Times New Roman"/>
          <w:sz w:val="24"/>
          <w:szCs w:val="24"/>
        </w:rPr>
        <w:t>___________________</w:t>
      </w:r>
    </w:p>
    <w:p w:rsidR="0065775C" w:rsidRPr="00E44A18" w:rsidRDefault="0065775C" w:rsidP="006577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4A18">
        <w:rPr>
          <w:rFonts w:ascii="Times New Roman" w:hAnsi="Times New Roman" w:cs="Times New Roman"/>
          <w:sz w:val="24"/>
          <w:szCs w:val="24"/>
        </w:rPr>
        <w:t xml:space="preserve"> (подпись)                (расшифровка подписи)                   (подпись)   (расшифровка подписи)</w:t>
      </w:r>
    </w:p>
    <w:p w:rsidR="0065775C" w:rsidRPr="00E44A18" w:rsidRDefault="0065775C" w:rsidP="006577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4A18">
        <w:rPr>
          <w:rFonts w:ascii="Times New Roman" w:hAnsi="Times New Roman" w:cs="Times New Roman"/>
          <w:sz w:val="24"/>
          <w:szCs w:val="24"/>
        </w:rPr>
        <w:t xml:space="preserve">    МП                                                                                    МП</w:t>
      </w:r>
    </w:p>
    <w:p w:rsidR="00AC39CA" w:rsidRDefault="00AC39CA" w:rsidP="0065775C">
      <w:pPr>
        <w:ind w:left="709" w:hanging="709"/>
        <w:jc w:val="both"/>
        <w:rPr>
          <w:sz w:val="28"/>
          <w:szCs w:val="28"/>
        </w:rPr>
      </w:pPr>
    </w:p>
    <w:p w:rsidR="00AC39CA" w:rsidRDefault="00AC39CA" w:rsidP="00AC39CA">
      <w:pPr>
        <w:ind w:left="709" w:hanging="709"/>
        <w:jc w:val="both"/>
        <w:rPr>
          <w:sz w:val="28"/>
          <w:szCs w:val="28"/>
        </w:rPr>
      </w:pPr>
    </w:p>
    <w:p w:rsidR="00AC39CA" w:rsidRPr="0089451F" w:rsidRDefault="00E44A18" w:rsidP="00E44A18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AC39CA" w:rsidRPr="0089451F" w:rsidSect="00E460AC">
      <w:headerReference w:type="even" r:id="rId18"/>
      <w:headerReference w:type="default" r:id="rId1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D3E" w:rsidRDefault="00260D3E">
      <w:r>
        <w:separator/>
      </w:r>
    </w:p>
  </w:endnote>
  <w:endnote w:type="continuationSeparator" w:id="0">
    <w:p w:rsidR="00260D3E" w:rsidRDefault="0026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D3E" w:rsidRDefault="00260D3E">
      <w:r>
        <w:separator/>
      </w:r>
    </w:p>
  </w:footnote>
  <w:footnote w:type="continuationSeparator" w:id="0">
    <w:p w:rsidR="00260D3E" w:rsidRDefault="00260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E47A94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E7239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D3E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5775C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3318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1499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39CA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0E16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4C88"/>
    <w:rsid w:val="00B75788"/>
    <w:rsid w:val="00B77922"/>
    <w:rsid w:val="00B80294"/>
    <w:rsid w:val="00B851F0"/>
    <w:rsid w:val="00B9049B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4A18"/>
    <w:rsid w:val="00E460AC"/>
    <w:rsid w:val="00E47554"/>
    <w:rsid w:val="00E47A94"/>
    <w:rsid w:val="00E50628"/>
    <w:rsid w:val="00E520EC"/>
    <w:rsid w:val="00E52C64"/>
    <w:rsid w:val="00E55776"/>
    <w:rsid w:val="00E55D5E"/>
    <w:rsid w:val="00E636A2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478C1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5AF2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1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11">
    <w:name w:val="бпОсновной текст Знак1"/>
    <w:aliases w:val="Body Text Char Знак1,body text Знак1,Основной текст1 Знак1"/>
    <w:basedOn w:val="a0"/>
    <w:link w:val="a5"/>
    <w:locked/>
    <w:rsid w:val="00AC39CA"/>
    <w:rPr>
      <w:color w:val="000000"/>
      <w:sz w:val="28"/>
    </w:rPr>
  </w:style>
  <w:style w:type="character" w:customStyle="1" w:styleId="10">
    <w:name w:val="Заголовок 1 Знак"/>
    <w:aliases w:val="H1 Знак1,Заголовок 1 Знак Знак Знак Знак Знак1"/>
    <w:basedOn w:val="a0"/>
    <w:link w:val="1"/>
    <w:rsid w:val="0065775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1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11">
    <w:name w:val="бпОсновной текст Знак1"/>
    <w:aliases w:val="Body Text Char Знак1,body text Знак1,Основной текст1 Знак1"/>
    <w:basedOn w:val="a0"/>
    <w:link w:val="a5"/>
    <w:locked/>
    <w:rsid w:val="00AC39CA"/>
    <w:rPr>
      <w:color w:val="000000"/>
      <w:sz w:val="28"/>
    </w:rPr>
  </w:style>
  <w:style w:type="character" w:customStyle="1" w:styleId="10">
    <w:name w:val="Заголовок 1 Знак"/>
    <w:aliases w:val="H1 Знак1,Заголовок 1 Знак Знак Знак Знак Знак1"/>
    <w:basedOn w:val="a0"/>
    <w:link w:val="1"/>
    <w:rsid w:val="0065775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BC0A74CE37F66154B103CC81B1FE96B5349F11DFB8237A1700FB171628325AD9A2954582CAwB77E" TargetMode="External"/><Relationship Id="rId13" Type="http://schemas.openxmlformats.org/officeDocument/2006/relationships/hyperlink" Target="consultantplus://offline/ref=FEBC0A74CE37F66154B103CC81B1FE96B535911DDFB4237A1700FB171628325AD9A2954586CBBFBAw073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F:\&#1087;&#1088;&#1086;&#1077;&#1082;&#1090;&#1055;&#1086;&#1089;&#1090;.&#8470;%20&#1086;&#1090;%2006.05.2014%20&#1087;&#1086;&#1088;&#1103;&#1076;&#1086;&#1082;%20&#1087;&#1088;&#1077;&#1076;&#1086;&#1089;&#1090;&#1072;&#1074;&#1083;&#1077;&#1085;&#1080;&#1103;%20&#1089;&#1091;&#1073;&#1089;&#1080;&#1076;&#1080;&#1081;%20&#1089;%20&#1080;&#1079;&#1084;&#1077;&#1085;..doc" TargetMode="External"/><Relationship Id="rId17" Type="http://schemas.openxmlformats.org/officeDocument/2006/relationships/hyperlink" Target="file:///F:\&#1087;&#1088;&#1086;&#1077;&#1082;&#1090;&#1055;&#1086;&#1089;&#1090;.&#8470;%20&#1086;&#1090;%2006.05.2014%20&#1087;&#1086;&#1088;&#1103;&#1076;&#1086;&#1082;%20&#1087;&#1088;&#1077;&#1076;&#1086;&#1089;&#1090;&#1072;&#1074;&#1083;&#1077;&#1085;&#1080;&#1103;%20&#1089;&#1091;&#1073;&#1089;&#1080;&#1076;&#1080;&#1081;%20&#1089;%20&#1080;&#1079;&#1084;&#1077;&#1085;.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F:\&#1087;&#1088;&#1086;&#1077;&#1082;&#1090;&#1055;&#1086;&#1089;&#1090;.&#8470;%20&#1086;&#1090;%2006.05.2014%20&#1087;&#1086;&#1088;&#1103;&#1076;&#1086;&#1082;%20&#1087;&#1088;&#1077;&#1076;&#1086;&#1089;&#1090;&#1072;&#1074;&#1083;&#1077;&#1085;&#1080;&#1103;%20&#1089;&#1091;&#1073;&#1089;&#1080;&#1076;&#1080;&#1081;%20&#1089;%20&#1080;&#1079;&#1084;&#1077;&#1085;.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BC0A74CE37F66154B11DC197DDA19EB03BC915D5B92C2F4F5FA04A4121380D9EEDCC07C2C7BEBA0A73E7w07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F:\&#1087;&#1088;&#1086;&#1077;&#1082;&#1090;&#1055;&#1086;&#1089;&#1090;.&#8470;%20&#1086;&#1090;%2006.05.2014%20&#1087;&#1086;&#1088;&#1103;&#1076;&#1086;&#1082;%20&#1087;&#1088;&#1077;&#1076;&#1086;&#1089;&#1090;&#1072;&#1074;&#1083;&#1077;&#1085;&#1080;&#1103;%20&#1089;&#1091;&#1073;&#1089;&#1080;&#1076;&#1080;&#1081;%20&#1089;%20&#1080;&#1079;&#1084;&#1077;&#1085;..doc" TargetMode="External"/><Relationship Id="rId10" Type="http://schemas.openxmlformats.org/officeDocument/2006/relationships/hyperlink" Target="consultantplus://offline/ref=FEBC0A74CE37F66154B11DC197DDA19EB03BC915D5B9292B4B5FA04A4121380D9EEDCC07C2C7BEBA0F73E7w07F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BC0A74CE37F66154B103CC81B1FE96B5359111D6B6237A1700FB171628325AD9A2954586CABEBCw07CE" TargetMode="External"/><Relationship Id="rId14" Type="http://schemas.openxmlformats.org/officeDocument/2006/relationships/hyperlink" Target="file:///F:\&#1087;&#1088;&#1086;&#1077;&#1082;&#1090;&#1055;&#1086;&#1089;&#1090;.&#8470;%20&#1086;&#1090;%2006.05.2014%20&#1087;&#1086;&#1088;&#1103;&#1076;&#1086;&#1082;%20&#1087;&#1088;&#1077;&#1076;&#1086;&#1089;&#1090;&#1072;&#1074;&#1083;&#1077;&#1085;&#1080;&#1103;%20&#1089;&#1091;&#1073;&#1089;&#1080;&#1076;&#1080;&#1081;%20&#1089;%20&#1080;&#1079;&#1084;&#1077;&#1085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20211</CharactersWithSpaces>
  <SharedDoc>false</SharedDoc>
  <HLinks>
    <vt:vector size="60" baseType="variant">
      <vt:variant>
        <vt:i4>1320251</vt:i4>
      </vt:variant>
      <vt:variant>
        <vt:i4>27</vt:i4>
      </vt:variant>
      <vt:variant>
        <vt:i4>0</vt:i4>
      </vt:variant>
      <vt:variant>
        <vt:i4>5</vt:i4>
      </vt:variant>
      <vt:variant>
        <vt:lpwstr>F:\проектПост.№ от 06.05.2014 порядок предоставления субсидий с измен..doc</vt:lpwstr>
      </vt:variant>
      <vt:variant>
        <vt:lpwstr>Par114#Par114</vt:lpwstr>
      </vt:variant>
      <vt:variant>
        <vt:i4>1320251</vt:i4>
      </vt:variant>
      <vt:variant>
        <vt:i4>24</vt:i4>
      </vt:variant>
      <vt:variant>
        <vt:i4>0</vt:i4>
      </vt:variant>
      <vt:variant>
        <vt:i4>5</vt:i4>
      </vt:variant>
      <vt:variant>
        <vt:lpwstr>F:\проектПост.№ от 06.05.2014 порядок предоставления субсидий с измен..doc</vt:lpwstr>
      </vt:variant>
      <vt:variant>
        <vt:lpwstr>Par114#Par114</vt:lpwstr>
      </vt:variant>
      <vt:variant>
        <vt:i4>1320251</vt:i4>
      </vt:variant>
      <vt:variant>
        <vt:i4>21</vt:i4>
      </vt:variant>
      <vt:variant>
        <vt:i4>0</vt:i4>
      </vt:variant>
      <vt:variant>
        <vt:i4>5</vt:i4>
      </vt:variant>
      <vt:variant>
        <vt:lpwstr>F:\проектПост.№ от 06.05.2014 порядок предоставления субсидий с измен..doc</vt:lpwstr>
      </vt:variant>
      <vt:variant>
        <vt:lpwstr>Par114#Par114</vt:lpwstr>
      </vt:variant>
      <vt:variant>
        <vt:i4>6301001</vt:i4>
      </vt:variant>
      <vt:variant>
        <vt:i4>18</vt:i4>
      </vt:variant>
      <vt:variant>
        <vt:i4>0</vt:i4>
      </vt:variant>
      <vt:variant>
        <vt:i4>5</vt:i4>
      </vt:variant>
      <vt:variant>
        <vt:lpwstr>F:\проектПост.№ от 06.05.2014 порядок предоставления субсидий с измен..doc</vt:lpwstr>
      </vt:variant>
      <vt:variant>
        <vt:lpwstr>Par32#Par32</vt:lpwstr>
      </vt:variant>
      <vt:variant>
        <vt:i4>3735648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consultantplus://offline/ref=FEBC0A74CE37F66154B103CC81B1FE96B535911DDFB4237A1700FB171628325AD9A2954586CBBFBAw073E</vt:lpwstr>
      </vt:variant>
      <vt:variant>
        <vt:lpwstr/>
      </vt:variant>
      <vt:variant>
        <vt:i4>6301001</vt:i4>
      </vt:variant>
      <vt:variant>
        <vt:i4>12</vt:i4>
      </vt:variant>
      <vt:variant>
        <vt:i4>0</vt:i4>
      </vt:variant>
      <vt:variant>
        <vt:i4>5</vt:i4>
      </vt:variant>
      <vt:variant>
        <vt:lpwstr>F:\проектПост.№ от 06.05.2014 порядок предоставления субсидий с измен..doc</vt:lpwstr>
      </vt:variant>
      <vt:variant>
        <vt:lpwstr>Par32#Par32</vt:lpwstr>
      </vt:variant>
      <vt:variant>
        <vt:i4>5963785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consultantplus://offline/ref=FEBC0A74CE37F66154B11DC197DDA19EB03BC915D5B92C2F4F5FA04A4121380D9EEDCC07C2C7BEBA0A73E7w07BE</vt:lpwstr>
      </vt:variant>
      <vt:variant>
        <vt:lpwstr/>
      </vt:variant>
      <vt:variant>
        <vt:i4>5963856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consultantplus://offline/ref=FEBC0A74CE37F66154B11DC197DDA19EB03BC915D5B9292B4B5FA04A4121380D9EEDCC07C2C7BEBA0F73E7w07FE</vt:lpwstr>
      </vt:variant>
      <vt:variant>
        <vt:lpwstr/>
      </vt:variant>
      <vt:variant>
        <vt:i4>3735605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consultantplus://offline/ref=FEBC0A74CE37F66154B103CC81B1FE96B5359111D6B6237A1700FB171628325AD9A2954586CABEBCw07CE</vt:lpwstr>
      </vt:variant>
      <vt:variant>
        <vt:lpwstr/>
      </vt:variant>
      <vt:variant>
        <vt:i4>3735609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consultantplus://offline/ref=FEBC0A74CE37F66154B103CC81B1FE96B5349F11DFB8237A1700FB171628325AD9A2954582CAwB77E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2017-05-29T12:22:00Z</cp:lastPrinted>
  <dcterms:created xsi:type="dcterms:W3CDTF">2017-05-30T10:59:00Z</dcterms:created>
  <dcterms:modified xsi:type="dcterms:W3CDTF">2017-05-30T10:59:00Z</dcterms:modified>
</cp:coreProperties>
</file>