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765992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779E1" w:rsidP="00C4619C">
      <w:pPr>
        <w:jc w:val="center"/>
        <w:rPr>
          <w:sz w:val="28"/>
        </w:rPr>
      </w:pPr>
      <w:r w:rsidRPr="00612239">
        <w:rPr>
          <w:sz w:val="28"/>
        </w:rPr>
        <w:t>05.06</w:t>
      </w:r>
      <w:r w:rsidR="00DB3461" w:rsidRPr="00612239">
        <w:rPr>
          <w:sz w:val="28"/>
        </w:rPr>
        <w:t>.</w:t>
      </w:r>
      <w:r w:rsidR="00903FCF" w:rsidRPr="00612239">
        <w:rPr>
          <w:sz w:val="28"/>
        </w:rPr>
        <w:t>2023</w:t>
      </w:r>
      <w:r w:rsidR="00830A00" w:rsidRPr="00612239">
        <w:rPr>
          <w:sz w:val="28"/>
        </w:rPr>
        <w:t xml:space="preserve"> № </w:t>
      </w:r>
      <w:r w:rsidR="00612239">
        <w:rPr>
          <w:sz w:val="28"/>
        </w:rPr>
        <w:t>985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12239" w:rsidRDefault="00612239" w:rsidP="00612239">
      <w:pPr>
        <w:spacing w:line="240" w:lineRule="exact"/>
        <w:jc w:val="center"/>
        <w:rPr>
          <w:b/>
          <w:sz w:val="28"/>
          <w:szCs w:val="28"/>
        </w:rPr>
      </w:pPr>
      <w:r w:rsidRPr="00B83E20">
        <w:rPr>
          <w:b/>
          <w:sz w:val="28"/>
          <w:szCs w:val="28"/>
        </w:rPr>
        <w:t>Об установлении</w:t>
      </w:r>
    </w:p>
    <w:p w:rsidR="00612239" w:rsidRPr="00B83E20" w:rsidRDefault="00612239" w:rsidP="00612239">
      <w:pPr>
        <w:spacing w:line="240" w:lineRule="exact"/>
        <w:jc w:val="center"/>
        <w:rPr>
          <w:b/>
          <w:sz w:val="28"/>
          <w:szCs w:val="28"/>
        </w:rPr>
      </w:pPr>
      <w:r w:rsidRPr="00B83E20">
        <w:rPr>
          <w:b/>
          <w:sz w:val="28"/>
          <w:szCs w:val="28"/>
        </w:rPr>
        <w:t>публичного сервитута</w:t>
      </w:r>
    </w:p>
    <w:p w:rsidR="00612239" w:rsidRPr="00612239" w:rsidRDefault="00612239" w:rsidP="00612239">
      <w:pPr>
        <w:ind w:firstLine="709"/>
        <w:jc w:val="both"/>
        <w:rPr>
          <w:sz w:val="28"/>
          <w:szCs w:val="28"/>
        </w:rPr>
      </w:pPr>
    </w:p>
    <w:p w:rsidR="00612239" w:rsidRPr="00B83E20" w:rsidRDefault="00612239" w:rsidP="00612239">
      <w:pPr>
        <w:ind w:firstLine="709"/>
        <w:jc w:val="both"/>
        <w:rPr>
          <w:sz w:val="28"/>
          <w:szCs w:val="28"/>
        </w:rPr>
      </w:pP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Руководствуясь пунктом 2 статьи 3.3 Федер</w:t>
      </w:r>
      <w:r>
        <w:rPr>
          <w:szCs w:val="28"/>
        </w:rPr>
        <w:t>ального закона от 25</w:t>
      </w:r>
      <w:r>
        <w:rPr>
          <w:szCs w:val="28"/>
          <w:lang w:val="ru-RU"/>
        </w:rPr>
        <w:t> </w:t>
      </w:r>
      <w:r w:rsidRPr="00B83E20">
        <w:rPr>
          <w:szCs w:val="28"/>
        </w:rPr>
        <w:t>октября 2001 года № 137-ФЗ «О введении в действие Земельного кодекса Российской Федерации», статьёй 23, пунктом 1 статьи 39.37, пунктами 4 и 5 статьи 39.38, статьёй 39.39, пунктом 1 статьи 39.43, стать</w:t>
      </w:r>
      <w:r>
        <w:rPr>
          <w:szCs w:val="28"/>
          <w:lang w:val="ru-RU"/>
        </w:rPr>
        <w:t>ями</w:t>
      </w:r>
      <w:r w:rsidRPr="00B83E20">
        <w:rPr>
          <w:szCs w:val="28"/>
        </w:rPr>
        <w:t xml:space="preserve"> 39.45, 39.50 Земельного кодекса Российской Федерации, приказом Минэкономразвития от 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ходатайства</w:t>
      </w:r>
      <w:r>
        <w:rPr>
          <w:szCs w:val="28"/>
        </w:rPr>
        <w:t xml:space="preserve"> </w:t>
      </w:r>
      <w:r>
        <w:rPr>
          <w:szCs w:val="28"/>
          <w:lang w:val="ru-RU"/>
        </w:rPr>
        <w:t>п</w:t>
      </w:r>
      <w:r w:rsidRPr="00B83E20">
        <w:rPr>
          <w:szCs w:val="28"/>
        </w:rPr>
        <w:t xml:space="preserve">убличного акционерного общества «Россети Северо-Запад» ИНН: 7802312751, ОГРН: 1047855175785, публикации на официальном сайте муниципального образования от 19.05.2023,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</w:t>
      </w:r>
      <w:r>
        <w:rPr>
          <w:szCs w:val="28"/>
        </w:rPr>
        <w:t>Администрация</w:t>
      </w:r>
      <w:r w:rsidRPr="00B83E20">
        <w:rPr>
          <w:szCs w:val="28"/>
        </w:rPr>
        <w:t xml:space="preserve"> Валдайского муниципального района</w:t>
      </w:r>
      <w:r w:rsidRPr="00B83E20">
        <w:rPr>
          <w:color w:val="FF0000"/>
          <w:szCs w:val="28"/>
        </w:rPr>
        <w:t xml:space="preserve"> </w:t>
      </w:r>
      <w:r w:rsidRPr="00B83E20">
        <w:rPr>
          <w:b/>
          <w:szCs w:val="28"/>
        </w:rPr>
        <w:t>ПОСТАНОВЛЯЕТ: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1. На основании пункта 1 статьи 39.97 Земельного кодекса Р</w:t>
      </w:r>
      <w:r>
        <w:rPr>
          <w:szCs w:val="28"/>
          <w:lang w:val="ru-RU"/>
        </w:rPr>
        <w:t xml:space="preserve">оссийской </w:t>
      </w:r>
      <w:r w:rsidRPr="00B83E20">
        <w:rPr>
          <w:szCs w:val="28"/>
        </w:rPr>
        <w:t>Ф</w:t>
      </w:r>
      <w:r>
        <w:rPr>
          <w:szCs w:val="28"/>
          <w:lang w:val="ru-RU"/>
        </w:rPr>
        <w:t>едерации</w:t>
      </w:r>
      <w:r w:rsidRPr="00B83E20">
        <w:rPr>
          <w:szCs w:val="28"/>
        </w:rPr>
        <w:t xml:space="preserve">, установить публичный сервитут в отношении </w:t>
      </w:r>
      <w:r>
        <w:rPr>
          <w:szCs w:val="28"/>
          <w:lang w:val="ru-RU"/>
        </w:rPr>
        <w:t>п</w:t>
      </w:r>
      <w:r w:rsidRPr="00B83E20">
        <w:rPr>
          <w:szCs w:val="28"/>
        </w:rPr>
        <w:t>убличного акционерного общества «Россети Северо-Запад» ИНН: 7802312751, ОГРН: 1047855175785, для целей размещения существующего инженерного сооружения - объектов электросетевого хозяйства, их неотъемлемых технологических частей: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 xml:space="preserve">1.1. размещение объекта электросетевого хозяйства </w:t>
      </w:r>
      <w:r w:rsidRPr="00612239">
        <w:rPr>
          <w:szCs w:val="28"/>
        </w:rPr>
        <w:t>«КПТ-100 кВА д.Борисово», согласно сведениям о границах публичного сервитута в</w:t>
      </w:r>
      <w:r w:rsidRPr="00B83E20">
        <w:rPr>
          <w:szCs w:val="28"/>
        </w:rPr>
        <w:t xml:space="preserve"> отношении земельных участков, расположенных в границах кадастрового квартала 53:03:1410001 – Российская Федерация, Новгородская область, Валдайский муниципальный район.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Испрашиваемая площадь публичного сервитута – 308 кв.м;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lastRenderedPageBreak/>
        <w:t xml:space="preserve">1.2. размещение объекта электросетевого хозяйства </w:t>
      </w:r>
      <w:r w:rsidRPr="00612239">
        <w:rPr>
          <w:szCs w:val="28"/>
        </w:rPr>
        <w:t>«КПТ-25 кВА н.п.</w:t>
      </w:r>
      <w:r>
        <w:rPr>
          <w:szCs w:val="28"/>
          <w:lang w:val="ru-RU"/>
        </w:rPr>
        <w:t> </w:t>
      </w:r>
      <w:r w:rsidRPr="00612239">
        <w:rPr>
          <w:szCs w:val="28"/>
        </w:rPr>
        <w:t>Буяково», согласно сведениям о границах публичного сервитута в</w:t>
      </w:r>
      <w:r w:rsidRPr="00B83E20">
        <w:rPr>
          <w:szCs w:val="28"/>
        </w:rPr>
        <w:t xml:space="preserve"> отношении земельного участка, расположенного: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53:03:0731001:20 – Российская Федерация, Новгородская область, Валдайский район, Ивантеевское сельское поселение, д.</w:t>
      </w:r>
      <w:r>
        <w:rPr>
          <w:szCs w:val="28"/>
          <w:lang w:val="ru-RU"/>
        </w:rPr>
        <w:t xml:space="preserve"> </w:t>
      </w:r>
      <w:r w:rsidRPr="00B83E20">
        <w:rPr>
          <w:szCs w:val="28"/>
        </w:rPr>
        <w:t>Буяково, на земельном участке расположено здание, жилой дом № 11.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Публичный сервитут устанавливается в отношении земельных участков, расположенных в границах кадастрового квартала 53:03:0731001 – Российская Федерация, Новгородская область, Валдайский муниципальный район.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Испрашиваемая площадь публичного сервитута – 366 кв.м;</w:t>
      </w:r>
    </w:p>
    <w:p w:rsidR="00612239" w:rsidRPr="00612239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 xml:space="preserve">1.3. размещение объекта электросетевого </w:t>
      </w:r>
      <w:r w:rsidRPr="00612239">
        <w:rPr>
          <w:szCs w:val="28"/>
        </w:rPr>
        <w:t>хозяйства «КПТ-25 кВА ПКХ», согласно сведениям о границах публичного сервитута в отношении земельного участка, расположенного: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53:03:0101030:13 – Российская Федерация, Новгородская область, Валдайский муниципальный район, Валдайское городское поселение, г.</w:t>
      </w:r>
      <w:r>
        <w:rPr>
          <w:szCs w:val="28"/>
          <w:lang w:val="ru-RU"/>
        </w:rPr>
        <w:t> </w:t>
      </w:r>
      <w:r w:rsidRPr="00B83E20">
        <w:rPr>
          <w:szCs w:val="28"/>
        </w:rPr>
        <w:t>Валдай, ул.</w:t>
      </w:r>
      <w:r>
        <w:rPr>
          <w:szCs w:val="28"/>
          <w:lang w:val="ru-RU"/>
        </w:rPr>
        <w:t xml:space="preserve"> </w:t>
      </w:r>
      <w:r w:rsidRPr="00B83E20">
        <w:rPr>
          <w:szCs w:val="28"/>
        </w:rPr>
        <w:t>Песчаная.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Публичный сервитут устанавливается в отношении земельных участков, расположенных в границах кадастрового квартала 53:03:0101030 – Российская Федерация, Новгородская область, Валдайский муниципальный район.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Испрашиваемая площадь публичного сервитута – 403 кв.м;</w:t>
      </w:r>
    </w:p>
    <w:p w:rsidR="00612239" w:rsidRPr="00612239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 xml:space="preserve">1.4. размещение объекта электросетевого </w:t>
      </w:r>
      <w:r w:rsidRPr="00612239">
        <w:rPr>
          <w:szCs w:val="28"/>
        </w:rPr>
        <w:t>хозяйства «КПТ-63/10/0,4 кВ «Глебово», согласно сведениям о границах публичного сервитута в отношении земельного участка, расположенного: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53:03:0603001:49 – Российская Федерация, Новгородская область, Валдайский муниципальный район.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Публичный сервитут устанавливается в отношении земельных участков, расположенных в границах кадастрового квартала 53:03:0603001 – Российская Федерация, Новгородская область, Валдайский муниципальный район.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Испрашиваемая площадь публичного сервитута – 188 кв.м;</w:t>
      </w:r>
    </w:p>
    <w:p w:rsidR="00612239" w:rsidRPr="00612239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 xml:space="preserve">1.5. размещение объекта электросетевого хозяйства </w:t>
      </w:r>
      <w:r w:rsidRPr="00612239">
        <w:rPr>
          <w:szCs w:val="28"/>
        </w:rPr>
        <w:t>«СТП-100 кВА Учхоз, согласно сведениям о границах публичного сервитута в отношении земельных участков, расположенных: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53:03:0000000:13489 – Российская Федерация, Новгородская область, Валдайский муниципальный район, Валдайское городское поселение, г.</w:t>
      </w:r>
      <w:r>
        <w:rPr>
          <w:szCs w:val="28"/>
          <w:lang w:val="ru-RU"/>
        </w:rPr>
        <w:t> </w:t>
      </w:r>
      <w:r w:rsidRPr="00B83E20">
        <w:rPr>
          <w:szCs w:val="28"/>
        </w:rPr>
        <w:t>Валдай, ул.</w:t>
      </w:r>
      <w:r>
        <w:rPr>
          <w:szCs w:val="28"/>
          <w:lang w:val="ru-RU"/>
        </w:rPr>
        <w:t xml:space="preserve"> </w:t>
      </w:r>
      <w:r w:rsidRPr="00B83E20">
        <w:rPr>
          <w:szCs w:val="28"/>
        </w:rPr>
        <w:t>Учхоз, земельный участок 18е;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53:03:0101031:13 – Российская Федерация, Новгородская область, Валдайский муниципальный район, Валдайское городское поселение, г.</w:t>
      </w:r>
      <w:r>
        <w:rPr>
          <w:szCs w:val="28"/>
          <w:lang w:val="ru-RU"/>
        </w:rPr>
        <w:t> </w:t>
      </w:r>
      <w:r w:rsidRPr="00B83E20">
        <w:rPr>
          <w:szCs w:val="28"/>
        </w:rPr>
        <w:t>Валдай;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53:03:0101031:130 – Российская Федерация, Новгородская область, Валдайский муниципальный район, Валдайское городское поселение, г.</w:t>
      </w:r>
      <w:r>
        <w:rPr>
          <w:szCs w:val="28"/>
          <w:lang w:val="ru-RU"/>
        </w:rPr>
        <w:t> </w:t>
      </w:r>
      <w:r w:rsidRPr="00B83E20">
        <w:rPr>
          <w:szCs w:val="28"/>
        </w:rPr>
        <w:t>Валдай, ул.</w:t>
      </w:r>
      <w:r>
        <w:rPr>
          <w:szCs w:val="28"/>
          <w:lang w:val="ru-RU"/>
        </w:rPr>
        <w:t xml:space="preserve"> </w:t>
      </w:r>
      <w:r w:rsidRPr="00B83E20">
        <w:rPr>
          <w:szCs w:val="28"/>
        </w:rPr>
        <w:t>Учхоз, земельный участок 18в;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lastRenderedPageBreak/>
        <w:t>53:03:1207001:6 – Российская Федерация, Новгородская область, Валдайский муниципальный район, Валдайское городское поселение, земельный участок 84.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53:03:0101031 – Российская Федерация, Новгородская область, Валдайский муниципальный район;</w:t>
      </w:r>
    </w:p>
    <w:p w:rsidR="00612239" w:rsidRPr="00612239" w:rsidRDefault="00612239" w:rsidP="00612239">
      <w:pPr>
        <w:pStyle w:val="a6"/>
        <w:ind w:firstLine="709"/>
        <w:rPr>
          <w:szCs w:val="28"/>
          <w:lang w:val="ru-RU"/>
        </w:rPr>
      </w:pPr>
      <w:r w:rsidRPr="00B83E20">
        <w:rPr>
          <w:szCs w:val="28"/>
        </w:rPr>
        <w:t xml:space="preserve">53:03:0101042 </w:t>
      </w:r>
      <w:r>
        <w:rPr>
          <w:szCs w:val="28"/>
        </w:rPr>
        <w:t>–</w:t>
      </w:r>
      <w:r w:rsidRPr="00B83E20">
        <w:rPr>
          <w:szCs w:val="28"/>
        </w:rPr>
        <w:t xml:space="preserve"> Российская Федерация, Новгородская область, Валдайский муниципальный район;</w:t>
      </w:r>
    </w:p>
    <w:p w:rsidR="00612239" w:rsidRPr="00612239" w:rsidRDefault="00612239" w:rsidP="00612239">
      <w:pPr>
        <w:pStyle w:val="a6"/>
        <w:ind w:firstLine="709"/>
        <w:rPr>
          <w:szCs w:val="28"/>
          <w:lang w:val="ru-RU"/>
        </w:rPr>
      </w:pPr>
      <w:r w:rsidRPr="00B83E20">
        <w:rPr>
          <w:szCs w:val="28"/>
        </w:rPr>
        <w:t xml:space="preserve">53:03:1207001 </w:t>
      </w:r>
      <w:r>
        <w:rPr>
          <w:szCs w:val="28"/>
        </w:rPr>
        <w:t>–</w:t>
      </w:r>
      <w:r w:rsidRPr="00B83E20">
        <w:rPr>
          <w:szCs w:val="28"/>
        </w:rPr>
        <w:t xml:space="preserve"> Российская Федерация, Новгородская область, Валдайский муниципальный район.</w:t>
      </w:r>
    </w:p>
    <w:p w:rsidR="00612239" w:rsidRPr="00612239" w:rsidRDefault="00612239" w:rsidP="00612239">
      <w:pPr>
        <w:pStyle w:val="a6"/>
        <w:ind w:firstLine="709"/>
        <w:rPr>
          <w:szCs w:val="28"/>
          <w:lang w:val="ru-RU"/>
        </w:rPr>
      </w:pPr>
      <w:r w:rsidRPr="00B83E20">
        <w:rPr>
          <w:szCs w:val="28"/>
        </w:rPr>
        <w:t>Испрашиваемая площадь публичного сервитута – 417 кв.м.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2. Срок публичного сервитута - 49 (Сорок девять) лет.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3. Срок, в течение которого использование земель и земельных участков, указанных в пункте 1</w:t>
      </w:r>
      <w:r>
        <w:rPr>
          <w:szCs w:val="28"/>
        </w:rPr>
        <w:t xml:space="preserve"> настоящего </w:t>
      </w:r>
      <w:r>
        <w:rPr>
          <w:szCs w:val="28"/>
          <w:lang w:val="ru-RU"/>
        </w:rPr>
        <w:t>п</w:t>
      </w:r>
      <w:r w:rsidRPr="00B83E20">
        <w:rPr>
          <w:szCs w:val="28"/>
        </w:rPr>
        <w:t>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>
        <w:rPr>
          <w:szCs w:val="28"/>
          <w:lang w:val="ru-RU"/>
        </w:rPr>
        <w:t>п</w:t>
      </w:r>
      <w:r w:rsidRPr="00B83E20">
        <w:rPr>
          <w:szCs w:val="28"/>
        </w:rPr>
        <w:t>остановлением Правительства Р</w:t>
      </w:r>
      <w:r>
        <w:rPr>
          <w:szCs w:val="28"/>
          <w:lang w:val="ru-RU"/>
        </w:rPr>
        <w:t xml:space="preserve">оссийской </w:t>
      </w:r>
      <w:r w:rsidRPr="00B83E20">
        <w:rPr>
          <w:szCs w:val="28"/>
        </w:rPr>
        <w:t>Ф</w:t>
      </w:r>
      <w:r>
        <w:rPr>
          <w:szCs w:val="28"/>
          <w:lang w:val="ru-RU"/>
        </w:rPr>
        <w:t>едерации</w:t>
      </w:r>
      <w:r w:rsidRPr="00B83E20">
        <w:rPr>
          <w:szCs w:val="28"/>
        </w:rPr>
        <w:t xml:space="preserve"> от 24</w:t>
      </w:r>
      <w:r>
        <w:rPr>
          <w:szCs w:val="28"/>
          <w:lang w:val="ru-RU"/>
        </w:rPr>
        <w:t xml:space="preserve"> февраля </w:t>
      </w:r>
      <w:r w:rsidRPr="00B83E20">
        <w:rPr>
          <w:szCs w:val="28"/>
        </w:rPr>
        <w:t>2009</w:t>
      </w:r>
      <w:r>
        <w:rPr>
          <w:szCs w:val="28"/>
          <w:lang w:val="ru-RU"/>
        </w:rPr>
        <w:t xml:space="preserve"> года</w:t>
      </w:r>
      <w:r w:rsidRPr="00B83E20">
        <w:rPr>
          <w:szCs w:val="28"/>
        </w:rPr>
        <w:t xml:space="preserve"> </w:t>
      </w:r>
      <w:r>
        <w:rPr>
          <w:szCs w:val="28"/>
          <w:lang w:val="ru-RU"/>
        </w:rPr>
        <w:t>№</w:t>
      </w:r>
      <w:r>
        <w:rPr>
          <w:szCs w:val="28"/>
        </w:rPr>
        <w:t xml:space="preserve"> 160 </w:t>
      </w:r>
      <w:r>
        <w:rPr>
          <w:szCs w:val="28"/>
          <w:lang w:val="ru-RU"/>
        </w:rPr>
        <w:t>«</w:t>
      </w:r>
      <w:r w:rsidRPr="00B83E20">
        <w:rPr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>
        <w:rPr>
          <w:szCs w:val="28"/>
        </w:rPr>
        <w:t>положенных в границах таких зон</w:t>
      </w:r>
      <w:r>
        <w:rPr>
          <w:szCs w:val="28"/>
          <w:lang w:val="ru-RU"/>
        </w:rPr>
        <w:t>»</w:t>
      </w:r>
      <w:r w:rsidRPr="00B83E20">
        <w:rPr>
          <w:szCs w:val="28"/>
        </w:rPr>
        <w:t>.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</w:t>
      </w:r>
      <w:r>
        <w:rPr>
          <w:szCs w:val="28"/>
        </w:rPr>
        <w:t xml:space="preserve"> настоящего </w:t>
      </w:r>
      <w:r>
        <w:rPr>
          <w:szCs w:val="28"/>
          <w:lang w:val="ru-RU"/>
        </w:rPr>
        <w:t>п</w:t>
      </w:r>
      <w:r w:rsidRPr="00B83E20">
        <w:rPr>
          <w:szCs w:val="28"/>
        </w:rPr>
        <w:t>остановления: завершить работы не позднее окончания срока публичного сервитута, установленного пунктом 2 настоящего постановления.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612239" w:rsidRPr="00B83E20" w:rsidRDefault="00612239" w:rsidP="00612239">
      <w:pPr>
        <w:pStyle w:val="a6"/>
        <w:ind w:firstLine="709"/>
        <w:rPr>
          <w:szCs w:val="28"/>
        </w:rPr>
      </w:pPr>
      <w:r w:rsidRPr="00B83E20">
        <w:rPr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612239" w:rsidRPr="00B83E20" w:rsidRDefault="00612239" w:rsidP="00612239">
      <w:pPr>
        <w:ind w:firstLine="709"/>
        <w:jc w:val="both"/>
        <w:rPr>
          <w:sz w:val="28"/>
          <w:szCs w:val="28"/>
        </w:rPr>
      </w:pPr>
      <w:r w:rsidRPr="00B83E20">
        <w:rPr>
          <w:sz w:val="28"/>
          <w:szCs w:val="28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612239" w:rsidRPr="00B83E20" w:rsidRDefault="00612239" w:rsidP="00612239">
      <w:pPr>
        <w:ind w:firstLine="709"/>
        <w:jc w:val="both"/>
        <w:rPr>
          <w:sz w:val="28"/>
          <w:szCs w:val="28"/>
        </w:rPr>
      </w:pPr>
      <w:r w:rsidRPr="00B83E20">
        <w:rPr>
          <w:sz w:val="28"/>
          <w:szCs w:val="28"/>
        </w:rPr>
        <w:lastRenderedPageBreak/>
        <w:t>Описание местоположения границ публичного сервитута объекта электросетевого хозяйства «КПТ-100 кВА д</w:t>
      </w:r>
      <w:proofErr w:type="gramStart"/>
      <w:r w:rsidRPr="00B83E20">
        <w:rPr>
          <w:sz w:val="28"/>
          <w:szCs w:val="28"/>
        </w:rPr>
        <w:t>.Б</w:t>
      </w:r>
      <w:proofErr w:type="gramEnd"/>
      <w:r w:rsidRPr="00B83E20">
        <w:rPr>
          <w:sz w:val="28"/>
          <w:szCs w:val="28"/>
        </w:rPr>
        <w:t>орисово»</w:t>
      </w:r>
    </w:p>
    <w:p w:rsidR="00612239" w:rsidRPr="00612239" w:rsidRDefault="00612239" w:rsidP="00612239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4"/>
        <w:gridCol w:w="1843"/>
        <w:gridCol w:w="1701"/>
        <w:gridCol w:w="3826"/>
      </w:tblGrid>
      <w:tr w:rsidR="00612239" w:rsidRPr="00612239" w:rsidTr="0061223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612239" w:rsidRPr="00612239" w:rsidTr="0061223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– метод аналитический</w:t>
            </w:r>
          </w:p>
        </w:tc>
      </w:tr>
      <w:tr w:rsidR="00612239" w:rsidRPr="00612239" w:rsidTr="0061223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Площадь публичного сервитута 308 кв. м.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vMerge w:val="restar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1892" w:type="pct"/>
            <w:gridSpan w:val="2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612239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45" w:type="pct"/>
            <w:vMerge w:val="restar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vMerge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908" w:type="pc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2045" w:type="pct"/>
            <w:vMerge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2239" w:rsidRPr="00612239" w:rsidTr="0061223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Контур 1</w:t>
            </w:r>
          </w:p>
        </w:tc>
      </w:tr>
      <w:tr w:rsidR="00612239" w:rsidRPr="00612239" w:rsidTr="00612239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528 224,73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2 297 243,67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528 220,88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2 297 246,22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528 204,83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2 297 242,86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528 204,93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2 297 241,52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528 224,78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2 297 243,06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528 224,73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2 297 243,67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Контур 2</w:t>
            </w:r>
          </w:p>
        </w:tc>
      </w:tr>
      <w:tr w:rsidR="00612239" w:rsidRPr="00612239" w:rsidTr="00612239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528 222,65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2 297 253,97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528 220,05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2 297 264,37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528 203,26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2 297 263,06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528 204,51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2 297 246,99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528 220,07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2 297 250,46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528 222,65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2 297 253,97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612239" w:rsidRPr="00612239" w:rsidRDefault="00612239" w:rsidP="00612239">
      <w:pPr>
        <w:ind w:firstLine="709"/>
        <w:jc w:val="both"/>
      </w:pPr>
    </w:p>
    <w:p w:rsidR="00612239" w:rsidRPr="00B83E20" w:rsidRDefault="00612239" w:rsidP="00612239">
      <w:pPr>
        <w:ind w:firstLine="709"/>
        <w:jc w:val="both"/>
        <w:rPr>
          <w:sz w:val="28"/>
          <w:szCs w:val="28"/>
        </w:rPr>
      </w:pPr>
      <w:r w:rsidRPr="00B83E20">
        <w:rPr>
          <w:sz w:val="28"/>
          <w:szCs w:val="28"/>
        </w:rPr>
        <w:t>Описание местоположения границ публичного сервитута объекта электросетевого хозяйства «КТП-25 кВА н.п. Буяково»</w:t>
      </w:r>
    </w:p>
    <w:p w:rsidR="00612239" w:rsidRPr="00612239" w:rsidRDefault="00612239" w:rsidP="00612239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0"/>
        <w:gridCol w:w="1843"/>
        <w:gridCol w:w="1701"/>
        <w:gridCol w:w="3830"/>
      </w:tblGrid>
      <w:tr w:rsidR="00612239" w:rsidRPr="00612239" w:rsidTr="00612239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612239" w:rsidRPr="00612239" w:rsidTr="00612239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– метод аналитический</w:t>
            </w:r>
          </w:p>
        </w:tc>
      </w:tr>
      <w:tr w:rsidR="00612239" w:rsidRPr="00612239" w:rsidTr="00612239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Площадь публичного сервитута 366 кв. м.</w:t>
            </w:r>
          </w:p>
        </w:tc>
      </w:tr>
      <w:tr w:rsidR="00612239" w:rsidRPr="00612239" w:rsidTr="00612239">
        <w:trPr>
          <w:trHeight w:val="20"/>
          <w:jc w:val="center"/>
        </w:trPr>
        <w:tc>
          <w:tcPr>
            <w:tcW w:w="1063" w:type="pct"/>
            <w:vMerge w:val="restar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1892" w:type="pct"/>
            <w:gridSpan w:val="2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612239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45" w:type="pct"/>
            <w:vMerge w:val="restar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612239" w:rsidRPr="00612239" w:rsidTr="00612239">
        <w:trPr>
          <w:trHeight w:val="20"/>
          <w:jc w:val="center"/>
        </w:trPr>
        <w:tc>
          <w:tcPr>
            <w:tcW w:w="1063" w:type="pct"/>
            <w:vMerge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908" w:type="pc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2045" w:type="pct"/>
            <w:vMerge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2239" w:rsidRPr="00612239" w:rsidTr="00612239">
        <w:trPr>
          <w:trHeight w:val="20"/>
          <w:jc w:val="center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496 191,77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2 288 092,20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  <w:jc w:val="center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496 183,30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2 288 091,40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  <w:jc w:val="center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496 177,92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2 288 087,63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  <w:jc w:val="center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496 172,74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2 288 082,39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  <w:jc w:val="center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496 171,24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2 288 077,65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  <w:jc w:val="center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496 171,74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2 288 070,71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  <w:jc w:val="center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496 193,20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2 288 072,24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  <w:jc w:val="center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496 191,77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2 288 092,20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612239" w:rsidRPr="00612239" w:rsidRDefault="00612239" w:rsidP="00612239">
      <w:pPr>
        <w:ind w:firstLine="709"/>
        <w:jc w:val="both"/>
      </w:pPr>
    </w:p>
    <w:p w:rsidR="00612239" w:rsidRPr="00B83E20" w:rsidRDefault="00612239" w:rsidP="00612239">
      <w:pPr>
        <w:ind w:firstLine="709"/>
        <w:jc w:val="both"/>
        <w:rPr>
          <w:sz w:val="28"/>
          <w:szCs w:val="28"/>
        </w:rPr>
      </w:pPr>
      <w:r w:rsidRPr="00B83E20">
        <w:rPr>
          <w:sz w:val="28"/>
          <w:szCs w:val="28"/>
        </w:rPr>
        <w:t>Описание местоположения границ публичного сервитута объекта электросетевого хозяйства «КТП-25 кВА ПКХ»</w:t>
      </w:r>
    </w:p>
    <w:p w:rsidR="00612239" w:rsidRPr="00612239" w:rsidRDefault="00612239" w:rsidP="00612239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0"/>
        <w:gridCol w:w="1843"/>
        <w:gridCol w:w="1701"/>
        <w:gridCol w:w="3830"/>
      </w:tblGrid>
      <w:tr w:rsidR="00612239" w:rsidRPr="00612239" w:rsidTr="0061223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612239" w:rsidRPr="00612239" w:rsidTr="0061223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– метод аналитический</w:t>
            </w:r>
          </w:p>
        </w:tc>
      </w:tr>
      <w:tr w:rsidR="00612239" w:rsidRPr="00612239" w:rsidTr="0061223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Площадь публичного сервитута 403 кв. м.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vMerge w:val="restar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1892" w:type="pct"/>
            <w:gridSpan w:val="2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612239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45" w:type="pct"/>
            <w:vMerge w:val="restar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vMerge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908" w:type="pc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2045" w:type="pct"/>
            <w:vMerge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519 446,50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2 293 953,50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519 430,20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2 293 966,35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519 417,34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2 293 950,03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519 419,07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2 293 948,80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519 435,43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2 293 939,45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519 446,50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2 293 953,50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612239" w:rsidRPr="00B83E20" w:rsidRDefault="00612239" w:rsidP="00612239">
      <w:pPr>
        <w:ind w:firstLine="709"/>
        <w:jc w:val="both"/>
        <w:rPr>
          <w:sz w:val="28"/>
          <w:szCs w:val="28"/>
        </w:rPr>
      </w:pPr>
      <w:r w:rsidRPr="00B83E20">
        <w:rPr>
          <w:sz w:val="28"/>
          <w:szCs w:val="28"/>
        </w:rPr>
        <w:lastRenderedPageBreak/>
        <w:t>Описание местоположения границ публичного сервитута объекта электросетевого хозяйства «КТП-63/10/0,4 кВ «Глебово»</w:t>
      </w:r>
    </w:p>
    <w:p w:rsidR="00612239" w:rsidRPr="00612239" w:rsidRDefault="00612239" w:rsidP="00612239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0"/>
        <w:gridCol w:w="1843"/>
        <w:gridCol w:w="1701"/>
        <w:gridCol w:w="3830"/>
      </w:tblGrid>
      <w:tr w:rsidR="00612239" w:rsidRPr="00612239" w:rsidTr="0061223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612239" w:rsidRPr="00612239" w:rsidTr="0061223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– метод аналитический</w:t>
            </w:r>
          </w:p>
        </w:tc>
      </w:tr>
      <w:tr w:rsidR="00612239" w:rsidRPr="00612239" w:rsidTr="0061223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Площадь публичного сервитута 188 кв. м.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vMerge w:val="restar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1892" w:type="pct"/>
            <w:gridSpan w:val="2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612239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45" w:type="pct"/>
            <w:vMerge w:val="restar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vMerge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908" w:type="pc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2045" w:type="pct"/>
            <w:vMerge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508 554,75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2 291 602,23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508 559,74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2 291 616,00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508 558,57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2 291 621,07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508 547,24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2 291 619,99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508 549,27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2 291 598,87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508 550,99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2 291 599,03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508 551,68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2 291 600,07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508 554,75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2 291 602,23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612239" w:rsidRPr="00612239" w:rsidRDefault="00612239" w:rsidP="00612239">
      <w:pPr>
        <w:ind w:firstLine="709"/>
        <w:jc w:val="both"/>
      </w:pPr>
    </w:p>
    <w:p w:rsidR="00612239" w:rsidRPr="00B83E20" w:rsidRDefault="00612239" w:rsidP="00612239">
      <w:pPr>
        <w:ind w:firstLine="709"/>
        <w:jc w:val="both"/>
        <w:rPr>
          <w:sz w:val="28"/>
          <w:szCs w:val="28"/>
        </w:rPr>
      </w:pPr>
      <w:r w:rsidRPr="00B83E20">
        <w:rPr>
          <w:sz w:val="28"/>
          <w:szCs w:val="28"/>
        </w:rPr>
        <w:t>Описание местоположения границ публичного сервитута объекта электросетевого хозяйства «СТП-100 кВА Учхоз»</w:t>
      </w:r>
    </w:p>
    <w:p w:rsidR="00612239" w:rsidRPr="00612239" w:rsidRDefault="00612239" w:rsidP="00612239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0"/>
        <w:gridCol w:w="1843"/>
        <w:gridCol w:w="1701"/>
        <w:gridCol w:w="3830"/>
      </w:tblGrid>
      <w:tr w:rsidR="00612239" w:rsidRPr="00612239" w:rsidTr="0061223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612239" w:rsidRPr="00612239" w:rsidTr="0061223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– метод аналитический</w:t>
            </w:r>
          </w:p>
        </w:tc>
      </w:tr>
      <w:tr w:rsidR="00612239" w:rsidRPr="00612239" w:rsidTr="0061223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Площадь публичного сервитута 417 кв. м.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vMerge w:val="restar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1892" w:type="pct"/>
            <w:gridSpan w:val="2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612239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45" w:type="pct"/>
            <w:vMerge w:val="restar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vMerge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908" w:type="pct"/>
            <w:shd w:val="clear" w:color="000000" w:fill="FFFFFF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2045" w:type="pct"/>
            <w:vMerge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518 339,51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2 296 337,43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518 318,12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2 296 340,01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518 317,56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2 296 335,37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518 318,23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2 296 333,95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518 319,24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2 296 324,87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518 319,12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2 296 318,67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518 336,98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2 296 316,51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12239" w:rsidRPr="00612239" w:rsidTr="00612239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518 339,51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12239">
              <w:rPr>
                <w:sz w:val="24"/>
                <w:szCs w:val="24"/>
              </w:rPr>
              <w:t>2 296 337,43</w:t>
            </w:r>
          </w:p>
        </w:tc>
        <w:tc>
          <w:tcPr>
            <w:tcW w:w="2045" w:type="pct"/>
            <w:shd w:val="clear" w:color="auto" w:fill="auto"/>
            <w:noWrap/>
            <w:vAlign w:val="center"/>
            <w:hideMark/>
          </w:tcPr>
          <w:p w:rsidR="00612239" w:rsidRPr="00612239" w:rsidRDefault="00612239" w:rsidP="0061223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12239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612239" w:rsidRPr="00612239" w:rsidRDefault="00612239" w:rsidP="00612239">
      <w:pPr>
        <w:ind w:firstLine="709"/>
        <w:jc w:val="both"/>
      </w:pPr>
    </w:p>
    <w:p w:rsidR="00612239" w:rsidRPr="00B83E20" w:rsidRDefault="00612239" w:rsidP="00612239">
      <w:pPr>
        <w:ind w:firstLine="709"/>
        <w:jc w:val="both"/>
        <w:rPr>
          <w:sz w:val="28"/>
          <w:szCs w:val="28"/>
        </w:rPr>
      </w:pPr>
      <w:r w:rsidRPr="00B83E20">
        <w:rPr>
          <w:sz w:val="28"/>
          <w:szCs w:val="28"/>
        </w:rPr>
        <w:t xml:space="preserve">10. Опубликовать постановление в бюллетене «Валдайский Вестник» и разместить на </w:t>
      </w:r>
      <w:r>
        <w:rPr>
          <w:sz w:val="28"/>
          <w:szCs w:val="28"/>
        </w:rPr>
        <w:t xml:space="preserve">официальном </w:t>
      </w:r>
      <w:r w:rsidRPr="00B83E20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612239">
      <w:headerReference w:type="default" r:id="rId10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3B6" w:rsidRDefault="004933B6">
      <w:r>
        <w:separator/>
      </w:r>
    </w:p>
  </w:endnote>
  <w:endnote w:type="continuationSeparator" w:id="0">
    <w:p w:rsidR="004933B6" w:rsidRDefault="0049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3B6" w:rsidRDefault="004933B6">
      <w:r>
        <w:separator/>
      </w:r>
    </w:p>
  </w:footnote>
  <w:footnote w:type="continuationSeparator" w:id="0">
    <w:p w:rsidR="004933B6" w:rsidRDefault="0049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96DA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775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5F3"/>
    <w:rsid w:val="000B7AB2"/>
    <w:rsid w:val="000C076E"/>
    <w:rsid w:val="000C338B"/>
    <w:rsid w:val="000C4130"/>
    <w:rsid w:val="000C5B75"/>
    <w:rsid w:val="000C5EFF"/>
    <w:rsid w:val="000C6E84"/>
    <w:rsid w:val="000C7A9F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240B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76FF9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9F8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779E1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340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137E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455E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31E"/>
    <w:rsid w:val="004933B6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3CB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239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C84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2E5C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11BE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C91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3D55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2A2F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17C70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1C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DA7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220E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4F67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777BE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4E88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2BB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06D11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861B-AFCC-461F-A966-F76BFC15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2023-06-07T07:05:00Z</cp:lastPrinted>
  <dcterms:created xsi:type="dcterms:W3CDTF">2023-06-07T13:18:00Z</dcterms:created>
  <dcterms:modified xsi:type="dcterms:W3CDTF">2023-06-07T13:18:00Z</dcterms:modified>
</cp:coreProperties>
</file>